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48"/>
          <w:szCs w:val="48"/>
        </w:rPr>
      </w:pPr>
      <w:bookmarkStart w:colFirst="0" w:colLast="0" w:name="_ix8hcvikwiy3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Plugin Brief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vvn5brx7mthz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color w:val="222222"/>
          <w:sz w:val="22"/>
          <w:szCs w:val="22"/>
        </w:rPr>
      </w:pPr>
      <w:bookmarkStart w:colFirst="0" w:colLast="0" w:name="_qx6d6u51ukyz" w:id="2"/>
      <w:bookmarkEnd w:id="2"/>
      <w:r w:rsidDel="00000000" w:rsidR="00000000" w:rsidRPr="00000000">
        <w:rPr>
          <w:color w:val="222222"/>
          <w:sz w:val="22"/>
          <w:szCs w:val="22"/>
          <w:rtl w:val="0"/>
        </w:rPr>
        <w:t xml:space="preserve">Develop a flexible visual language and plugin that can be used in a variety of contexts to educate individuals about health data.  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xbgp2i954tuu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pvs5jspwb2a" w:id="4"/>
      <w:bookmarkEnd w:id="4"/>
      <w:r w:rsidDel="00000000" w:rsidR="00000000" w:rsidRPr="00000000">
        <w:rPr>
          <w:color w:val="222222"/>
          <w:sz w:val="22"/>
          <w:szCs w:val="22"/>
          <w:rtl w:val="0"/>
        </w:rPr>
        <w:t xml:space="preserve">A series of open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graphics and text will can be modified and adapted for use on any website to meet specific constraints, or a pre-made package ( plugin) can be installed on a website.  Possible partners include, patient portals, insurance company wellness sites, and corporate wellness sites. Example partners include Omada Health, PatientsLikeMe, and Orange County wellness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s9br53ndzw6w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pStyle w:val="Heading4"/>
        <w:contextualSpacing w:val="0"/>
        <w:rPr>
          <w:color w:val="000000"/>
        </w:rPr>
      </w:pPr>
      <w:bookmarkStart w:colFirst="0" w:colLast="0" w:name="_75nw9j1gthwi" w:id="6"/>
      <w:bookmarkEnd w:id="6"/>
      <w:r w:rsidDel="00000000" w:rsidR="00000000" w:rsidRPr="00000000">
        <w:rPr>
          <w:rtl w:val="0"/>
        </w:rPr>
        <w:t xml:space="preserve">Educational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 Ranked by importance:)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Individuals by the end of the activity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relevance and importance of health data to their lives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state definition of health data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5 components of health data.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possible actions to acquire data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possible actions to change lifestyle based on data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 resources for further action or information. </w:t>
      </w:r>
    </w:p>
    <w:p w:rsidR="00000000" w:rsidDel="00000000" w:rsidP="00000000" w:rsidRDefault="00000000" w:rsidRPr="00000000" w14:paraId="0000000F">
      <w:pPr>
        <w:pStyle w:val="Heading4"/>
        <w:contextualSpacing w:val="0"/>
        <w:rPr/>
      </w:pPr>
      <w:bookmarkStart w:colFirst="0" w:colLast="0" w:name="_5lzmwrnv48v7" w:id="7"/>
      <w:bookmarkEnd w:id="7"/>
      <w:r w:rsidDel="00000000" w:rsidR="00000000" w:rsidRPr="00000000">
        <w:rPr>
          <w:rtl w:val="0"/>
        </w:rPr>
        <w:t xml:space="preserve">Interaction goals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Familiar use of terms and language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Relevant and familiar use of illustrations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Provides comprehensive view of health data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Tiered to provide desired level of information 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information hierarchy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Accessible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hf1y40pgnpk1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4"/>
        <w:contextualSpacing w:val="0"/>
        <w:rPr/>
      </w:pPr>
      <w:bookmarkStart w:colFirst="0" w:colLast="0" w:name="_8rsnb012uczs" w:id="9"/>
      <w:bookmarkEnd w:id="9"/>
      <w:r w:rsidDel="00000000" w:rsidR="00000000" w:rsidRPr="00000000">
        <w:rPr>
          <w:rtl w:val="0"/>
        </w:rPr>
        <w:t xml:space="preserve">Education Frameworks: </w:t>
      </w:r>
    </w:p>
    <w:p w:rsidR="00000000" w:rsidDel="00000000" w:rsidP="00000000" w:rsidRDefault="00000000" w:rsidRPr="00000000" w14:paraId="00000019">
      <w:pPr>
        <w:pStyle w:val="Heading6"/>
        <w:contextualSpacing w:val="0"/>
        <w:rPr/>
      </w:pPr>
      <w:bookmarkStart w:colFirst="0" w:colLast="0" w:name="_i1erqpkwllq5" w:id="10"/>
      <w:bookmarkEnd w:id="10"/>
      <w:r w:rsidDel="00000000" w:rsidR="00000000" w:rsidRPr="00000000">
        <w:rPr>
          <w:rtl w:val="0"/>
        </w:rPr>
        <w:t xml:space="preserve">Health Belief Model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 vs Barriers 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Perceived threat ( Likelihood + severity ) 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Self-efficacy ( Confidence that an individual will be able to make a change)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Cues to action </w:t>
      </w:r>
    </w:p>
    <w:p w:rsidR="00000000" w:rsidDel="00000000" w:rsidP="00000000" w:rsidRDefault="00000000" w:rsidRPr="00000000" w14:paraId="0000001E">
      <w:pPr>
        <w:pStyle w:val="Heading6"/>
        <w:contextualSpacing w:val="0"/>
        <w:rPr/>
      </w:pPr>
      <w:bookmarkStart w:colFirst="0" w:colLast="0" w:name="_vry82hmkx73c" w:id="11"/>
      <w:bookmarkEnd w:id="11"/>
      <w:r w:rsidDel="00000000" w:rsidR="00000000" w:rsidRPr="00000000">
        <w:rPr>
          <w:rtl w:val="0"/>
        </w:rPr>
        <w:t xml:space="preserve">Teaching Patients with Low Literacy Skills (Book)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Chunk information into small logical pieces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pictorial aids for textual concepts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Patient actions must be realistic doable and responsibility of patient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State purpose or use of new content before presenting it. Relate new information to context of individual's life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instructions interactive. Patient must do, write, say or show something in response to feedback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Emphasize behavior and skills, rather than facts to change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contextualSpacing w:val="0"/>
        <w:rPr/>
      </w:pPr>
      <w:bookmarkStart w:colFirst="0" w:colLast="0" w:name="_tilwhen4x8gx" w:id="12"/>
      <w:bookmarkEnd w:id="12"/>
      <w:r w:rsidDel="00000000" w:rsidR="00000000" w:rsidRPr="00000000">
        <w:rPr>
          <w:rtl w:val="0"/>
        </w:rPr>
        <w:t xml:space="preserve">Choice Architecture / Behavioral psychology 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Loss aversion 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Scarcity 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Proof 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 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</w:t>
      </w:r>
    </w:p>
    <w:p w:rsidR="00000000" w:rsidDel="00000000" w:rsidP="00000000" w:rsidRDefault="00000000" w:rsidRPr="00000000" w14:paraId="0000002B">
      <w:pPr>
        <w:pStyle w:val="Heading4"/>
        <w:contextualSpacing w:val="0"/>
        <w:rPr/>
      </w:pPr>
      <w:bookmarkStart w:colFirst="0" w:colLast="0" w:name="_2upykohswci7" w:id="13"/>
      <w:bookmarkEnd w:id="13"/>
      <w:r w:rsidDel="00000000" w:rsidR="00000000" w:rsidRPr="00000000">
        <w:rPr>
          <w:rtl w:val="0"/>
        </w:rPr>
        <w:t xml:space="preserve">Duration of task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Interaction depends on the individual and may be as brief as a 2 second glance to an in depth exploration that could take 2 minutes.</w:t>
      </w:r>
    </w:p>
    <w:p w:rsidR="00000000" w:rsidDel="00000000" w:rsidP="00000000" w:rsidRDefault="00000000" w:rsidRPr="00000000" w14:paraId="0000002D">
      <w:pPr>
        <w:pStyle w:val="Heading6"/>
        <w:contextualSpacing w:val="0"/>
        <w:rPr/>
      </w:pPr>
      <w:bookmarkStart w:colFirst="0" w:colLast="0" w:name="_ab6b9gjm19ry" w:id="14"/>
      <w:bookmarkEnd w:id="14"/>
      <w:r w:rsidDel="00000000" w:rsidR="00000000" w:rsidRPr="00000000">
        <w:rPr>
          <w:rtl w:val="0"/>
        </w:rPr>
        <w:t xml:space="preserve">Guidelines: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the first screen to provide an overview of what health data is for individuals who will only glance at it.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 individuals down a story of key points, with an opportunity to explore further information if they desire. </w:t>
      </w:r>
    </w:p>
    <w:p w:rsidR="00000000" w:rsidDel="00000000" w:rsidP="00000000" w:rsidRDefault="00000000" w:rsidRPr="00000000" w14:paraId="00000030">
      <w:pPr>
        <w:pStyle w:val="Heading4"/>
        <w:contextualSpacing w:val="0"/>
        <w:rPr/>
      </w:pPr>
      <w:bookmarkStart w:colFirst="0" w:colLast="0" w:name="_o792i6ya4vbv" w:id="15"/>
      <w:bookmarkEnd w:id="15"/>
      <w:r w:rsidDel="00000000" w:rsidR="00000000" w:rsidRPr="00000000">
        <w:rPr>
          <w:rtl w:val="0"/>
        </w:rPr>
        <w:t xml:space="preserve">Assumptions 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prior knowledge is expected. </w:t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mk8j6q9zjbss" w:id="16"/>
      <w:bookmarkEnd w:id="16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nxecusnp72t4" w:id="17"/>
      <w:bookmarkEnd w:id="17"/>
      <w:r w:rsidDel="00000000" w:rsidR="00000000" w:rsidRPr="00000000">
        <w:rPr>
          <w:rtl w:val="0"/>
        </w:rPr>
        <w:t xml:space="preserve">Individual Motivations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looks for interesting content to read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cares about being healthy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wants to learn about health data specifically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Barriers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time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Doubtful of online content that claims health benefits.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self confidence in ability to make change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“Data” sounds intimidating 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necessary to learn about health unless sick 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content is boring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User Considerations.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Includes patients as well as caregivers. These individuals will include: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Non-native english speakers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Limited health literacy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Medical conditions 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 deficiencies 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Poor vision 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Elderly individuals 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Age related vision decline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Age related hearing loss 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Age related cognitive decline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Non-proficient technology users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of assistive technology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b w:val="0"/>
        </w:rPr>
      </w:pPr>
      <w:bookmarkStart w:colFirst="0" w:colLast="0" w:name="_yvo8es2nkken" w:id="18"/>
      <w:bookmarkEnd w:id="18"/>
      <w:r w:rsidDel="00000000" w:rsidR="00000000" w:rsidRPr="00000000">
        <w:rPr>
          <w:b w:val="0"/>
          <w:rtl w:val="0"/>
        </w:rPr>
        <w:t xml:space="preserve">Design Guidelines</w:t>
      </w:r>
    </w:p>
    <w:p w:rsidR="00000000" w:rsidDel="00000000" w:rsidP="00000000" w:rsidRDefault="00000000" w:rsidRPr="00000000" w14:paraId="00000050">
      <w:pPr>
        <w:pStyle w:val="Heading4"/>
        <w:contextualSpacing w:val="0"/>
        <w:rPr/>
      </w:pPr>
      <w:bookmarkStart w:colFirst="0" w:colLast="0" w:name="_jtm87sct1rf8" w:id="19"/>
      <w:bookmarkEnd w:id="19"/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51">
      <w:pPr>
        <w:pStyle w:val="Heading6"/>
        <w:contextualSpacing w:val="0"/>
        <w:rPr/>
      </w:pPr>
      <w:bookmarkStart w:colFirst="0" w:colLast="0" w:name="_60cmj42fs17f" w:id="20"/>
      <w:bookmarkEnd w:id="20"/>
      <w:r w:rsidDel="00000000" w:rsidR="00000000" w:rsidRPr="00000000">
        <w:rPr>
          <w:rtl w:val="0"/>
        </w:rPr>
        <w:t xml:space="preserve">Types of graphics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Illustrate that health data impacts health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all 5 elements of health data in one image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Illustrate 5 elements of health data individually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Illustrate actions to acquire data or measure it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Illustrate possible lifestyle changes</w:t>
      </w:r>
    </w:p>
    <w:p w:rsidR="00000000" w:rsidDel="00000000" w:rsidP="00000000" w:rsidRDefault="00000000" w:rsidRPr="00000000" w14:paraId="00000057">
      <w:pPr>
        <w:pStyle w:val="Heading6"/>
        <w:contextualSpacing w:val="0"/>
        <w:rPr/>
      </w:pPr>
      <w:bookmarkStart w:colFirst="0" w:colLast="0" w:name="_pjj07lt3ygrr" w:id="21"/>
      <w:bookmarkEnd w:id="21"/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Adapted in size for mobile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Graphical elements should align with current web trends.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Graphics should not look like stock icons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Graphics should have some kind of interesting element of action. Possibilities include: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Slightly offset from center/ goes beyond screen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background element that adds tasteful subtle context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Motion, for example: Apple half eaten, dandelion getting blow away by the wind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Slight extenuation of texture, or orientation having element wrap around self </w:t>
      </w:r>
    </w:p>
    <w:p w:rsidR="00000000" w:rsidDel="00000000" w:rsidP="00000000" w:rsidRDefault="00000000" w:rsidRPr="00000000" w14:paraId="00000060">
      <w:pPr>
        <w:pStyle w:val="Heading4"/>
        <w:contextualSpacing w:val="0"/>
        <w:rPr/>
      </w:pPr>
      <w:bookmarkStart w:colFirst="0" w:colLast="0" w:name="_h3j4stv3wykz" w:id="22"/>
      <w:bookmarkEnd w:id="22"/>
      <w:r w:rsidDel="00000000" w:rsidR="00000000" w:rsidRPr="00000000">
        <w:rPr>
          <w:rtl w:val="0"/>
        </w:rPr>
        <w:t xml:space="preserve">Language: </w:t>
      </w:r>
    </w:p>
    <w:p w:rsidR="00000000" w:rsidDel="00000000" w:rsidP="00000000" w:rsidRDefault="00000000" w:rsidRPr="00000000" w14:paraId="00000061">
      <w:pPr>
        <w:pStyle w:val="Heading6"/>
        <w:contextualSpacing w:val="0"/>
        <w:rPr/>
      </w:pPr>
      <w:bookmarkStart w:colFirst="0" w:colLast="0" w:name="_icoo05kp1muj" w:id="23"/>
      <w:bookmarkEnd w:id="23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Short sentences. No more than 15 words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a title or header for each screen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Encourage action with strong verbs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active voice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 typographic treatment to emphasize keywords </w:t>
      </w:r>
    </w:p>
    <w:p w:rsidR="00000000" w:rsidDel="00000000" w:rsidP="00000000" w:rsidRDefault="00000000" w:rsidRPr="00000000" w14:paraId="00000067">
      <w:pPr>
        <w:pStyle w:val="Heading4"/>
        <w:contextualSpacing w:val="0"/>
        <w:rPr/>
      </w:pPr>
      <w:bookmarkStart w:colFirst="0" w:colLast="0" w:name="_h9h1sapstql3" w:id="24"/>
      <w:bookmarkEnd w:id="24"/>
      <w:r w:rsidDel="00000000" w:rsidR="00000000" w:rsidRPr="00000000">
        <w:rPr>
          <w:rtl w:val="0"/>
        </w:rPr>
        <w:t xml:space="preserve">Voice and Tone </w:t>
      </w:r>
    </w:p>
    <w:p w:rsidR="00000000" w:rsidDel="00000000" w:rsidP="00000000" w:rsidRDefault="00000000" w:rsidRPr="00000000" w14:paraId="00000068">
      <w:pPr>
        <w:pStyle w:val="Heading6"/>
        <w:contextualSpacing w:val="0"/>
        <w:rPr/>
      </w:pPr>
      <w:bookmarkStart w:colFirst="0" w:colLast="0" w:name="_mthkb1jc28ju" w:id="25"/>
      <w:bookmarkEnd w:id="25"/>
      <w:r w:rsidDel="00000000" w:rsidR="00000000" w:rsidRPr="00000000">
        <w:rPr>
          <w:rtl w:val="0"/>
        </w:rPr>
        <w:t xml:space="preserve">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Focus on the impact, not the methods.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People want to be healthier, not manage data or go through training-program.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Honest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a trustworthy source for information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Inspiring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Emphasize that this can help people live their best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contextualSpacing w:val="0"/>
        <w:rPr/>
      </w:pPr>
      <w:bookmarkStart w:colFirst="0" w:colLast="0" w:name="_4o5x6kgevh0m" w:id="26"/>
      <w:bookmarkEnd w:id="26"/>
      <w:r w:rsidDel="00000000" w:rsidR="00000000" w:rsidRPr="00000000">
        <w:rPr>
          <w:rtl w:val="0"/>
        </w:rPr>
        <w:t xml:space="preserve">Tone 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concise, but not blunt 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Seek clarity, but not at the expense of coming across too strongly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positive 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Frame things positively, rather than negatively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conversational 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a friendly upbeat tone</w:t>
      </w:r>
    </w:p>
    <w:p w:rsidR="00000000" w:rsidDel="00000000" w:rsidP="00000000" w:rsidRDefault="00000000" w:rsidRPr="00000000" w14:paraId="00000076">
      <w:pPr>
        <w:pStyle w:val="Heading4"/>
        <w:contextualSpacing w:val="0"/>
        <w:rPr/>
      </w:pPr>
      <w:bookmarkStart w:colFirst="0" w:colLast="0" w:name="_q5zbzg2utztm" w:id="27"/>
      <w:bookmarkEnd w:id="27"/>
      <w:r w:rsidDel="00000000" w:rsidR="00000000" w:rsidRPr="00000000">
        <w:rPr>
          <w:rtl w:val="0"/>
        </w:rPr>
        <w:t xml:space="preserve">Assessment: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by Invo with individuals on retention and learnability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beta version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 of unique visitors 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Interactions per visit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 quiz to measure learning retention. 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Conversion rate ( individuals who continue to “main” screens) 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rPr/>
      </w:pPr>
      <w:bookmarkStart w:colFirst="0" w:colLast="0" w:name="_m04p1ow6ikls" w:id="28"/>
      <w:bookmarkEnd w:id="28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80">
      <w:pPr>
        <w:pStyle w:val="Heading6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ackvo1wej6m7" w:id="29"/>
      <w:bookmarkEnd w:id="29"/>
      <w:r w:rsidDel="00000000" w:rsidR="00000000" w:rsidRPr="00000000">
        <w:rPr>
          <w:rtl w:val="0"/>
        </w:rPr>
        <w:t xml:space="preserve">Understand relevance and importance of health data 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Possible title: 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is medicine 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is health 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longer. Get your health data. 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impacts your health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health can be measured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is the key to a healthy happy life. 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informations helps you make better decisions 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health data gives you power to make good decisions 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Knowing your health data keeps you healthy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Possible body text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Knowing your health data helps you make healthy decisions 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health data to make healthy decisions  and live longer, have more energy and be happier.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Live longer, be happier, look better. Health data helps you make better decisions. 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Health data allows you to monitor your health, notice errors, share them with your doctor, and make healthy decisions. 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Why be healthy?</w:t>
      </w:r>
    </w:p>
    <w:p w:rsidR="00000000" w:rsidDel="00000000" w:rsidP="00000000" w:rsidRDefault="00000000" w:rsidRPr="00000000" w14:paraId="00000091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Live longer </w:t>
      </w:r>
    </w:p>
    <w:p w:rsidR="00000000" w:rsidDel="00000000" w:rsidP="00000000" w:rsidRDefault="00000000" w:rsidRPr="00000000" w14:paraId="00000092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Have more energy </w:t>
      </w:r>
    </w:p>
    <w:p w:rsidR="00000000" w:rsidDel="00000000" w:rsidP="00000000" w:rsidRDefault="00000000" w:rsidRPr="00000000" w14:paraId="00000093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Keep medical cost down </w:t>
      </w:r>
    </w:p>
    <w:p w:rsidR="00000000" w:rsidDel="00000000" w:rsidP="00000000" w:rsidRDefault="00000000" w:rsidRPr="00000000" w14:paraId="00000094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Be happier </w:t>
      </w:r>
    </w:p>
    <w:p w:rsidR="00000000" w:rsidDel="00000000" w:rsidP="00000000" w:rsidRDefault="00000000" w:rsidRPr="00000000" w14:paraId="00000095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Time with family members </w:t>
      </w:r>
    </w:p>
    <w:p w:rsidR="00000000" w:rsidDel="00000000" w:rsidP="00000000" w:rsidRDefault="00000000" w:rsidRPr="00000000" w14:paraId="00000096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Feel proud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6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4agomu91v1d4" w:id="30"/>
      <w:bookmarkEnd w:id="30"/>
      <w:r w:rsidDel="00000000" w:rsidR="00000000" w:rsidRPr="00000000">
        <w:rPr>
          <w:rtl w:val="0"/>
        </w:rPr>
        <w:t xml:space="preserve">State definition of health data 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Possible title: 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data goes beyond the clinic 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data is 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definition of Health data is 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change your health. 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Possible body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Health data is any information that impacts your wellness. Examples of health data is, what you eat, your job, doctors notes, where you live and your family history.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Health data includes, exercise information, your job, medical care, family history,  and pollution levels. 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Health data includes, number of steps, doctor notes, stress levels from work , your DNA, your zip code. 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Health data is any information that impacts your health. Health data includes, clinical measures, behavior, biological, socioeconomic and environmental information. 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6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nkmvuurb9tyr" w:id="31"/>
      <w:bookmarkEnd w:id="31"/>
      <w:r w:rsidDel="00000000" w:rsidR="00000000" w:rsidRPr="00000000">
        <w:rPr>
          <w:rtl w:val="0"/>
        </w:rPr>
        <w:t xml:space="preserve">Describe 5 components of health data. 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Possible categories </w:t>
      </w:r>
    </w:p>
    <w:p w:rsidR="00000000" w:rsidDel="00000000" w:rsidP="00000000" w:rsidRDefault="00000000" w:rsidRPr="00000000" w14:paraId="000000A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Current language</w:t>
      </w:r>
    </w:p>
    <w:p w:rsidR="00000000" w:rsidDel="00000000" w:rsidP="00000000" w:rsidRDefault="00000000" w:rsidRPr="00000000" w14:paraId="000000A7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Biology </w:t>
      </w:r>
    </w:p>
    <w:p w:rsidR="00000000" w:rsidDel="00000000" w:rsidP="00000000" w:rsidRDefault="00000000" w:rsidRPr="00000000" w14:paraId="000000A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Environment 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Socioeconomic </w:t>
      </w:r>
    </w:p>
    <w:p w:rsidR="00000000" w:rsidDel="00000000" w:rsidP="00000000" w:rsidRDefault="00000000" w:rsidRPr="00000000" w14:paraId="000000A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Clinical Information </w:t>
      </w:r>
    </w:p>
    <w:p w:rsidR="00000000" w:rsidDel="00000000" w:rsidP="00000000" w:rsidRDefault="00000000" w:rsidRPr="00000000" w14:paraId="000000A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Behavior 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Simple language </w:t>
      </w:r>
    </w:p>
    <w:p w:rsidR="00000000" w:rsidDel="00000000" w:rsidP="00000000" w:rsidRDefault="00000000" w:rsidRPr="00000000" w14:paraId="000000AD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Your body </w:t>
      </w:r>
    </w:p>
    <w:p w:rsidR="00000000" w:rsidDel="00000000" w:rsidP="00000000" w:rsidRDefault="00000000" w:rsidRPr="00000000" w14:paraId="000000AE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Surroundings</w:t>
      </w:r>
    </w:p>
    <w:p w:rsidR="00000000" w:rsidDel="00000000" w:rsidP="00000000" w:rsidRDefault="00000000" w:rsidRPr="00000000" w14:paraId="000000AF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Medical Information </w:t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Behavior</w:t>
      </w:r>
    </w:p>
    <w:p w:rsidR="00000000" w:rsidDel="00000000" w:rsidP="00000000" w:rsidRDefault="00000000" w:rsidRPr="00000000" w14:paraId="000000B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Social factors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Copy Formats 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Introduction to 5 categories: </w:t>
      </w:r>
    </w:p>
    <w:p w:rsidR="00000000" w:rsidDel="00000000" w:rsidP="00000000" w:rsidRDefault="00000000" w:rsidRPr="00000000" w14:paraId="000000B4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You can change your health </w:t>
      </w:r>
    </w:p>
    <w:p w:rsidR="00000000" w:rsidDel="00000000" w:rsidP="00000000" w:rsidRDefault="00000000" w:rsidRPr="00000000" w14:paraId="000000B5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5 categories of health data</w:t>
      </w:r>
    </w:p>
    <w:p w:rsidR="00000000" w:rsidDel="00000000" w:rsidP="00000000" w:rsidRDefault="00000000" w:rsidRPr="00000000" w14:paraId="000000B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The hidden side of health </w:t>
      </w:r>
    </w:p>
    <w:p w:rsidR="00000000" w:rsidDel="00000000" w:rsidP="00000000" w:rsidRDefault="00000000" w:rsidRPr="00000000" w14:paraId="000000B7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You won’t guess one of these factors 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Option 1 ( Bullet point category description ) </w:t>
      </w:r>
    </w:p>
    <w:p w:rsidR="00000000" w:rsidDel="00000000" w:rsidP="00000000" w:rsidRDefault="00000000" w:rsidRPr="00000000" w14:paraId="000000B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BA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Your Body:</w:t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BC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Health data includes your body </w:t>
      </w:r>
    </w:p>
    <w:p w:rsidR="00000000" w:rsidDel="00000000" w:rsidP="00000000" w:rsidRDefault="00000000" w:rsidRPr="00000000" w14:paraId="000000BD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Family history ( genetics) </w:t>
      </w:r>
    </w:p>
    <w:p w:rsidR="00000000" w:rsidDel="00000000" w:rsidP="00000000" w:rsidRDefault="00000000" w:rsidRPr="00000000" w14:paraId="000000BE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Inside workings ( blood pressure ) </w:t>
      </w:r>
    </w:p>
    <w:p w:rsidR="00000000" w:rsidDel="00000000" w:rsidP="00000000" w:rsidRDefault="00000000" w:rsidRPr="00000000" w14:paraId="000000BF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Senses ( ability to hear ) </w:t>
      </w:r>
    </w:p>
    <w:p w:rsidR="00000000" w:rsidDel="00000000" w:rsidP="00000000" w:rsidRDefault="00000000" w:rsidRPr="00000000" w14:paraId="000000C0">
      <w:pPr>
        <w:pStyle w:val="Heading6"/>
        <w:numPr>
          <w:ilvl w:val="0"/>
          <w:numId w:val="4"/>
        </w:numPr>
        <w:ind w:left="720" w:hanging="360"/>
        <w:rPr/>
      </w:pPr>
      <w:bookmarkStart w:colFirst="0" w:colLast="0" w:name="_qvh3e5ibbsr" w:id="32"/>
      <w:bookmarkEnd w:id="32"/>
      <w:r w:rsidDel="00000000" w:rsidR="00000000" w:rsidRPr="00000000">
        <w:rPr>
          <w:rtl w:val="0"/>
        </w:rPr>
        <w:t xml:space="preserve">Describe possible actions to acquire data 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How to measure health data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 a device to track 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Track it ( calendar) 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it ( glucose monitor) 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Request it from your hospital or doctor</w:t>
      </w:r>
    </w:p>
    <w:p w:rsidR="00000000" w:rsidDel="00000000" w:rsidP="00000000" w:rsidRDefault="00000000" w:rsidRPr="00000000" w14:paraId="000000C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Ask your doctor in person </w:t>
      </w:r>
    </w:p>
    <w:p w:rsidR="00000000" w:rsidDel="00000000" w:rsidP="00000000" w:rsidRDefault="00000000" w:rsidRPr="00000000" w14:paraId="000000C7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Call your doctor </w:t>
      </w:r>
    </w:p>
    <w:p w:rsidR="00000000" w:rsidDel="00000000" w:rsidP="00000000" w:rsidRDefault="00000000" w:rsidRPr="00000000" w14:paraId="000000C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Go to a website </w:t>
      </w:r>
    </w:p>
    <w:p w:rsidR="00000000" w:rsidDel="00000000" w:rsidP="00000000" w:rsidRDefault="00000000" w:rsidRPr="00000000" w14:paraId="000000C9">
      <w:pPr>
        <w:pStyle w:val="Heading6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6nzcoy22orqx" w:id="33"/>
      <w:bookmarkEnd w:id="33"/>
      <w:r w:rsidDel="00000000" w:rsidR="00000000" w:rsidRPr="00000000">
        <w:rPr>
          <w:rtl w:val="0"/>
        </w:rPr>
        <w:t xml:space="preserve">Describe possible actions to change lifestyle based upon data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See health data factors table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https://www.niddk.nih.gov/health-information/diet-nutrition/changing-habits-better-health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https://www.ncbi.nlm.nih.gov/pmc/articles/PMC3505409/#b14</w:t>
      </w:r>
    </w:p>
    <w:p w:rsidR="00000000" w:rsidDel="00000000" w:rsidP="00000000" w:rsidRDefault="00000000" w:rsidRPr="00000000" w14:paraId="000000CD">
      <w:pPr>
        <w:pStyle w:val="Heading6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ptgtt7lelqck" w:id="34"/>
      <w:bookmarkEnd w:id="34"/>
      <w:r w:rsidDel="00000000" w:rsidR="00000000" w:rsidRPr="00000000">
        <w:rPr>
          <w:rtl w:val="0"/>
        </w:rPr>
        <w:t xml:space="preserve">Access resources for further action or information. 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Link to Getmyhealthdata.org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Link to determinants of health 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https://www.niddk.nih.gov/health-information/diet-nutrition/changing-habits-better-health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contextualSpacing w:val="0"/>
      <w:jc w:val="right"/>
      <w:rPr/>
    </w:pPr>
    <w:r w:rsidDel="00000000" w:rsidR="00000000" w:rsidRPr="00000000">
      <w:rPr>
        <w:color w:val="2222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iddk.nih.gov/health-information/diet-nutrition/changing-habits-better-health" TargetMode="External"/><Relationship Id="rId7" Type="http://schemas.openxmlformats.org/officeDocument/2006/relationships/hyperlink" Target="https://www.niddk.nih.gov/health-information/diet-nutrition/changing-habits-better-health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