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202EB" w14:textId="77777777" w:rsidR="00183C3E" w:rsidRDefault="00000000">
      <w:pPr>
        <w:spacing w:after="20"/>
        <w:jc w:val="center"/>
      </w:pPr>
      <w:r>
        <w:rPr>
          <w:b/>
          <w:sz w:val="34"/>
        </w:rPr>
        <w:t>JANI PROKO</w:t>
      </w:r>
    </w:p>
    <w:p w14:paraId="0EF6D64E" w14:textId="77777777" w:rsidR="00183C3E" w:rsidRDefault="00000000">
      <w:pPr>
        <w:pBdr>
          <w:bottom w:val="single" w:sz="5" w:space="2" w:color="555555"/>
        </w:pBdr>
        <w:spacing w:after="60"/>
        <w:jc w:val="center"/>
      </w:pPr>
      <w:r>
        <w:rPr>
          <w:sz w:val="19"/>
        </w:rPr>
        <w:t>Republic, MO | 479-332-8483 | jani-proko91@live.com | linkedin.com/in/jani-proko | github.com/gojanidz</w:t>
      </w:r>
    </w:p>
    <w:p w14:paraId="2E881526" w14:textId="77777777" w:rsidR="00183C3E" w:rsidRDefault="00000000">
      <w:pPr>
        <w:pStyle w:val="SectionHeading"/>
      </w:pPr>
      <w:r>
        <w:t>SUMMARY</w:t>
      </w:r>
    </w:p>
    <w:p w14:paraId="35A03017" w14:textId="77777777" w:rsidR="00183C3E" w:rsidRDefault="00000000">
      <w:pPr>
        <w:spacing w:after="20"/>
      </w:pPr>
      <w:r>
        <w:t>ERP, business intelligence, and enterprise systems professional with 11+ years of combined technology experience, including more than five years supporting ERP and enterprise applications across SAP and Quantum Control environments. Holds an M.S. in Computer Science and brings recent experience developing Power BI solutions from Oracle ERP, Excel, payroll, labor, financial, operational, supply-chain, and quality data. Experienced in SQL, DAX, Power Query, relational data modeling, requirements analysis, application support, integrations, testing, data validation, documentation, training, security-conscious solution design, and cross-functional project delivery.</w:t>
      </w:r>
    </w:p>
    <w:p w14:paraId="5D61C1AA" w14:textId="77777777" w:rsidR="00183C3E" w:rsidRDefault="00000000">
      <w:pPr>
        <w:pStyle w:val="SectionHeading"/>
      </w:pPr>
      <w:r>
        <w:t>SKILLS</w:t>
      </w:r>
    </w:p>
    <w:p w14:paraId="0A4F7266" w14:textId="77777777" w:rsidR="00183C3E" w:rsidRDefault="00000000">
      <w:pPr>
        <w:spacing w:after="20"/>
      </w:pPr>
      <w:r>
        <w:rPr>
          <w:b/>
        </w:rPr>
        <w:t xml:space="preserve">Business Intelligence and Reporting: </w:t>
      </w:r>
      <w:r>
        <w:t>Power BI Desktop, Power BI Service, DAX, Power Query, Excel, KPI design, interactive dashboards, financial reporting, operational reporting, data visualization, recurring and ad hoc reporting, scheduled refresh</w:t>
      </w:r>
    </w:p>
    <w:p w14:paraId="24E46C27" w14:textId="77777777" w:rsidR="00183C3E" w:rsidRDefault="00000000">
      <w:pPr>
        <w:spacing w:after="20"/>
      </w:pPr>
      <w:r>
        <w:rPr>
          <w:b/>
        </w:rPr>
        <w:t xml:space="preserve">SQL, Data, and Integration: </w:t>
      </w:r>
      <w:r>
        <w:t>SQL, Oracle SQL, Oracle Database, PL/SQL, SQL views, relational data modeling, data extraction, multi-source data preparation, validation, reconciliation, anomaly analysis, XML/SOAP, API and integration concepts</w:t>
      </w:r>
    </w:p>
    <w:p w14:paraId="6A15D760" w14:textId="77777777" w:rsidR="00183C3E" w:rsidRDefault="00000000">
      <w:pPr>
        <w:spacing w:after="20"/>
      </w:pPr>
      <w:r>
        <w:rPr>
          <w:b/>
        </w:rPr>
        <w:t xml:space="preserve">ERP and Enterprise Applications: </w:t>
      </w:r>
      <w:r>
        <w:t>Quantum Control ERP, SAP BRIM, SAP Convergent Charging, SAP Convergent Invoicing, SAP CRM, ERP support, application configuration support, requirements, upgrades, integrations, UAT, post-production support</w:t>
      </w:r>
    </w:p>
    <w:p w14:paraId="62F47B74" w14:textId="77777777" w:rsidR="00183C3E" w:rsidRDefault="00000000">
      <w:pPr>
        <w:spacing w:after="20"/>
      </w:pPr>
      <w:r>
        <w:rPr>
          <w:b/>
        </w:rPr>
        <w:t xml:space="preserve">Microsoft and Automation: </w:t>
      </w:r>
      <w:r>
        <w:t>Microsoft 365, SharePoint Lists, Power Automate, Power Apps, Teams, Outlook, on-premises data gateway, Active Directory, Exchange, SCCM, SCSM</w:t>
      </w:r>
    </w:p>
    <w:p w14:paraId="5830FB76" w14:textId="77777777" w:rsidR="00183C3E" w:rsidRDefault="00000000">
      <w:pPr>
        <w:spacing w:after="20"/>
      </w:pPr>
      <w:r>
        <w:rPr>
          <w:b/>
        </w:rPr>
        <w:t xml:space="preserve">Programming and Analytics: </w:t>
      </w:r>
      <w:r>
        <w:t>Python, pandas, scikit-learn, PyTorch, Jupyter, IBM ILOG CPLEX, C++, React Native, OpenGL, HTML, CSS, JavaScript, Bootstrap, WordPress, Joomla</w:t>
      </w:r>
    </w:p>
    <w:p w14:paraId="6A2BD467" w14:textId="77777777" w:rsidR="00183C3E" w:rsidRDefault="00000000">
      <w:pPr>
        <w:spacing w:after="20"/>
      </w:pPr>
      <w:r>
        <w:rPr>
          <w:b/>
        </w:rPr>
        <w:t xml:space="preserve">Security, Governance, and Delivery: </w:t>
      </w:r>
      <w:r>
        <w:t>NIST SP 800-171, CMMC Level 2 planning, HTTPS, access controls, secure custom connectors, issue triage, root-cause analysis, functional testing, regression testing, UAT, technical documentation, user guidance, training, vendor coordination</w:t>
      </w:r>
    </w:p>
    <w:p w14:paraId="2E805AE5" w14:textId="77777777" w:rsidR="00183C3E" w:rsidRDefault="00000000">
      <w:pPr>
        <w:pStyle w:val="SectionHeading"/>
      </w:pPr>
      <w:r>
        <w:t>EXPERIENCE</w:t>
      </w:r>
    </w:p>
    <w:p w14:paraId="0D2BD71D" w14:textId="77777777" w:rsidR="00183C3E" w:rsidRDefault="00000000">
      <w:pPr>
        <w:pStyle w:val="RoleHeading"/>
        <w:spacing w:before="40"/>
      </w:pPr>
      <w:r>
        <w:rPr>
          <w:b/>
        </w:rPr>
        <w:t>ERP Specialist | Ozark Aeroworks LLC</w:t>
      </w:r>
      <w:r>
        <w:t xml:space="preserve"> | Springfield, MO | January 2025 - August 2026</w:t>
      </w:r>
    </w:p>
    <w:p w14:paraId="65E837CB" w14:textId="77777777" w:rsidR="00183C3E" w:rsidRDefault="00000000">
      <w:pPr>
        <w:pStyle w:val="ResumeBullet"/>
        <w:keepLines/>
      </w:pPr>
      <w:r>
        <w:t>• Built 11 Power BI reporting solutions and a centralized navigation page using Quantum Control ERP, Oracle Database, Excel, ADP-related payroll and labor inputs, and departmental files for Finance, Operations, Supply Chain, Quality, and leadership.</w:t>
      </w:r>
    </w:p>
    <w:p w14:paraId="18B152CC" w14:textId="77777777" w:rsidR="00183C3E" w:rsidRDefault="00000000">
      <w:pPr>
        <w:pStyle w:val="ResumeBullet"/>
        <w:keepLines/>
      </w:pPr>
      <w:r>
        <w:t>• Developed a five-page Leadership Dashboard with Executive, Finance, Supply Chain, Operations, and Quality Assurance pages covering EBITDA, COGS, gross margin, revenue, general and administrative expenses, net income before and after taxes, labor utilization, labor recovery, on-time delivery, work-order profitability, purchasing, and repair-station quality; scheduled the solution for monthly refresh.</w:t>
      </w:r>
    </w:p>
    <w:p w14:paraId="65C20CBC" w14:textId="77777777" w:rsidR="00183C3E" w:rsidRDefault="00000000">
      <w:pPr>
        <w:pStyle w:val="ResumeBullet"/>
        <w:keepLines/>
      </w:pPr>
      <w:r>
        <w:t>• Delivered additional dashboards for Accounts Payable, Fuel Shop, Labor Utilization and Indirect Labor, On-Time Delivery, Labor Recovery, OEM, MRO, Supply Chain, Repair Orders, and a three-page EBITDA/COGS investigation; supported hourly, nightly, monthly, and manual refresh patterns based on source availability.</w:t>
      </w:r>
    </w:p>
    <w:p w14:paraId="606F8414" w14:textId="77777777" w:rsidR="00183C3E" w:rsidRDefault="00000000">
      <w:pPr>
        <w:pStyle w:val="ResumeBullet"/>
        <w:keepLines/>
      </w:pPr>
      <w:r>
        <w:t>• Created reusable Oracle SQL views, Power Query transformations, DAX measures, relational reporting structures, and documented metric definitions; configured the Microsoft on-premises data gateway for reliable Power BI Service refreshes.</w:t>
      </w:r>
    </w:p>
    <w:p w14:paraId="312ACFCE" w14:textId="77777777" w:rsidR="00183C3E" w:rsidRDefault="00000000">
      <w:pPr>
        <w:pStyle w:val="ResumeBullet"/>
        <w:keepLines/>
      </w:pPr>
      <w:r>
        <w:t>• Built the three-page EBITDA and COGS diagnostic solution to combine work-in-process, invoice, payroll, labor, and work-order data and helped trace an abnormal COGS increase to payroll-processing logic.</w:t>
      </w:r>
    </w:p>
    <w:p w14:paraId="5272D1D3" w14:textId="77777777" w:rsidR="00183C3E" w:rsidRDefault="00000000">
      <w:pPr>
        <w:pStyle w:val="ResumeBullet"/>
        <w:keepLines/>
      </w:pPr>
      <w:r>
        <w:t>• Gathered requirements from executives and department leaders, translated business questions into reporting and system solutions, validated figures, reconciled source data, and presented findings to technical and nontechnical stakeholders.</w:t>
      </w:r>
    </w:p>
    <w:p w14:paraId="19E86A24" w14:textId="77777777" w:rsidR="00183C3E" w:rsidRDefault="00000000">
      <w:pPr>
        <w:pStyle w:val="ResumeBullet"/>
        <w:keepLines/>
      </w:pPr>
      <w:r>
        <w:t>• Investigated Quantum Control workflow, configuration, and concurrency issues; coordinated with users, IT providers, and the software vendor during troubleshooting, upgrades, testing, and escalation.</w:t>
      </w:r>
    </w:p>
    <w:p w14:paraId="043C9C6E" w14:textId="77777777" w:rsidR="00183C3E" w:rsidRDefault="00000000">
      <w:pPr>
        <w:pStyle w:val="ResumeBullet"/>
        <w:keepLines/>
      </w:pPr>
      <w:r>
        <w:t>• Performed functional, integration, regression, user acceptance, and post-upgrade testing for Quantum Control ERP and Oracle Database 19c; maintained issue records, user guidance, reporting logic, and technical documentation.</w:t>
      </w:r>
    </w:p>
    <w:p w14:paraId="2449E807" w14:textId="77777777" w:rsidR="00183C3E" w:rsidRDefault="00000000">
      <w:pPr>
        <w:pStyle w:val="ResumeBullet"/>
        <w:keepLines/>
      </w:pPr>
      <w:r>
        <w:t>• Completed a security and functionality review of a Power Apps labor-clocking application and recommended HTTPS, controlled custom-connector access, stored procedures, validation, audit logging, and secure data-access practices.</w:t>
      </w:r>
    </w:p>
    <w:p w14:paraId="425713A2" w14:textId="77777777" w:rsidR="00183C3E" w:rsidRDefault="00000000">
      <w:pPr>
        <w:pStyle w:val="ResumeBullet"/>
        <w:keepLines/>
      </w:pPr>
      <w:r>
        <w:t>• Designed and completed an enterprise ticketing workflow using SharePoint Lists, Power Automate, Teams, and Outlook, including categories, assignment, notifications, tracking, and service-level support concepts.</w:t>
      </w:r>
    </w:p>
    <w:p w14:paraId="21990572" w14:textId="77777777" w:rsidR="00183C3E" w:rsidRDefault="00000000">
      <w:pPr>
        <w:pStyle w:val="ResumeBullet"/>
        <w:keepLines/>
      </w:pPr>
      <w:r>
        <w:t>• Developed plans for infrastructure modernization covering servers, switches, LAN cabling, development workstations, ERP training, procurement processes, and use of the Quantum Control fixed-assets module for IT assets.</w:t>
      </w:r>
    </w:p>
    <w:p w14:paraId="0672A6DB" w14:textId="77777777" w:rsidR="00183C3E" w:rsidRDefault="00000000">
      <w:pPr>
        <w:pStyle w:val="ResumeBullet"/>
        <w:keepLines/>
      </w:pPr>
      <w:r>
        <w:t>• Supported NIST SP 800-171 and CMMC Level 2 implementation planning, including security controls, system access, infrastructure improvements, training, and documentation.</w:t>
      </w:r>
    </w:p>
    <w:p w14:paraId="7777DB20" w14:textId="77777777" w:rsidR="00183C3E" w:rsidRDefault="00000000">
      <w:pPr>
        <w:pStyle w:val="ResumeBullet"/>
        <w:keepLines/>
      </w:pPr>
      <w:r>
        <w:lastRenderedPageBreak/>
        <w:t>• Contributed to approximately $35,000 in cost avoidance and reductions by recommending against unnecessary ERP modules, negotiating training and licensing, and reducing infrastructure costs; itemized examples included Quantum Analytics (~$12,000), Event Manager &amp; Report Scheduler (~$7,000), training (~$8,000), user licenses (~$3,000), and network switches (~$1,000), plus other services and subscriptions.</w:t>
      </w:r>
    </w:p>
    <w:p w14:paraId="4C1E43F9" w14:textId="77777777" w:rsidR="00183C3E" w:rsidRDefault="00000000">
      <w:pPr>
        <w:pStyle w:val="ResumeBullet"/>
        <w:keepLines/>
      </w:pPr>
      <w:r>
        <w:t>• Contributed to development planning for a general API and to process improvements involving purchasing, supply chain, work orders, labor, payroll, finance, quality, and reporting.</w:t>
      </w:r>
    </w:p>
    <w:p w14:paraId="40229048" w14:textId="77777777" w:rsidR="00183C3E" w:rsidRDefault="00000000">
      <w:pPr>
        <w:pStyle w:val="RoleHeading"/>
        <w:spacing w:before="40"/>
      </w:pPr>
      <w:r>
        <w:rPr>
          <w:b/>
        </w:rPr>
        <w:t>Graduate Teaching Assistant - Computer Graphics | University of Arkansas</w:t>
      </w:r>
      <w:r>
        <w:t xml:space="preserve"> | Fayetteville, AR | January 2024 - May 2024</w:t>
      </w:r>
    </w:p>
    <w:p w14:paraId="0905F86B" w14:textId="77777777" w:rsidR="00183C3E" w:rsidRDefault="00000000">
      <w:pPr>
        <w:pStyle w:val="ResumeBullet"/>
        <w:keepLines/>
      </w:pPr>
      <w:r>
        <w:t>• Assisted approximately 70 undergraduate students through one-on-one and small-group instruction, OpenGL code review, detailed debugging, grading, and technical guidance.</w:t>
      </w:r>
    </w:p>
    <w:p w14:paraId="4517E7AE" w14:textId="77777777" w:rsidR="00183C3E" w:rsidRDefault="00000000">
      <w:pPr>
        <w:pStyle w:val="ResumeBullet"/>
        <w:keepLines/>
      </w:pPr>
      <w:r>
        <w:t>• Strengthened communication and training skills by explaining difficult graphics and programming concepts in clear, practical terms.</w:t>
      </w:r>
    </w:p>
    <w:p w14:paraId="411FCAA3" w14:textId="77777777" w:rsidR="00183C3E" w:rsidRDefault="00000000">
      <w:pPr>
        <w:pStyle w:val="RoleHeading"/>
        <w:spacing w:before="40"/>
      </w:pPr>
      <w:r>
        <w:rPr>
          <w:b/>
        </w:rPr>
        <w:t>Graduate Research Assistant | University of Arkansas</w:t>
      </w:r>
      <w:r>
        <w:t xml:space="preserve"> | Fayetteville, AR | August 2023 - December 2023</w:t>
      </w:r>
    </w:p>
    <w:p w14:paraId="7BADB38A" w14:textId="77777777" w:rsidR="00183C3E" w:rsidRDefault="00000000">
      <w:pPr>
        <w:pStyle w:val="ResumeBullet"/>
        <w:keepLines/>
      </w:pPr>
      <w:r>
        <w:t>• Designed and coded algorithmic procedures in Python and IBM ILOG CPLEX from a researcher’s mathematical model to optimize additive-manufacturing surface textures.</w:t>
      </w:r>
    </w:p>
    <w:p w14:paraId="51CDBDA7" w14:textId="77777777" w:rsidR="00183C3E" w:rsidRDefault="00000000">
      <w:pPr>
        <w:pStyle w:val="ResumeBullet"/>
        <w:keepLines/>
      </w:pPr>
      <w:r>
        <w:t>• Supported research with potential applications in direct laser writing and reduced-friction microstructures for devices and industrial systems.</w:t>
      </w:r>
    </w:p>
    <w:p w14:paraId="5CF187B5" w14:textId="77777777" w:rsidR="00183C3E" w:rsidRDefault="00000000">
      <w:pPr>
        <w:pStyle w:val="RoleHeading"/>
        <w:spacing w:before="40"/>
      </w:pPr>
      <w:r>
        <w:rPr>
          <w:b/>
        </w:rPr>
        <w:t>Graduate Teaching Assistant - First-Year Engineering | University of Arkansas</w:t>
      </w:r>
      <w:r>
        <w:t xml:space="preserve"> | Fayetteville, AR | September 2021 - May 2023</w:t>
      </w:r>
    </w:p>
    <w:p w14:paraId="38F01501" w14:textId="77777777" w:rsidR="00183C3E" w:rsidRDefault="00000000">
      <w:pPr>
        <w:pStyle w:val="ResumeBullet"/>
        <w:keepLines/>
      </w:pPr>
      <w:r>
        <w:t>• Supported approximately 170 students through classroom instruction, office hours, grading, technical explanations, and CORAL-based robotics programming and assembly activities.</w:t>
      </w:r>
    </w:p>
    <w:p w14:paraId="6D629091" w14:textId="77777777" w:rsidR="00183C3E" w:rsidRDefault="00000000">
      <w:pPr>
        <w:pStyle w:val="RoleHeading"/>
        <w:spacing w:before="40"/>
      </w:pPr>
      <w:r>
        <w:rPr>
          <w:b/>
        </w:rPr>
        <w:t>Software Developer Intern | Valormill</w:t>
      </w:r>
      <w:r>
        <w:t xml:space="preserve"> | Springdale, AR | May 2022 - August 2022</w:t>
      </w:r>
    </w:p>
    <w:p w14:paraId="7950F645" w14:textId="77777777" w:rsidR="00183C3E" w:rsidRDefault="00000000">
      <w:pPr>
        <w:pStyle w:val="ResumeBullet"/>
        <w:keepLines/>
      </w:pPr>
      <w:r>
        <w:t>• Created an automated Python pipeline to clean, transform, and prepare user-generated content for text-processing workflows.</w:t>
      </w:r>
    </w:p>
    <w:p w14:paraId="3204AEFA" w14:textId="77777777" w:rsidR="00183C3E" w:rsidRDefault="00000000">
      <w:pPr>
        <w:pStyle w:val="ResumeBullet"/>
        <w:keepLines/>
      </w:pPr>
      <w:r>
        <w:t>• Contributed to React Native mobile development, NFC interface work with an embedded-system platform, database design, testing, debugging, and technical documentation.</w:t>
      </w:r>
    </w:p>
    <w:p w14:paraId="78B974AC" w14:textId="77777777" w:rsidR="00183C3E" w:rsidRDefault="00000000">
      <w:pPr>
        <w:pStyle w:val="RoleHeading"/>
        <w:spacing w:before="40"/>
      </w:pPr>
      <w:r>
        <w:rPr>
          <w:b/>
        </w:rPr>
        <w:t>Business Development Specialist | One Albania</w:t>
      </w:r>
      <w:r>
        <w:t xml:space="preserve"> | Tirana, Albania | April 2019 - September 2021</w:t>
      </w:r>
    </w:p>
    <w:p w14:paraId="7DBDF21A" w14:textId="77777777" w:rsidR="00183C3E" w:rsidRDefault="00000000">
      <w:pPr>
        <w:pStyle w:val="ResumeBullet"/>
        <w:keepLines/>
      </w:pPr>
      <w:r>
        <w:t>• Translated telecommunications product, pricing, eligibility, charging, billing, and customer requirements into SAP BRIM, SAP Convergent Charging, SAP Convergent Invoicing, and SAP CRM configurations.</w:t>
      </w:r>
    </w:p>
    <w:p w14:paraId="7AFDC6F4" w14:textId="77777777" w:rsidR="00183C3E" w:rsidRDefault="00000000">
      <w:pPr>
        <w:pStyle w:val="ResumeBullet"/>
        <w:keepLines/>
      </w:pPr>
      <w:r>
        <w:t>• Assessed system feasibility, developed timelines and prototypes, managed requirements, and coordinated business users, vendors, developers, and testers through implementation and production release.</w:t>
      </w:r>
    </w:p>
    <w:p w14:paraId="74C6740D" w14:textId="77777777" w:rsidR="00183C3E" w:rsidRDefault="00000000">
      <w:pPr>
        <w:pStyle w:val="ResumeBullet"/>
        <w:keepLines/>
      </w:pPr>
      <w:r>
        <w:t>• Used SQL, XML/SOAP, object-oriented configuration concepts, functional testing, debugging, and data validation to support billing and product changes.</w:t>
      </w:r>
    </w:p>
    <w:p w14:paraId="7C5F08D6" w14:textId="77777777" w:rsidR="00183C3E" w:rsidRDefault="00000000">
      <w:pPr>
        <w:pStyle w:val="ResumeBullet"/>
        <w:keepLines/>
      </w:pPr>
      <w:r>
        <w:t>• Delivered projects involving retention promotions, add-ons, eligibility updates, GPON bundled services, senior hybrid tariff plans, internet add-ons, sports-channel add-ons, and voice-service updates.</w:t>
      </w:r>
    </w:p>
    <w:p w14:paraId="64E2EC28" w14:textId="77777777" w:rsidR="00183C3E" w:rsidRDefault="00000000">
      <w:pPr>
        <w:pStyle w:val="ResumeBullet"/>
        <w:keepLines/>
      </w:pPr>
      <w:r>
        <w:t>• Created technical, functional, process, and ISO quality documentation for implemented changes.</w:t>
      </w:r>
    </w:p>
    <w:p w14:paraId="708AA274" w14:textId="77777777" w:rsidR="00183C3E" w:rsidRDefault="00000000">
      <w:pPr>
        <w:pStyle w:val="RoleHeading"/>
        <w:spacing w:before="40"/>
      </w:pPr>
      <w:r>
        <w:rPr>
          <w:b/>
        </w:rPr>
        <w:t>IT Specialist | One Albania</w:t>
      </w:r>
      <w:r>
        <w:t xml:space="preserve"> | Tirana, Albania | October 2017 - March 2019</w:t>
      </w:r>
    </w:p>
    <w:p w14:paraId="118739E0" w14:textId="77777777" w:rsidR="00183C3E" w:rsidRDefault="00000000">
      <w:pPr>
        <w:pStyle w:val="ResumeBullet"/>
        <w:keepLines/>
      </w:pPr>
      <w:r>
        <w:t>• Provided head-office Level 1 and Level 2 support for enterprise applications, SAP-related requests, users, computers, network services, and technology operations.</w:t>
      </w:r>
    </w:p>
    <w:p w14:paraId="0BC3F210" w14:textId="77777777" w:rsidR="00183C3E" w:rsidRDefault="00000000">
      <w:pPr>
        <w:pStyle w:val="ResumeBullet"/>
        <w:keepLines/>
      </w:pPr>
      <w:r>
        <w:t>• Supported VDI testing and implementation, single sign-on implementation, and integration of cash-register activity with SAP CRM.</w:t>
      </w:r>
    </w:p>
    <w:p w14:paraId="7729FF50" w14:textId="77777777" w:rsidR="00183C3E" w:rsidRDefault="00000000">
      <w:pPr>
        <w:pStyle w:val="ResumeBullet"/>
        <w:keepLines/>
      </w:pPr>
      <w:r>
        <w:t>• Administered Active Directory and Exchange and used SCCM and SCSM for endpoint management, ticketing, troubleshooting, software deployment, and service coordination.</w:t>
      </w:r>
    </w:p>
    <w:p w14:paraId="2134A669" w14:textId="77777777" w:rsidR="00183C3E" w:rsidRDefault="00000000">
      <w:pPr>
        <w:pStyle w:val="ResumeBullet"/>
        <w:keepLines/>
      </w:pPr>
      <w:r>
        <w:t>• Supported SAP configuration and created purchase requisitions for laptops, desktops, and other IT equipment; also assisted users with VDSL modem configuration.</w:t>
      </w:r>
    </w:p>
    <w:p w14:paraId="7BE0D7D8" w14:textId="77777777" w:rsidR="00183C3E" w:rsidRDefault="00000000">
      <w:pPr>
        <w:pStyle w:val="RoleHeading"/>
        <w:spacing w:before="40"/>
      </w:pPr>
      <w:r>
        <w:rPr>
          <w:b/>
        </w:rPr>
        <w:t>IT Specialist | Pro Marketing</w:t>
      </w:r>
      <w:r>
        <w:t xml:space="preserve"> | Albania | November 2016 - October 2017</w:t>
      </w:r>
    </w:p>
    <w:p w14:paraId="7BC5612B" w14:textId="77777777" w:rsidR="00183C3E" w:rsidRDefault="00000000">
      <w:pPr>
        <w:pStyle w:val="ResumeBullet"/>
        <w:keepLines/>
      </w:pPr>
      <w:r>
        <w:t>• Monitored network services, resolved help-desk issues, and supported Linux administration and day-to-day IT operations.</w:t>
      </w:r>
    </w:p>
    <w:p w14:paraId="5E2D9772" w14:textId="77777777" w:rsidR="00183C3E" w:rsidRDefault="00000000">
      <w:pPr>
        <w:pStyle w:val="RoleHeading"/>
        <w:spacing w:before="40"/>
      </w:pPr>
      <w:r>
        <w:rPr>
          <w:b/>
        </w:rPr>
        <w:t>IT and Web Designer | EPOKA University</w:t>
      </w:r>
      <w:r>
        <w:t xml:space="preserve"> | Tirana, Albania | February 2016 - June 2016</w:t>
      </w:r>
    </w:p>
    <w:p w14:paraId="1617CEC0" w14:textId="77777777" w:rsidR="00183C3E" w:rsidRDefault="00000000">
      <w:pPr>
        <w:pStyle w:val="ResumeBullet"/>
        <w:keepLines/>
      </w:pPr>
      <w:r>
        <w:t>• Helped implement wireless technology across the university campus.</w:t>
      </w:r>
    </w:p>
    <w:p w14:paraId="2A636987" w14:textId="77777777" w:rsidR="00183C3E" w:rsidRDefault="00000000">
      <w:pPr>
        <w:pStyle w:val="ResumeBullet"/>
        <w:keepLines/>
      </w:pPr>
      <w:r>
        <w:t>• Redesigned the university’s main website using HTML, CSS, JavaScript, Bootstrap, and WordPress.</w:t>
      </w:r>
    </w:p>
    <w:p w14:paraId="42D42859" w14:textId="77777777" w:rsidR="00183C3E" w:rsidRDefault="00000000">
      <w:pPr>
        <w:pStyle w:val="RoleHeading"/>
        <w:spacing w:before="40"/>
      </w:pPr>
      <w:r>
        <w:rPr>
          <w:b/>
        </w:rPr>
        <w:t>IT and CRM Manager | Spot MT Call Center</w:t>
      </w:r>
      <w:r>
        <w:t xml:space="preserve"> | Albania | December 2015 - February 2016</w:t>
      </w:r>
    </w:p>
    <w:p w14:paraId="601CC309" w14:textId="77777777" w:rsidR="00183C3E" w:rsidRDefault="00000000">
      <w:pPr>
        <w:pStyle w:val="ResumeBullet"/>
        <w:keepLines/>
      </w:pPr>
      <w:r>
        <w:t>• Provided IT support for a foreign-exchange services operation, including Vicidial administration and oversight of network and desktop infrastructure.</w:t>
      </w:r>
    </w:p>
    <w:p w14:paraId="4A730EE7" w14:textId="77777777" w:rsidR="00183C3E" w:rsidRDefault="00000000">
      <w:pPr>
        <w:pStyle w:val="ResumeBullet"/>
        <w:keepLines/>
      </w:pPr>
      <w:r>
        <w:t>• Managed a CRM platform reported by the organization to be valued at approximately $1 million.</w:t>
      </w:r>
    </w:p>
    <w:p w14:paraId="3B0F9D91" w14:textId="77777777" w:rsidR="00183C3E" w:rsidRDefault="00000000">
      <w:pPr>
        <w:pStyle w:val="RoleHeading"/>
        <w:spacing w:before="40"/>
      </w:pPr>
      <w:r>
        <w:rPr>
          <w:b/>
        </w:rPr>
        <w:t>Independent IT and Web Support | Self-Employed / Contract Projects</w:t>
      </w:r>
      <w:r>
        <w:t xml:space="preserve"> | Albania | July 2014 - November 2015</w:t>
      </w:r>
    </w:p>
    <w:p w14:paraId="611CA1DC" w14:textId="77777777" w:rsidR="00183C3E" w:rsidRDefault="00000000">
      <w:pPr>
        <w:pStyle w:val="ResumeBullet"/>
        <w:keepLines/>
      </w:pPr>
      <w:r>
        <w:t>• Supported the IT needs of a small business and developed and maintained a website for a nonprofit focused on protecting birds and mammals.</w:t>
      </w:r>
    </w:p>
    <w:p w14:paraId="227A5B20" w14:textId="77777777" w:rsidR="00183C3E" w:rsidRDefault="00000000">
      <w:pPr>
        <w:pStyle w:val="ResumeBullet"/>
        <w:keepLines/>
      </w:pPr>
      <w:r>
        <w:t>• Administered Joomla and WordPress sites, performed website database backups, and managed hosting through WHM.</w:t>
      </w:r>
    </w:p>
    <w:p w14:paraId="4B06AB2C" w14:textId="77777777" w:rsidR="00183C3E" w:rsidRDefault="00000000">
      <w:pPr>
        <w:pStyle w:val="SectionHeading"/>
      </w:pPr>
      <w:r>
        <w:lastRenderedPageBreak/>
        <w:t>EDUCATION</w:t>
      </w:r>
    </w:p>
    <w:p w14:paraId="59E19AF0" w14:textId="77777777" w:rsidR="00183C3E" w:rsidRDefault="00000000">
      <w:pPr>
        <w:pStyle w:val="RoleHeading"/>
        <w:spacing w:before="40"/>
      </w:pPr>
      <w:r>
        <w:rPr>
          <w:b/>
        </w:rPr>
        <w:t>Master of Science in Computer Science | University of Arkansas</w:t>
      </w:r>
      <w:r>
        <w:t xml:space="preserve"> | Fayetteville, AR | May 2024</w:t>
      </w:r>
    </w:p>
    <w:p w14:paraId="3F01CEDE" w14:textId="77777777" w:rsidR="00183C3E" w:rsidRDefault="00000000">
      <w:pPr>
        <w:pStyle w:val="RoleHeading"/>
        <w:spacing w:before="40"/>
      </w:pPr>
      <w:r>
        <w:rPr>
          <w:b/>
        </w:rPr>
        <w:t>Bachelor of Science in Computer Science | University Aleksander Moisiu</w:t>
      </w:r>
      <w:r>
        <w:t xml:space="preserve"> | Albania | July 2014</w:t>
      </w:r>
    </w:p>
    <w:p w14:paraId="4369E0C8" w14:textId="77777777" w:rsidR="00183C3E" w:rsidRDefault="00000000">
      <w:pPr>
        <w:pStyle w:val="RoleHeading"/>
        <w:spacing w:before="40"/>
      </w:pPr>
      <w:r>
        <w:rPr>
          <w:b/>
        </w:rPr>
        <w:t>Associate Degree in Information Technology | University Aleksander Moisiu</w:t>
      </w:r>
      <w:r>
        <w:t xml:space="preserve"> | Albania | July 2012</w:t>
      </w:r>
    </w:p>
    <w:p w14:paraId="4FE13318" w14:textId="77777777" w:rsidR="00183C3E" w:rsidRDefault="00000000">
      <w:pPr>
        <w:pStyle w:val="SectionHeading"/>
      </w:pPr>
      <w:r>
        <w:t>SELECTED PROJECTS</w:t>
      </w:r>
    </w:p>
    <w:p w14:paraId="0D7202C7" w14:textId="77777777" w:rsidR="00183C3E" w:rsidRDefault="00000000">
      <w:pPr>
        <w:pStyle w:val="ProjectHeading"/>
      </w:pPr>
      <w:r>
        <w:t>Homographies, Panoramas, and Camera Estimation | Python, NumPy, OpenCV, SciPy, Matplotlib</w:t>
      </w:r>
    </w:p>
    <w:p w14:paraId="69E144B6" w14:textId="77777777" w:rsidR="00183C3E" w:rsidRDefault="00000000">
      <w:pPr>
        <w:pStyle w:val="ResumeBullet"/>
        <w:keepLines/>
      </w:pPr>
      <w:r>
        <w:t>• Implemented homography estimation using singular value decomposition, coordinate normalization, image warping, panorama construction, camera-matrix estimation, pose visualization, and numerical optimization.</w:t>
      </w:r>
    </w:p>
    <w:p w14:paraId="0215F1B5" w14:textId="77777777" w:rsidR="00183C3E" w:rsidRDefault="00000000">
      <w:pPr>
        <w:pStyle w:val="ResumeBullet"/>
        <w:keepLines/>
      </w:pPr>
      <w:r>
        <w:t>• Built Gaussian and Laplacian pyramid blending and explored 2D/3D geometry, homogeneous coordinates, projection error, and scientific visualization.</w:t>
      </w:r>
    </w:p>
    <w:p w14:paraId="1EE65C56" w14:textId="77777777" w:rsidR="00183C3E" w:rsidRDefault="00000000">
      <w:pPr>
        <w:pStyle w:val="ProjectHeading"/>
      </w:pPr>
      <w:r>
        <w:t>Multi-Layer Perceptron and CNN Comparison | Python, PyTorch, CUDA, MNIST</w:t>
      </w:r>
    </w:p>
    <w:p w14:paraId="06710FD6" w14:textId="77777777" w:rsidR="00183C3E" w:rsidRDefault="00000000">
      <w:pPr>
        <w:pStyle w:val="ResumeBullet"/>
        <w:keepLines/>
      </w:pPr>
      <w:r>
        <w:t>• Built a custom PyTorch dataset and train/validation/test workflow for handwritten-digit classification and trained a multilayer perceptron with 784 inputs, hidden layers of 500 and 256 neurons, and 10 output classes.</w:t>
      </w:r>
    </w:p>
    <w:p w14:paraId="3A793EE3" w14:textId="77777777" w:rsidR="00183C3E" w:rsidRDefault="00000000">
      <w:pPr>
        <w:pStyle w:val="ResumeBullet"/>
        <w:keepLines/>
      </w:pPr>
      <w:r>
        <w:t>• Achieved approximately 97.06% validation accuracy and implemented or compared MLP, LeNet, VGG16, and ResNet18 architectures using cross-entropy loss, stochastic gradient descent, GPU training, and model checkpoints.</w:t>
      </w:r>
    </w:p>
    <w:p w14:paraId="586E6281" w14:textId="77777777" w:rsidR="00183C3E" w:rsidRDefault="00000000">
      <w:pPr>
        <w:pStyle w:val="ProjectHeading"/>
      </w:pPr>
      <w:r>
        <w:t>Oracle PL/SQL Transaction Processing | Oracle Database, PL/SQL, SQL*Plus</w:t>
      </w:r>
    </w:p>
    <w:p w14:paraId="1DC5D91D" w14:textId="77777777" w:rsidR="00183C3E" w:rsidRDefault="00000000">
      <w:pPr>
        <w:pStyle w:val="ResumeBullet"/>
        <w:keepLines/>
      </w:pPr>
      <w:r>
        <w:t>• Developed a database-side transaction routine that validated customers, items, and requested inventory before updating stock and inserting transaction records.</w:t>
      </w:r>
    </w:p>
    <w:p w14:paraId="4A26F6BD" w14:textId="77777777" w:rsidR="00183C3E" w:rsidRDefault="00000000">
      <w:pPr>
        <w:pStyle w:val="ResumeBullet"/>
        <w:keepLines/>
      </w:pPr>
      <w:r>
        <w:t>• Applied SELECT INTO, conditional logic, exception handling, relational constraints, inventory updates, and database validation.</w:t>
      </w:r>
    </w:p>
    <w:p w14:paraId="53D49C42" w14:textId="77777777" w:rsidR="00183C3E" w:rsidRDefault="00000000">
      <w:pPr>
        <w:pStyle w:val="ProjectHeading"/>
      </w:pPr>
      <w:r>
        <w:t>Binary Addition with a Recurrent Neural Network | Deep Learning, Sequence Modeling</w:t>
      </w:r>
    </w:p>
    <w:p w14:paraId="1E7B6386" w14:textId="77777777" w:rsidR="00183C3E" w:rsidRDefault="00000000">
      <w:pPr>
        <w:pStyle w:val="ResumeBullet"/>
        <w:keepLines/>
      </w:pPr>
      <w:r>
        <w:t>• Modeled binary addition as a sequence-learning problem in which an RNN processes equally sized padded bit sequences from the least significant position and learns carry-state behavior across time steps.</w:t>
      </w:r>
    </w:p>
    <w:p w14:paraId="7EA5D375" w14:textId="77777777" w:rsidR="00183C3E" w:rsidRDefault="00000000">
      <w:pPr>
        <w:pStyle w:val="ProjectHeading"/>
      </w:pPr>
      <w:r>
        <w:t>Recursive-Descent Boolean Expression Parser | C++</w:t>
      </w:r>
    </w:p>
    <w:p w14:paraId="3AAE3028" w14:textId="77777777" w:rsidR="00183C3E" w:rsidRDefault="00000000">
      <w:pPr>
        <w:pStyle w:val="ResumeBullet"/>
        <w:keepLines/>
      </w:pPr>
      <w:r>
        <w:t>• Translated a right-recursive context-free grammar into recursive parser functions that validate comparisons, Boolean operators, variables, numbers, parentheses, and complete input consumption.</w:t>
      </w:r>
    </w:p>
    <w:p w14:paraId="477A43B9" w14:textId="77777777" w:rsidR="00183C3E" w:rsidRDefault="00000000">
      <w:pPr>
        <w:pStyle w:val="ProjectHeading"/>
      </w:pPr>
      <w:r>
        <w:t>Bachelor’s Thesis and Defense - File Classification Using Data Mining</w:t>
      </w:r>
    </w:p>
    <w:p w14:paraId="3884FE34" w14:textId="77777777" w:rsidR="00183C3E" w:rsidRDefault="00000000">
      <w:pPr>
        <w:pStyle w:val="ResumeBullet"/>
        <w:keepLines/>
      </w:pPr>
      <w:r>
        <w:t>• Completed and defended an academic project focused on file classification using data-mining and classification concepts.</w:t>
      </w:r>
    </w:p>
    <w:p w14:paraId="6118DD3E" w14:textId="77777777" w:rsidR="00183C3E" w:rsidRDefault="00000000">
      <w:pPr>
        <w:pStyle w:val="SectionHeading"/>
      </w:pPr>
      <w:r>
        <w:t>HONORS AND PROFESSIONAL DEVELOPMENT</w:t>
      </w:r>
    </w:p>
    <w:p w14:paraId="11EC70E3" w14:textId="77777777" w:rsidR="00183C3E" w:rsidRDefault="00000000">
      <w:pPr>
        <w:pStyle w:val="ResumeBullet"/>
        <w:keepLines/>
      </w:pPr>
      <w:r>
        <w:t>• Finalist Award, “Revitalizing the Culture of Debate,” Open Society Foundation for Albania | December 2013 - Recognized for organizational communication, public speaking, critical thinking, and ethical debate.</w:t>
      </w:r>
    </w:p>
    <w:p w14:paraId="36B37461" w14:textId="77777777" w:rsidR="00183C3E" w:rsidRDefault="00000000">
      <w:pPr>
        <w:pStyle w:val="ResumeBullet"/>
        <w:keepLines/>
      </w:pPr>
      <w:r>
        <w:t>• Workshop, “Concept of a Business Plan,” Albania Investment Development Agency | December 2013 - Training in business planning, strategy, leadership, problem solving, project management, and marketing.</w:t>
      </w:r>
    </w:p>
    <w:p w14:paraId="1D8484C2" w14:textId="77777777" w:rsidR="00183C3E" w:rsidRDefault="00000000">
      <w:pPr>
        <w:pStyle w:val="SectionHeading"/>
      </w:pPr>
      <w:r>
        <w:t>COMMUNITY SERVICE</w:t>
      </w:r>
    </w:p>
    <w:p w14:paraId="7FE5BFF1" w14:textId="6DD121E2" w:rsidR="00183C3E" w:rsidRDefault="00000000">
      <w:pPr>
        <w:pStyle w:val="RoleHeading"/>
      </w:pPr>
      <w:r>
        <w:rPr>
          <w:b/>
        </w:rPr>
        <w:t>Community Service Volunteer</w:t>
      </w:r>
      <w:r w:rsidR="00B26026">
        <w:rPr>
          <w:b/>
        </w:rPr>
        <w:t>(IF, Fellowship Fayetteville, CGF)</w:t>
      </w:r>
      <w:r>
        <w:rPr>
          <w:b/>
        </w:rPr>
        <w:t xml:space="preserve"> | Faith-Based Community Activities | Various Dates</w:t>
      </w:r>
    </w:p>
    <w:p w14:paraId="2C018CF8" w14:textId="77777777" w:rsidR="00183C3E" w:rsidRDefault="00000000">
      <w:pPr>
        <w:pStyle w:val="ResumeBullet"/>
        <w:keepLines/>
      </w:pPr>
      <w:r>
        <w:t>• Supported community and church-related activities by helping organize events, assisting participants, coordinating practical needs, and completing service tasks.</w:t>
      </w:r>
    </w:p>
    <w:p w14:paraId="5289C8DB" w14:textId="77777777" w:rsidR="00183C3E" w:rsidRDefault="00000000">
      <w:pPr>
        <w:pStyle w:val="ResumeBullet"/>
        <w:keepLines/>
      </w:pPr>
      <w:r>
        <w:t>• Contributed through service-oriented teamwork and informal servant-leadership support during community activities.</w:t>
      </w:r>
    </w:p>
    <w:sectPr w:rsidR="00183C3E" w:rsidSect="00034616">
      <w:pgSz w:w="12240" w:h="15840"/>
      <w:pgMar w:top="691" w:right="835" w:bottom="691"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535393">
    <w:abstractNumId w:val="8"/>
  </w:num>
  <w:num w:numId="2" w16cid:durableId="1143624080">
    <w:abstractNumId w:val="6"/>
  </w:num>
  <w:num w:numId="3" w16cid:durableId="1096051887">
    <w:abstractNumId w:val="5"/>
  </w:num>
  <w:num w:numId="4" w16cid:durableId="1672105836">
    <w:abstractNumId w:val="4"/>
  </w:num>
  <w:num w:numId="5" w16cid:durableId="1096025069">
    <w:abstractNumId w:val="7"/>
  </w:num>
  <w:num w:numId="6" w16cid:durableId="792401955">
    <w:abstractNumId w:val="3"/>
  </w:num>
  <w:num w:numId="7" w16cid:durableId="1935505248">
    <w:abstractNumId w:val="2"/>
  </w:num>
  <w:num w:numId="8" w16cid:durableId="369112633">
    <w:abstractNumId w:val="1"/>
  </w:num>
  <w:num w:numId="9" w16cid:durableId="85730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157"/>
    <w:rsid w:val="0006063C"/>
    <w:rsid w:val="0015074B"/>
    <w:rsid w:val="00183C3E"/>
    <w:rsid w:val="0029639D"/>
    <w:rsid w:val="00326F90"/>
    <w:rsid w:val="00AA1D8D"/>
    <w:rsid w:val="00B2602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A2C2B"/>
  <w14:defaultImageDpi w14:val="300"/>
  <w15:docId w15:val="{0CCA95C3-ED13-408C-BCCA-25E20114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120" w:after="40"/>
    </w:pPr>
    <w:rPr>
      <w:rFonts w:ascii="Arial" w:hAnsi="Arial"/>
      <w:b/>
      <w:color w:val="000000"/>
      <w:sz w:val="23"/>
    </w:rPr>
  </w:style>
  <w:style w:type="paragraph" w:customStyle="1" w:styleId="RoleHeading">
    <w:name w:val="Role Heading"/>
    <w:pPr>
      <w:keepNext/>
      <w:spacing w:before="60" w:after="20"/>
    </w:pPr>
    <w:rPr>
      <w:rFonts w:ascii="Arial" w:hAnsi="Arial"/>
      <w:sz w:val="20"/>
    </w:rPr>
  </w:style>
  <w:style w:type="paragraph" w:customStyle="1" w:styleId="ProjectHeading">
    <w:name w:val="Project Heading"/>
    <w:pPr>
      <w:keepNext/>
      <w:spacing w:before="40" w:after="20"/>
    </w:pPr>
    <w:rPr>
      <w:rFonts w:ascii="Arial" w:hAnsi="Arial"/>
      <w:b/>
      <w:sz w:val="20"/>
    </w:rPr>
  </w:style>
  <w:style w:type="paragraph" w:customStyle="1" w:styleId="ResumeBullet">
    <w:name w:val="Resume Bullet"/>
    <w:pPr>
      <w:spacing w:after="24" w:line="240" w:lineRule="auto"/>
      <w:ind w:left="245" w:hanging="173"/>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1980</Words>
  <Characters>11288</Characters>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2026-07-24T22:16:00Z</dcterms:modified>
  <cp:category/>
</cp:coreProperties>
</file>