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0B1F33"/>
          <w:sz w:val="52"/>
        </w:rPr>
        <w:t>인터랙티브 HTML 화면설계서</w:t>
      </w:r>
    </w:p>
    <w:p>
      <w:pPr>
        <w:jc w:val="center"/>
      </w:pPr>
      <w:r>
        <w:rPr>
          <w:color w:val="465F6E"/>
          <w:sz w:val="24"/>
        </w:rPr>
        <w:t>「일하는 방식의 대전환, DX를 넘어 AX로」</w:t>
      </w:r>
    </w:p>
    <w:p>
      <w:pPr>
        <w:jc w:val="center"/>
      </w:pPr>
      <w:r>
        <w:rPr>
          <w:color w:val="5A5A5A"/>
          <w:sz w:val="20"/>
        </w:rPr>
        <w:t>한일 경제인 컨퍼런스 | 20분 인터랙티브 HTML 발표</w:t>
      </w:r>
    </w:p>
    <w:p/>
    <w:tbl>
      <w:tblPr>
        <w:tblW w:type="auto" w:w="0"/>
        <w:jc w:val="center"/>
        <w:tblLook w:firstColumn="1" w:firstRow="1" w:lastColumn="0" w:lastRow="0" w:noHBand="0" w:noVBand="1" w:val="04A0"/>
      </w:tblPr>
      <w:tblGrid>
        <w:gridCol w:w="10224"/>
      </w:tblGrid>
      <w:tr>
        <w:tc>
          <w:tcPr>
            <w:tcW w:type="dxa" w:w="10224"/>
            <w:shd w:fill="EAF4F6"/>
            <w:tcMar>
              <w:top w:w="220" w:type="dxa"/>
              <w:start w:w="260" w:type="dxa"/>
              <w:bottom w:w="220" w:type="dxa"/>
              <w:end w:w="260" w:type="dxa"/>
            </w:tcMar>
          </w:tcPr>
          <w:p>
            <w:pPr>
              <w:jc w:val="center"/>
            </w:pPr>
            <w:r>
              <w:rPr>
                <w:b/>
                <w:color w:val="0A5468"/>
                <w:sz w:val="24"/>
              </w:rPr>
              <w:t>핵심 메시지  |  PC를 바꾸는 것이 아니라, 일하는 환경을 바꾸는 것.</w:t>
              <w:br/>
              <w:t>DX를 넘어 사람과 AI가 안전하게 함께 일하는 AX Workspace로.</w:t>
            </w:r>
          </w:p>
        </w:tc>
      </w:tr>
    </w:tbl>
    <w:p>
      <w:r>
        <w:br w:type="page"/>
      </w:r>
    </w:p>
    <w:p>
      <w:pPr>
        <w:pStyle w:val="Heading1"/>
      </w:pPr>
      <w:r>
        <w:t>1. 전체 경험 디자인 원칙</w:t>
      </w:r>
    </w:p>
    <w:p>
      <w:r>
        <w:t>발표 형태: 16:9 풀스크린, 1920×1080 기준. 브라우저 F11 또는 전용 kiosk 모드 지원.</w:t>
      </w:r>
    </w:p>
    <w:p>
      <w:r>
        <w:t>스토리 구조: DX(PC→VDI→DaaS) 40% / 산업 사례 30% / AX(GPU→LLM→Agent) 25% / 회사 5%.</w:t>
      </w:r>
    </w:p>
    <w:p>
      <w:r>
        <w:t>시각 언어: 실제 사람과 공간을 중심으로 한 영화적 영상 + 최소한의 텍스트 + 큰 숫자 + 단순한 도식.</w:t>
      </w:r>
    </w:p>
    <w:p>
      <w:r>
        <w:t>텍스트 규칙: 한 Scene당 메인 카피 1줄, 보조문장 최대 2줄. 발표자가 설명하고 화면은 ‘증거와 장면’을 보여주는 역할.</w:t>
      </w:r>
    </w:p>
    <w:p>
      <w:r>
        <w:t>인터랙션: 발표자 클릭은 최소화. Space/→ 키로 다음 Scene, ← 이전 Scene, 숫자키로 직접 이동. 주요 장면은 자동 시퀀스 4~12초.</w:t>
      </w:r>
    </w:p>
    <w:p>
      <w:r>
        <w:t>영상 규칙: 6~10초 루프형 배경 영상, 자막 없는 버전 우선. 필요한 장면만 12~18초 서사형 영상. 오디오는 원칙적으로 사용하지 않음.</w:t>
      </w:r>
    </w:p>
    <w:p>
      <w:r>
        <w:t>애니메이션 규칙: 과도한 3D 회전 금지. Depth zoom, parallax, masked reveal, line tracing, number count-up을 중심으로 일관성 유지.</w:t>
      </w:r>
    </w:p>
    <w:p>
      <w:r>
        <w:t>한일 행사 고려: 한국/일본 국기나 전형적 문화 이미지는 최소화하고, 양국 엔지니어·기업인이 동일한 디지털 Workspace에서 협업하는 장면으로 미래지향성 강조.</w:t>
      </w:r>
    </w:p>
    <w:p>
      <w:pPr>
        <w:pStyle w:val="Heading1"/>
      </w:pPr>
      <w:r>
        <w:t>1-1. Higgsfield 제작 프로파일</w:t>
      </w:r>
    </w:p>
    <w:p>
      <w:pPr/>
      <w:r>
        <w:t>이미지 기본 모델: Nano Banana Pro (model id: nano_banana_pro) / 16:9 / 4K. 기업용 포토리얼 이미지, 도식·텍스트 표현 정확도가 필요한 장면에 우선 사용.</w:t>
      </w:r>
    </w:p>
    <w:p>
      <w:pPr/>
      <w:r>
        <w:t>영상 기본 모델: Seedance 2.5 (model id: seedance_2_5) / text-to-video / 16:9 / 1080p / 8~12초 / generate_audio=false. Scene 간 짧은 브리지와 영화적 B-roll에 사용.</w:t>
      </w:r>
    </w:p>
    <w:p>
      <w:pPr/>
      <w:r>
        <w:t>공통 프롬프트 suffix: photorealistic, premium enterprise keynote visual, cinematic but credible, Korean and Japanese business context when relevant, no readable text, no generated logos, no watermark, 16:9.</w:t>
      </w:r>
    </w:p>
    <w:p>
      <w:pPr/>
      <w:r>
        <w:t>일관성 규칙: 한일 협업 장면(Scene 11, 17)은 동일한 한국인·일본인 엔지니어 reference image를 만들어 이후 영상에 반복 사용. 실제 기관 로고·제품 UI는 AI가 생성하지 말고 공식 에셋을 별도 합성.</w:t>
      </w:r>
    </w:p>
    <w:p>
      <w:pPr>
        <w:pStyle w:val="Heading1"/>
      </w:pPr>
      <w:r>
        <w:t>2. 공통 UI 컴포넌트</w:t>
      </w:r>
    </w:p>
    <w:tbl>
      <w:tblPr>
        <w:tblW w:type="auto" w:w="0"/>
        <w:jc w:val="center"/>
        <w:tblLook w:firstColumn="1" w:firstRow="1" w:lastColumn="0" w:lastRow="0" w:noHBand="0" w:noVBand="1" w:val="04A0"/>
      </w:tblPr>
      <w:tblGrid>
        <w:gridCol w:w="3408"/>
        <w:gridCol w:w="3408"/>
        <w:gridCol w:w="3408"/>
      </w:tblGrid>
      <w:tr>
        <w:trPr>
          <w:tblHeader w:val="true"/>
          <w:tblHeader w:val="true"/>
          <w:tblHeader w:val="true"/>
        </w:trPr>
        <w:tc>
          <w:tcPr>
            <w:tcW w:type="dxa" w:w="3408"/>
            <w:shd w:fill="DCEEF2"/>
          </w:tcPr>
          <w:p>
            <w:r>
              <w:t>컴포넌트</w:t>
            </w:r>
          </w:p>
        </w:tc>
        <w:tc>
          <w:tcPr>
            <w:tcW w:type="dxa" w:w="3408"/>
            <w:shd w:fill="DCEEF2"/>
          </w:tcPr>
          <w:p>
            <w:r>
              <w:t>설계</w:t>
            </w:r>
          </w:p>
        </w:tc>
        <w:tc>
          <w:tcPr>
            <w:tcW w:type="dxa" w:w="3408"/>
            <w:shd w:fill="DCEEF2"/>
          </w:tcPr>
          <w:p>
            <w:r>
              <w:t>동작</w:t>
            </w:r>
          </w:p>
        </w:tc>
      </w:tr>
      <w:tr>
        <w:tc>
          <w:tcPr>
            <w:tcW w:type="dxa" w:w="3408"/>
          </w:tcPr>
          <w:p>
            <w:r>
              <w:t>Scene Progress</w:t>
            </w:r>
          </w:p>
        </w:tc>
        <w:tc>
          <w:tcPr>
            <w:tcW w:type="dxa" w:w="3408"/>
          </w:tcPr>
          <w:p>
            <w:r>
              <w:t>화면 하단 2px 라인 + 01/17 숫자</w:t>
            </w:r>
          </w:p>
        </w:tc>
        <w:tc>
          <w:tcPr>
            <w:tcW w:type="dxa" w:w="3408"/>
          </w:tcPr>
          <w:p>
            <w:r>
              <w:t>Scene 진입 시 300ms 부드럽게 이동</w:t>
            </w:r>
          </w:p>
        </w:tc>
      </w:tr>
      <w:tr>
        <w:tc>
          <w:tcPr>
            <w:tcW w:type="dxa" w:w="3408"/>
          </w:tcPr>
          <w:p>
            <w:r>
              <w:t>Governing Copy</w:t>
            </w:r>
          </w:p>
        </w:tc>
        <w:tc>
          <w:tcPr>
            <w:tcW w:type="dxa" w:w="3408"/>
          </w:tcPr>
          <w:p>
            <w:r>
              <w:t>좌측 8~12% 또는 중앙. 48~72px</w:t>
            </w:r>
          </w:p>
        </w:tc>
        <w:tc>
          <w:tcPr>
            <w:tcW w:type="dxa" w:w="3408"/>
          </w:tcPr>
          <w:p>
            <w:r>
              <w:t>문장 전체가 아닌 의미 단위 2~3회 reveal</w:t>
            </w:r>
          </w:p>
        </w:tc>
      </w:tr>
      <w:tr>
        <w:tc>
          <w:tcPr>
            <w:tcW w:type="dxa" w:w="3408"/>
          </w:tcPr>
          <w:p>
            <w:r>
              <w:t>Data Badge</w:t>
            </w:r>
          </w:p>
        </w:tc>
        <w:tc>
          <w:tcPr>
            <w:tcW w:type="dxa" w:w="3408"/>
          </w:tcPr>
          <w:p>
            <w:r>
              <w:t>숫자 96~140px + 작은 출처 라벨</w:t>
            </w:r>
          </w:p>
        </w:tc>
        <w:tc>
          <w:tcPr>
            <w:tcW w:type="dxa" w:w="3408"/>
          </w:tcPr>
          <w:p>
            <w:r>
              <w:t>count-up 0.8~1.2초</w:t>
            </w:r>
          </w:p>
        </w:tc>
      </w:tr>
      <w:tr>
        <w:tc>
          <w:tcPr>
            <w:tcW w:type="dxa" w:w="3408"/>
          </w:tcPr>
          <w:p>
            <w:r>
              <w:t>Diagram Layer</w:t>
            </w:r>
          </w:p>
        </w:tc>
        <w:tc>
          <w:tcPr>
            <w:tcW w:type="dxa" w:w="3408"/>
          </w:tcPr>
          <w:p>
            <w:r>
              <w:t>SVG 기반. 선 2px, 노드 8~12px</w:t>
            </w:r>
          </w:p>
        </w:tc>
        <w:tc>
          <w:tcPr>
            <w:tcW w:type="dxa" w:w="3408"/>
          </w:tcPr>
          <w:p>
            <w:r>
              <w:t>stroke-dashoffset line tracing</w:t>
            </w:r>
          </w:p>
        </w:tc>
      </w:tr>
      <w:tr>
        <w:tc>
          <w:tcPr>
            <w:tcW w:type="dxa" w:w="3408"/>
          </w:tcPr>
          <w:p>
            <w:r>
              <w:t>Media Frame</w:t>
            </w:r>
          </w:p>
        </w:tc>
        <w:tc>
          <w:tcPr>
            <w:tcW w:type="dxa" w:w="3408"/>
          </w:tcPr>
          <w:p>
            <w:r>
              <w:t>풀블리드 또는 60:40 split</w:t>
            </w:r>
          </w:p>
        </w:tc>
        <w:tc>
          <w:tcPr>
            <w:tcW w:type="dxa" w:w="3408"/>
          </w:tcPr>
          <w:p>
            <w:r>
              <w:t>영상 preload, poster image fallback</w:t>
            </w:r>
          </w:p>
        </w:tc>
      </w:tr>
      <w:tr>
        <w:tc>
          <w:tcPr>
            <w:tcW w:type="dxa" w:w="3408"/>
          </w:tcPr>
          <w:p>
            <w:r>
              <w:t>Source Chip</w:t>
            </w:r>
          </w:p>
        </w:tc>
        <w:tc>
          <w:tcPr>
            <w:tcW w:type="dxa" w:w="3408"/>
          </w:tcPr>
          <w:p>
            <w:r>
              <w:t>우하단 11~12px</w:t>
            </w:r>
          </w:p>
        </w:tc>
        <w:tc>
          <w:tcPr>
            <w:tcW w:type="dxa" w:w="3408"/>
          </w:tcPr>
          <w:p>
            <w:r>
              <w:t>항상 정적, hover 시 상세 출처 표시</w:t>
            </w:r>
          </w:p>
        </w:tc>
      </w:tr>
      <w:tr>
        <w:tc>
          <w:tcPr>
            <w:tcW w:type="dxa" w:w="3408"/>
          </w:tcPr>
          <w:p>
            <w:r>
              <w:t>Presenter HUD</w:t>
            </w:r>
          </w:p>
        </w:tc>
        <w:tc>
          <w:tcPr>
            <w:tcW w:type="dxa" w:w="3408"/>
          </w:tcPr>
          <w:p>
            <w:r>
              <w:t>발표자 모드에서만 노출</w:t>
            </w:r>
          </w:p>
        </w:tc>
        <w:tc>
          <w:tcPr>
            <w:tcW w:type="dxa" w:w="3408"/>
          </w:tcPr>
          <w:p>
            <w:r>
              <w:t>현재/다음 Scene, 남은 시간, 메모</w:t>
            </w:r>
          </w:p>
        </w:tc>
      </w:tr>
    </w:tbl>
    <w:p>
      <w:pPr>
        <w:pStyle w:val="Heading1"/>
      </w:pPr>
      <w:r>
        <w:t>3. Scene별 화면 설계</w:t>
      </w:r>
    </w:p>
    <w:p>
      <w:pPr>
        <w:pStyle w:val="Heading2"/>
      </w:pPr>
      <w:r>
        <w:t>Scene 1. 일하는 방식이 다시 한번 바뀌고 있습니다</w:t>
      </w:r>
    </w:p>
    <w:tbl>
      <w:tblPr>
        <w:tblW w:type="auto" w:w="0"/>
        <w:jc w:val="center"/>
        <w:tblLook w:firstColumn="1" w:firstRow="1" w:lastColumn="0" w:lastRow="0" w:noHBand="0" w:noVBand="1" w:val="04A0"/>
      </w:tblPr>
      <w:tblGrid>
        <w:gridCol w:w="5112"/>
        <w:gridCol w:w="5112"/>
      </w:tblGrid>
      <w:tr>
        <w:tc>
          <w:tcPr>
            <w:tcW w:type="dxa" w:w="5112"/>
            <w:shd w:fill="EDF5F7"/>
            <w:vAlign w:val="top"/>
            <w:tcMar>
              <w:top w:w="80" w:type="dxa"/>
              <w:start w:w="100" w:type="dxa"/>
              <w:bottom w:w="80" w:type="dxa"/>
              <w:end w:w="100" w:type="dxa"/>
            </w:tcMar>
          </w:tcPr>
          <w:p>
            <w:r>
              <w:t>권장 시간</w:t>
            </w:r>
          </w:p>
        </w:tc>
        <w:tc>
          <w:tcPr>
            <w:tcW w:type="dxa" w:w="5112"/>
            <w:vAlign w:val="top"/>
            <w:tcMar>
              <w:top w:w="80" w:type="dxa"/>
              <w:start w:w="100" w:type="dxa"/>
              <w:bottom w:w="80" w:type="dxa"/>
              <w:end w:w="100" w:type="dxa"/>
            </w:tcMar>
          </w:tcPr>
          <w:p>
            <w:r>
              <w:t>1:30</w:t>
            </w:r>
          </w:p>
        </w:tc>
      </w:tr>
      <w:tr>
        <w:tc>
          <w:tcPr>
            <w:tcW w:type="dxa" w:w="5112"/>
            <w:shd w:fill="EDF5F7"/>
            <w:vAlign w:val="top"/>
            <w:tcMar>
              <w:top w:w="80" w:type="dxa"/>
              <w:start w:w="100" w:type="dxa"/>
              <w:bottom w:w="80" w:type="dxa"/>
              <w:end w:w="100" w:type="dxa"/>
            </w:tcMar>
          </w:tcPr>
          <w:p>
            <w:r>
              <w:t>거버닝 카피</w:t>
            </w:r>
          </w:p>
        </w:tc>
        <w:tc>
          <w:tcPr>
            <w:tcW w:type="dxa" w:w="5112"/>
            <w:vAlign w:val="top"/>
            <w:tcMar>
              <w:top w:w="80" w:type="dxa"/>
              <w:start w:w="100" w:type="dxa"/>
              <w:bottom w:w="80" w:type="dxa"/>
              <w:end w:w="100" w:type="dxa"/>
            </w:tcMar>
          </w:tcPr>
          <w:p>
            <w:r>
              <w:t>“AI 시대, 우리는 어떤 환경에서 일하게 될까요?”</w:t>
            </w:r>
          </w:p>
        </w:tc>
      </w:tr>
      <w:tr>
        <w:tc>
          <w:tcPr>
            <w:tcW w:type="dxa" w:w="5112"/>
            <w:shd w:fill="EDF5F7"/>
            <w:vAlign w:val="top"/>
            <w:tcMar>
              <w:top w:w="80" w:type="dxa"/>
              <w:start w:w="100" w:type="dxa"/>
              <w:bottom w:w="80" w:type="dxa"/>
              <w:end w:w="100" w:type="dxa"/>
            </w:tcMar>
          </w:tcPr>
          <w:p>
            <w:r>
              <w:t>화면/UI</w:t>
            </w:r>
          </w:p>
        </w:tc>
        <w:tc>
          <w:tcPr>
            <w:tcW w:type="dxa" w:w="5112"/>
            <w:vAlign w:val="top"/>
            <w:tcMar>
              <w:top w:w="80" w:type="dxa"/>
              <w:start w:w="100" w:type="dxa"/>
              <w:bottom w:w="80" w:type="dxa"/>
              <w:end w:w="100" w:type="dxa"/>
            </w:tcMar>
          </w:tcPr>
          <w:p>
            <w:r>
              <w:t>영화적 오프닝. 2005년 사무실 → 노트북/클라우드 → 2026 AI Workspace 장면이 3단 morph. 마지막에 질문 문구만 남김.</w:t>
            </w:r>
          </w:p>
        </w:tc>
      </w:tr>
      <w:tr>
        <w:tc>
          <w:tcPr>
            <w:tcW w:type="dxa" w:w="5112"/>
            <w:shd w:fill="EDF5F7"/>
            <w:vAlign w:val="top"/>
            <w:tcMar>
              <w:top w:w="80" w:type="dxa"/>
              <w:start w:w="100" w:type="dxa"/>
              <w:bottom w:w="80" w:type="dxa"/>
              <w:end w:w="100" w:type="dxa"/>
            </w:tcMar>
          </w:tcPr>
          <w:p>
            <w:r>
              <w:t>수치·도식</w:t>
            </w:r>
          </w:p>
        </w:tc>
        <w:tc>
          <w:tcPr>
            <w:tcW w:type="dxa" w:w="5112"/>
            <w:vAlign w:val="top"/>
            <w:tcMar>
              <w:top w:w="80" w:type="dxa"/>
              <w:start w:w="100" w:type="dxa"/>
              <w:bottom w:w="80" w:type="dxa"/>
              <w:end w:w="100" w:type="dxa"/>
            </w:tcMar>
          </w:tcPr>
          <w:p>
            <w:r>
              <w:t>연도 타임라인: 2005 → 2015 → 2026 → NEXT. 수치 대신 시대 전환을 시각화.</w:t>
            </w:r>
          </w:p>
        </w:tc>
      </w:tr>
      <w:tr>
        <w:tc>
          <w:tcPr>
            <w:tcW w:type="dxa" w:w="5112"/>
            <w:shd w:fill="EDF5F7"/>
            <w:vAlign w:val="top"/>
            <w:tcMar>
              <w:top w:w="80" w:type="dxa"/>
              <w:start w:w="100" w:type="dxa"/>
              <w:bottom w:w="80" w:type="dxa"/>
              <w:end w:w="100" w:type="dxa"/>
            </w:tcMar>
          </w:tcPr>
          <w:p>
            <w:r>
              <w:t>이미지·영상</w:t>
            </w:r>
          </w:p>
        </w:tc>
        <w:tc>
          <w:tcPr>
            <w:tcW w:type="dxa" w:w="5112"/>
            <w:vAlign w:val="top"/>
            <w:tcMar>
              <w:top w:w="80" w:type="dxa"/>
              <w:start w:w="100" w:type="dxa"/>
              <w:bottom w:w="80" w:type="dxa"/>
              <w:end w:w="100" w:type="dxa"/>
            </w:tcMar>
          </w:tcPr>
          <w:p>
            <w:r>
              <w:t>8초 × 3컷 cinematic montage. 첫 컷 CRT/데스크톱, 둘째 하이브리드 워크, 셋째 AI와 협업하는 현대 Workspace.</w:t>
            </w:r>
          </w:p>
        </w:tc>
      </w:tr>
      <w:tr>
        <w:tc>
          <w:tcPr>
            <w:tcW w:type="dxa" w:w="5112"/>
            <w:shd w:fill="EDF5F7"/>
            <w:vAlign w:val="top"/>
            <w:tcMar>
              <w:top w:w="80" w:type="dxa"/>
              <w:start w:w="100" w:type="dxa"/>
              <w:bottom w:w="80" w:type="dxa"/>
              <w:end w:w="100" w:type="dxa"/>
            </w:tcMar>
          </w:tcPr>
          <w:p>
            <w:r>
              <w:t>장면 전환</w:t>
            </w:r>
          </w:p>
        </w:tc>
        <w:tc>
          <w:tcPr>
            <w:tcW w:type="dxa" w:w="5112"/>
            <w:vAlign w:val="top"/>
            <w:tcMar>
              <w:top w:w="80" w:type="dxa"/>
              <w:start w:w="100" w:type="dxa"/>
              <w:bottom w:w="80" w:type="dxa"/>
              <w:end w:w="100" w:type="dxa"/>
            </w:tcMar>
          </w:tcPr>
          <w:p>
            <w:r>
              <w:t>검은 화면에서 0.6초 fade-in → 컷 사이 match cut → 다음 Scene에서 PC 오브젝트가 분해되며 VDI 구조로 전환.</w:t>
            </w:r>
          </w:p>
        </w:tc>
      </w:tr>
      <w:tr>
        <w:tc>
          <w:tcPr>
            <w:tcW w:type="dxa" w:w="5112"/>
            <w:shd w:fill="EDF5F7"/>
            <w:vAlign w:val="top"/>
            <w:tcMar>
              <w:top w:w="80" w:type="dxa"/>
              <w:start w:w="100" w:type="dxa"/>
              <w:bottom w:w="80" w:type="dxa"/>
              <w:end w:w="100" w:type="dxa"/>
            </w:tcMar>
          </w:tcPr>
          <w:p>
            <w:r>
              <w:t>애니메이션</w:t>
            </w:r>
          </w:p>
        </w:tc>
        <w:tc>
          <w:tcPr>
            <w:tcW w:type="dxa" w:w="5112"/>
            <w:vAlign w:val="top"/>
            <w:tcMar>
              <w:top w:w="80" w:type="dxa"/>
              <w:start w:w="100" w:type="dxa"/>
              <w:bottom w:w="80" w:type="dxa"/>
              <w:end w:w="100" w:type="dxa"/>
            </w:tcMar>
          </w:tcPr>
          <w:p>
            <w:r>
              <w:t>타임라인 점광원 이동, 연도 count-up, 마지막 질문 120% scale→100% easing.</w:t>
            </w:r>
          </w:p>
        </w:tc>
      </w:tr>
      <w:tr>
        <w:tc>
          <w:tcPr>
            <w:tcW w:type="dxa" w:w="5112"/>
            <w:shd w:fill="EDF5F7"/>
            <w:vAlign w:val="top"/>
            <w:tcMar>
              <w:top w:w="80" w:type="dxa"/>
              <w:start w:w="100" w:type="dxa"/>
              <w:bottom w:w="80" w:type="dxa"/>
              <w:end w:w="100" w:type="dxa"/>
            </w:tcMar>
          </w:tcPr>
          <w:p>
            <w:r>
              <w:t>Higgsfield 이미지 프롬프트</w:t>
            </w:r>
          </w:p>
        </w:tc>
        <w:tc>
          <w:tcPr>
            <w:tcW w:type="dxa" w:w="5112"/>
            <w:vAlign w:val="top"/>
            <w:tcMar>
              <w:top w:w="80" w:type="dxa"/>
              <w:start w:w="100" w:type="dxa"/>
              <w:bottom w:w="80" w:type="dxa"/>
              <w:end w:w="100" w:type="dxa"/>
            </w:tcMar>
          </w:tcPr>
          <w:p>
            <w:r>
              <w:t>Cinematic corporate workplace evolution, South Korea and Japan business context, split-era composition: early 2000s fixed desktop office, modern hybrid laptop work, near-future secure AI workspace with subtle holographic interface, realistic people, premium technology conference visual, no text, widescreen 16:9, clean navy and neutral palette, photorealistic, high detail</w:t>
            </w:r>
          </w:p>
        </w:tc>
      </w:tr>
      <w:tr>
        <w:tc>
          <w:tcPr>
            <w:tcW w:type="dxa" w:w="5112"/>
            <w:shd w:fill="EDF5F7"/>
            <w:vAlign w:val="top"/>
            <w:tcMar>
              <w:top w:w="80" w:type="dxa"/>
              <w:start w:w="100" w:type="dxa"/>
              <w:bottom w:w="80" w:type="dxa"/>
              <w:end w:w="100" w:type="dxa"/>
            </w:tcMar>
          </w:tcPr>
          <w:p>
            <w:r>
              <w:t>Higgsfield 영상 프롬프트</w:t>
            </w:r>
          </w:p>
        </w:tc>
        <w:tc>
          <w:tcPr>
            <w:tcW w:type="dxa" w:w="5112"/>
            <w:vAlign w:val="top"/>
            <w:tcMar>
              <w:top w:w="80" w:type="dxa"/>
              <w:start w:w="100" w:type="dxa"/>
              <w:bottom w:w="80" w:type="dxa"/>
              <w:end w:w="100" w:type="dxa"/>
            </w:tcMar>
          </w:tcPr>
          <w:p>
            <w:r>
              <w:t>A cinematic 10-second match-cut sequence showing the evolution of work: fixed desktop office in early 2000s, transition to laptop cloud collaboration, then a near-future secure AI workspace where a professional collaborates with an AI assistant. Smooth camera dolly, realistic corporate environment, no visible brand logos, no text, 16:9, premium conference opener.</w:t>
            </w:r>
          </w:p>
        </w:tc>
      </w:tr>
    </w:tbl>
    <w:p/>
    <w:p>
      <w:pPr>
        <w:pStyle w:val="Heading2"/>
      </w:pPr>
      <w:r>
        <w:t>Scene 2. VDI와 DaaS, PC와 사람을 분리하다</w:t>
      </w:r>
    </w:p>
    <w:tbl>
      <w:tblPr>
        <w:tblW w:type="auto" w:w="0"/>
        <w:jc w:val="center"/>
        <w:tblLook w:firstColumn="1" w:firstRow="1" w:lastColumn="0" w:lastRow="0" w:noHBand="0" w:noVBand="1" w:val="04A0"/>
      </w:tblPr>
      <w:tblGrid>
        <w:gridCol w:w="5112"/>
        <w:gridCol w:w="5112"/>
      </w:tblGrid>
      <w:tr>
        <w:tc>
          <w:tcPr>
            <w:tcW w:type="dxa" w:w="5112"/>
            <w:shd w:fill="EDF5F7"/>
            <w:vAlign w:val="top"/>
            <w:tcMar>
              <w:top w:w="80" w:type="dxa"/>
              <w:start w:w="100" w:type="dxa"/>
              <w:bottom w:w="80" w:type="dxa"/>
              <w:end w:w="100" w:type="dxa"/>
            </w:tcMar>
          </w:tcPr>
          <w:p>
            <w:r>
              <w:t>권장 시간</w:t>
            </w:r>
          </w:p>
        </w:tc>
        <w:tc>
          <w:tcPr>
            <w:tcW w:type="dxa" w:w="5112"/>
            <w:vAlign w:val="top"/>
            <w:tcMar>
              <w:top w:w="80" w:type="dxa"/>
              <w:start w:w="100" w:type="dxa"/>
              <w:bottom w:w="80" w:type="dxa"/>
              <w:end w:w="100" w:type="dxa"/>
            </w:tcMar>
          </w:tcPr>
          <w:p>
            <w:r>
              <w:t>1:25</w:t>
            </w:r>
          </w:p>
        </w:tc>
      </w:tr>
      <w:tr>
        <w:tc>
          <w:tcPr>
            <w:tcW w:type="dxa" w:w="5112"/>
            <w:shd w:fill="EDF5F7"/>
            <w:vAlign w:val="top"/>
            <w:tcMar>
              <w:top w:w="80" w:type="dxa"/>
              <w:start w:w="100" w:type="dxa"/>
              <w:bottom w:w="80" w:type="dxa"/>
              <w:end w:w="100" w:type="dxa"/>
            </w:tcMar>
          </w:tcPr>
          <w:p>
            <w:r>
              <w:t>거버닝 카피</w:t>
            </w:r>
          </w:p>
        </w:tc>
        <w:tc>
          <w:tcPr>
            <w:tcW w:type="dxa" w:w="5112"/>
            <w:vAlign w:val="top"/>
            <w:tcMar>
              <w:top w:w="80" w:type="dxa"/>
              <w:start w:w="100" w:type="dxa"/>
              <w:bottom w:w="80" w:type="dxa"/>
              <w:end w:w="100" w:type="dxa"/>
            </w:tcMar>
          </w:tcPr>
          <w:p>
            <w:r>
              <w:t>“사람이 업무환경으로 가는 시대에서, 업무환경이 사람을 따라오는 시대로.”</w:t>
            </w:r>
          </w:p>
        </w:tc>
      </w:tr>
      <w:tr>
        <w:tc>
          <w:tcPr>
            <w:tcW w:type="dxa" w:w="5112"/>
            <w:shd w:fill="EDF5F7"/>
            <w:vAlign w:val="top"/>
            <w:tcMar>
              <w:top w:w="80" w:type="dxa"/>
              <w:start w:w="100" w:type="dxa"/>
              <w:bottom w:w="80" w:type="dxa"/>
              <w:end w:w="100" w:type="dxa"/>
            </w:tcMar>
          </w:tcPr>
          <w:p>
            <w:r>
              <w:t>화면/UI</w:t>
            </w:r>
          </w:p>
        </w:tc>
        <w:tc>
          <w:tcPr>
            <w:tcW w:type="dxa" w:w="5112"/>
            <w:vAlign w:val="top"/>
            <w:tcMar>
              <w:top w:w="80" w:type="dxa"/>
              <w:start w:w="100" w:type="dxa"/>
              <w:bottom w:w="80" w:type="dxa"/>
              <w:end w:w="100" w:type="dxa"/>
            </w:tcMar>
          </w:tcPr>
          <w:p>
            <w:r>
              <w:t>좌측 실제 노트북/태블릿/사무실, 우측 중앙 Cloud Workspace. 초기에는 PC 내부에 앱/파일 아이콘이 있다가 중앙 클라우드로 이동.</w:t>
            </w:r>
          </w:p>
        </w:tc>
      </w:tr>
      <w:tr>
        <w:tc>
          <w:tcPr>
            <w:tcW w:type="dxa" w:w="5112"/>
            <w:shd w:fill="EDF5F7"/>
            <w:vAlign w:val="top"/>
            <w:tcMar>
              <w:top w:w="80" w:type="dxa"/>
              <w:start w:w="100" w:type="dxa"/>
              <w:bottom w:w="80" w:type="dxa"/>
              <w:end w:w="100" w:type="dxa"/>
            </w:tcMar>
          </w:tcPr>
          <w:p>
            <w:r>
              <w:t>수치·도식</w:t>
            </w:r>
          </w:p>
        </w:tc>
        <w:tc>
          <w:tcPr>
            <w:tcW w:type="dxa" w:w="5112"/>
            <w:vAlign w:val="top"/>
            <w:tcMar>
              <w:top w:w="80" w:type="dxa"/>
              <w:start w:w="100" w:type="dxa"/>
              <w:bottom w:w="80" w:type="dxa"/>
              <w:end w:w="100" w:type="dxa"/>
            </w:tcMar>
          </w:tcPr>
          <w:p>
            <w:r>
              <w:t>도식: Device 3종 → Secure Access → VDI Workspace → Apps/Data. VDI→DaaS 토글 카드.</w:t>
            </w:r>
          </w:p>
        </w:tc>
      </w:tr>
      <w:tr>
        <w:tc>
          <w:tcPr>
            <w:tcW w:type="dxa" w:w="5112"/>
            <w:shd w:fill="EDF5F7"/>
            <w:vAlign w:val="top"/>
            <w:tcMar>
              <w:top w:w="80" w:type="dxa"/>
              <w:start w:w="100" w:type="dxa"/>
              <w:bottom w:w="80" w:type="dxa"/>
              <w:end w:w="100" w:type="dxa"/>
            </w:tcMar>
          </w:tcPr>
          <w:p>
            <w:r>
              <w:t>이미지·영상</w:t>
            </w:r>
          </w:p>
        </w:tc>
        <w:tc>
          <w:tcPr>
            <w:tcW w:type="dxa" w:w="5112"/>
            <w:vAlign w:val="top"/>
            <w:tcMar>
              <w:top w:w="80" w:type="dxa"/>
              <w:start w:w="100" w:type="dxa"/>
              <w:bottom w:w="80" w:type="dxa"/>
              <w:end w:w="100" w:type="dxa"/>
            </w:tcMar>
          </w:tcPr>
          <w:p>
            <w:r>
              <w:t>실제 장치 화면은 이미지, 중앙은 SVG/Canvas 도식.</w:t>
            </w:r>
          </w:p>
        </w:tc>
      </w:tr>
      <w:tr>
        <w:tc>
          <w:tcPr>
            <w:tcW w:type="dxa" w:w="5112"/>
            <w:shd w:fill="EDF5F7"/>
            <w:vAlign w:val="top"/>
            <w:tcMar>
              <w:top w:w="80" w:type="dxa"/>
              <w:start w:w="100" w:type="dxa"/>
              <w:bottom w:w="80" w:type="dxa"/>
              <w:end w:w="100" w:type="dxa"/>
            </w:tcMar>
          </w:tcPr>
          <w:p>
            <w:r>
              <w:t>장면 전환</w:t>
            </w:r>
          </w:p>
        </w:tc>
        <w:tc>
          <w:tcPr>
            <w:tcW w:type="dxa" w:w="5112"/>
            <w:vAlign w:val="top"/>
            <w:tcMar>
              <w:top w:w="80" w:type="dxa"/>
              <w:start w:w="100" w:type="dxa"/>
              <w:bottom w:w="80" w:type="dxa"/>
              <w:end w:w="100" w:type="dxa"/>
            </w:tcMar>
          </w:tcPr>
          <w:p>
            <w:r>
              <w:t>Scene1의 데스크톱 화면이 zoom-in 후 분해되어 앱/파일이 중앙 데이터센터로 날아감.</w:t>
            </w:r>
          </w:p>
        </w:tc>
      </w:tr>
      <w:tr>
        <w:tc>
          <w:tcPr>
            <w:tcW w:type="dxa" w:w="5112"/>
            <w:shd w:fill="EDF5F7"/>
            <w:vAlign w:val="top"/>
            <w:tcMar>
              <w:top w:w="80" w:type="dxa"/>
              <w:start w:w="100" w:type="dxa"/>
              <w:bottom w:w="80" w:type="dxa"/>
              <w:end w:w="100" w:type="dxa"/>
            </w:tcMar>
          </w:tcPr>
          <w:p>
            <w:r>
              <w:t>애니메이션</w:t>
            </w:r>
          </w:p>
        </w:tc>
        <w:tc>
          <w:tcPr>
            <w:tcW w:type="dxa" w:w="5112"/>
            <w:vAlign w:val="top"/>
            <w:tcMar>
              <w:top w:w="80" w:type="dxa"/>
              <w:start w:w="100" w:type="dxa"/>
              <w:bottom w:w="80" w:type="dxa"/>
              <w:end w:w="100" w:type="dxa"/>
            </w:tcMar>
          </w:tcPr>
          <w:p>
            <w:r>
              <w:t>아이콘 particle transfer 1.5초, 연결선 tracing, “VDI”→“DaaS” label morph.</w:t>
            </w:r>
          </w:p>
        </w:tc>
      </w:tr>
      <w:tr>
        <w:tc>
          <w:tcPr>
            <w:tcW w:type="dxa" w:w="5112"/>
            <w:shd w:fill="EDF5F7"/>
            <w:vAlign w:val="top"/>
            <w:tcMar>
              <w:top w:w="80" w:type="dxa"/>
              <w:start w:w="100" w:type="dxa"/>
              <w:bottom w:w="80" w:type="dxa"/>
              <w:end w:w="100" w:type="dxa"/>
            </w:tcMar>
          </w:tcPr>
          <w:p>
            <w:r>
              <w:t>Higgsfield 이미지 프롬프트</w:t>
            </w:r>
          </w:p>
        </w:tc>
        <w:tc>
          <w:tcPr>
            <w:tcW w:type="dxa" w:w="5112"/>
            <w:vAlign w:val="top"/>
            <w:tcMar>
              <w:top w:w="80" w:type="dxa"/>
              <w:start w:w="100" w:type="dxa"/>
              <w:bottom w:w="80" w:type="dxa"/>
              <w:end w:w="100" w:type="dxa"/>
            </w:tcMar>
          </w:tcPr>
          <w:p>
            <w:r>
              <w:t>Premium isometric-yet-realistic enterprise workspace visual: laptop, tablet, office terminal connecting securely to one centralized cloud desktop environment, data remains in secure data center, clean dark navy background, subtle cyan network lines, no text, 16:9, enterprise technology presentation, photorealistic devices</w:t>
            </w:r>
          </w:p>
        </w:tc>
      </w:tr>
      <w:tr>
        <w:tc>
          <w:tcPr>
            <w:tcW w:type="dxa" w:w="5112"/>
            <w:shd w:fill="EDF5F7"/>
            <w:vAlign w:val="top"/>
            <w:tcMar>
              <w:top w:w="80" w:type="dxa"/>
              <w:start w:w="100" w:type="dxa"/>
              <w:bottom w:w="80" w:type="dxa"/>
              <w:end w:w="100" w:type="dxa"/>
            </w:tcMar>
          </w:tcPr>
          <w:p>
            <w:r>
              <w:t>Higgsfield 영상 프롬프트</w:t>
            </w:r>
          </w:p>
        </w:tc>
        <w:tc>
          <w:tcPr>
            <w:tcW w:type="dxa" w:w="5112"/>
            <w:vAlign w:val="top"/>
            <w:tcMar>
              <w:top w:w="80" w:type="dxa"/>
              <w:start w:w="100" w:type="dxa"/>
              <w:bottom w:w="80" w:type="dxa"/>
              <w:end w:w="100" w:type="dxa"/>
            </w:tcMar>
          </w:tcPr>
          <w:p>
            <w:r>
              <w:t>8-second elegant technology explainer: applications and files visually detach from a physical office PC and move into a secure centralized cloud workspace; then laptop, tablet and thin client connect to the same desktop. Minimal holographic lines, realistic devices, no text, no logos, 16:9.</w:t>
            </w:r>
          </w:p>
        </w:tc>
      </w:tr>
    </w:tbl>
    <w:p/>
    <w:p>
      <w:pPr>
        <w:pStyle w:val="Heading2"/>
      </w:pPr>
      <w:r>
        <w:t>Scene 3. 대한민국 정부의 일하는 방식도 변했습니다</w:t>
      </w:r>
    </w:p>
    <w:tbl>
      <w:tblPr>
        <w:tblW w:type="auto" w:w="0"/>
        <w:jc w:val="center"/>
        <w:tblLook w:firstColumn="1" w:firstRow="1" w:lastColumn="0" w:lastRow="0" w:noHBand="0" w:noVBand="1" w:val="04A0"/>
      </w:tblPr>
      <w:tblGrid>
        <w:gridCol w:w="5112"/>
        <w:gridCol w:w="5112"/>
      </w:tblGrid>
      <w:tr>
        <w:tc>
          <w:tcPr>
            <w:tcW w:type="dxa" w:w="5112"/>
            <w:shd w:fill="EDF5F7"/>
            <w:vAlign w:val="top"/>
            <w:tcMar>
              <w:top w:w="80" w:type="dxa"/>
              <w:start w:w="100" w:type="dxa"/>
              <w:bottom w:w="80" w:type="dxa"/>
              <w:end w:w="100" w:type="dxa"/>
            </w:tcMar>
          </w:tcPr>
          <w:p>
            <w:r>
              <w:t>권장 시간</w:t>
            </w:r>
          </w:p>
        </w:tc>
        <w:tc>
          <w:tcPr>
            <w:tcW w:type="dxa" w:w="5112"/>
            <w:vAlign w:val="top"/>
            <w:tcMar>
              <w:top w:w="80" w:type="dxa"/>
              <w:start w:w="100" w:type="dxa"/>
              <w:bottom w:w="80" w:type="dxa"/>
              <w:end w:w="100" w:type="dxa"/>
            </w:tcMar>
          </w:tcPr>
          <w:p>
            <w:r>
              <w:t>1:15</w:t>
            </w:r>
          </w:p>
        </w:tc>
      </w:tr>
      <w:tr>
        <w:tc>
          <w:tcPr>
            <w:tcW w:type="dxa" w:w="5112"/>
            <w:shd w:fill="EDF5F7"/>
            <w:vAlign w:val="top"/>
            <w:tcMar>
              <w:top w:w="80" w:type="dxa"/>
              <w:start w:w="100" w:type="dxa"/>
              <w:bottom w:w="80" w:type="dxa"/>
              <w:end w:w="100" w:type="dxa"/>
            </w:tcMar>
          </w:tcPr>
          <w:p>
            <w:r>
              <w:t>거버닝 카피</w:t>
            </w:r>
          </w:p>
        </w:tc>
        <w:tc>
          <w:tcPr>
            <w:tcW w:type="dxa" w:w="5112"/>
            <w:vAlign w:val="top"/>
            <w:tcMar>
              <w:top w:w="80" w:type="dxa"/>
              <w:start w:w="100" w:type="dxa"/>
              <w:bottom w:w="80" w:type="dxa"/>
              <w:end w:w="100" w:type="dxa"/>
            </w:tcMar>
          </w:tcPr>
          <w:p>
            <w:r>
              <w:t>“전자정부의 다음 단계는, 공무원의 업무환경 자체를 바꾸는 것.”</w:t>
            </w:r>
          </w:p>
        </w:tc>
      </w:tr>
      <w:tr>
        <w:tc>
          <w:tcPr>
            <w:tcW w:type="dxa" w:w="5112"/>
            <w:shd w:fill="EDF5F7"/>
            <w:vAlign w:val="top"/>
            <w:tcMar>
              <w:top w:w="80" w:type="dxa"/>
              <w:start w:w="100" w:type="dxa"/>
              <w:bottom w:w="80" w:type="dxa"/>
              <w:end w:w="100" w:type="dxa"/>
            </w:tcMar>
          </w:tcPr>
          <w:p>
            <w:r>
              <w:t>화면/UI</w:t>
            </w:r>
          </w:p>
        </w:tc>
        <w:tc>
          <w:tcPr>
            <w:tcW w:type="dxa" w:w="5112"/>
            <w:vAlign w:val="top"/>
            <w:tcMar>
              <w:top w:w="80" w:type="dxa"/>
              <w:start w:w="100" w:type="dxa"/>
              <w:bottom w:w="80" w:type="dxa"/>
              <w:end w:w="100" w:type="dxa"/>
            </w:tcMar>
          </w:tcPr>
          <w:p>
            <w:r>
              <w:t>전자정부→디지털정부→AI정부 3단 staircase. 아래에는 ‘서비스’와 ‘업무환경’ 2개의 평행 레일.</w:t>
            </w:r>
          </w:p>
        </w:tc>
      </w:tr>
      <w:tr>
        <w:tc>
          <w:tcPr>
            <w:tcW w:type="dxa" w:w="5112"/>
            <w:shd w:fill="EDF5F7"/>
            <w:vAlign w:val="top"/>
            <w:tcMar>
              <w:top w:w="80" w:type="dxa"/>
              <w:start w:w="100" w:type="dxa"/>
              <w:bottom w:w="80" w:type="dxa"/>
              <w:end w:w="100" w:type="dxa"/>
            </w:tcMar>
          </w:tcPr>
          <w:p>
            <w:r>
              <w:t>수치·도식</w:t>
            </w:r>
          </w:p>
        </w:tc>
        <w:tc>
          <w:tcPr>
            <w:tcW w:type="dxa" w:w="5112"/>
            <w:vAlign w:val="top"/>
            <w:tcMar>
              <w:top w:w="80" w:type="dxa"/>
              <w:start w:w="100" w:type="dxa"/>
              <w:bottom w:w="80" w:type="dxa"/>
              <w:end w:w="100" w:type="dxa"/>
            </w:tcMar>
          </w:tcPr>
          <w:p>
            <w:r>
              <w:t>도식: 전산화 / 모바일·클라우드 / AI·Agent. 두 레일이 마지막에 AI정부에서 합쳐짐.</w:t>
            </w:r>
          </w:p>
        </w:tc>
      </w:tr>
      <w:tr>
        <w:tc>
          <w:tcPr>
            <w:tcW w:type="dxa" w:w="5112"/>
            <w:shd w:fill="EDF5F7"/>
            <w:vAlign w:val="top"/>
            <w:tcMar>
              <w:top w:w="80" w:type="dxa"/>
              <w:start w:w="100" w:type="dxa"/>
              <w:bottom w:w="80" w:type="dxa"/>
              <w:end w:w="100" w:type="dxa"/>
            </w:tcMar>
          </w:tcPr>
          <w:p>
            <w:r>
              <w:t>이미지·영상</w:t>
            </w:r>
          </w:p>
        </w:tc>
        <w:tc>
          <w:tcPr>
            <w:tcW w:type="dxa" w:w="5112"/>
            <w:vAlign w:val="top"/>
            <w:tcMar>
              <w:top w:w="80" w:type="dxa"/>
              <w:start w:w="100" w:type="dxa"/>
              <w:bottom w:w="80" w:type="dxa"/>
              <w:end w:w="100" w:type="dxa"/>
            </w:tcMar>
          </w:tcPr>
          <w:p>
            <w:r>
              <w:t>정부청사, 민원, 모바일 공무원의 짧은 B-roll 3개.</w:t>
            </w:r>
          </w:p>
        </w:tc>
      </w:tr>
      <w:tr>
        <w:tc>
          <w:tcPr>
            <w:tcW w:type="dxa" w:w="5112"/>
            <w:shd w:fill="EDF5F7"/>
            <w:vAlign w:val="top"/>
            <w:tcMar>
              <w:top w:w="80" w:type="dxa"/>
              <w:start w:w="100" w:type="dxa"/>
              <w:bottom w:w="80" w:type="dxa"/>
              <w:end w:w="100" w:type="dxa"/>
            </w:tcMar>
          </w:tcPr>
          <w:p>
            <w:r>
              <w:t>장면 전환</w:t>
            </w:r>
          </w:p>
        </w:tc>
        <w:tc>
          <w:tcPr>
            <w:tcW w:type="dxa" w:w="5112"/>
            <w:vAlign w:val="top"/>
            <w:tcMar>
              <w:top w:w="80" w:type="dxa"/>
              <w:start w:w="100" w:type="dxa"/>
              <w:bottom w:w="80" w:type="dxa"/>
              <w:end w:w="100" w:type="dxa"/>
            </w:tcMar>
          </w:tcPr>
          <w:p>
            <w:r>
              <w:t>VDI 연결선이 대한민국 지도 실루엣의 정부기관 노드로 확장.</w:t>
            </w:r>
          </w:p>
        </w:tc>
      </w:tr>
      <w:tr>
        <w:tc>
          <w:tcPr>
            <w:tcW w:type="dxa" w:w="5112"/>
            <w:shd w:fill="EDF5F7"/>
            <w:vAlign w:val="top"/>
            <w:tcMar>
              <w:top w:w="80" w:type="dxa"/>
              <w:start w:w="100" w:type="dxa"/>
              <w:bottom w:w="80" w:type="dxa"/>
              <w:end w:w="100" w:type="dxa"/>
            </w:tcMar>
          </w:tcPr>
          <w:p>
            <w:r>
              <w:t>애니메이션</w:t>
            </w:r>
          </w:p>
        </w:tc>
        <w:tc>
          <w:tcPr>
            <w:tcW w:type="dxa" w:w="5112"/>
            <w:vAlign w:val="top"/>
            <w:tcMar>
              <w:top w:w="80" w:type="dxa"/>
              <w:start w:w="100" w:type="dxa"/>
              <w:bottom w:w="80" w:type="dxa"/>
              <w:end w:w="100" w:type="dxa"/>
            </w:tcMar>
          </w:tcPr>
          <w:p>
            <w:r>
              <w:t>3단계 카드가 좌→우로 450ms stagger.</w:t>
            </w:r>
          </w:p>
        </w:tc>
      </w:tr>
      <w:tr>
        <w:tc>
          <w:tcPr>
            <w:tcW w:type="dxa" w:w="5112"/>
            <w:shd w:fill="EDF5F7"/>
            <w:vAlign w:val="top"/>
            <w:tcMar>
              <w:top w:w="80" w:type="dxa"/>
              <w:start w:w="100" w:type="dxa"/>
              <w:bottom w:w="80" w:type="dxa"/>
              <w:end w:w="100" w:type="dxa"/>
            </w:tcMar>
          </w:tcPr>
          <w:p>
            <w:r>
              <w:t>Higgsfield 이미지 프롬프트</w:t>
            </w:r>
          </w:p>
        </w:tc>
        <w:tc>
          <w:tcPr>
            <w:tcW w:type="dxa" w:w="5112"/>
            <w:vAlign w:val="top"/>
            <w:tcMar>
              <w:top w:w="80" w:type="dxa"/>
              <w:start w:w="100" w:type="dxa"/>
              <w:bottom w:w="80" w:type="dxa"/>
              <w:end w:w="100" w:type="dxa"/>
            </w:tcMar>
          </w:tcPr>
          <w:p>
            <w:r>
              <w:t>Modern South Korean digital government workplace, civil servants using secure laptops and mobile devices in a contemporary government office, subtle digital network overlay, professional documentary photography, no flags dominating, no text, 16:9</w:t>
            </w:r>
          </w:p>
        </w:tc>
      </w:tr>
      <w:tr>
        <w:tc>
          <w:tcPr>
            <w:tcW w:type="dxa" w:w="5112"/>
            <w:shd w:fill="EDF5F7"/>
            <w:vAlign w:val="top"/>
            <w:tcMar>
              <w:top w:w="80" w:type="dxa"/>
              <w:start w:w="100" w:type="dxa"/>
              <w:bottom w:w="80" w:type="dxa"/>
              <w:end w:w="100" w:type="dxa"/>
            </w:tcMar>
          </w:tcPr>
          <w:p>
            <w:r>
              <w:t>Higgsfield 영상 프롬프트</w:t>
            </w:r>
          </w:p>
        </w:tc>
        <w:tc>
          <w:tcPr>
            <w:tcW w:type="dxa" w:w="5112"/>
            <w:vAlign w:val="top"/>
            <w:tcMar>
              <w:top w:w="80" w:type="dxa"/>
              <w:start w:w="100" w:type="dxa"/>
              <w:bottom w:w="80" w:type="dxa"/>
              <w:end w:w="100" w:type="dxa"/>
            </w:tcMar>
          </w:tcPr>
          <w:p>
            <w:r>
              <w:t>8-second documentary-style sequence: modern government office, civil servant moving from desk to meeting room to field location while maintaining the same secure digital workspace on different devices. Smooth transitions, realistic Korean public-sector setting, no text, 16:9.</w:t>
            </w:r>
          </w:p>
        </w:tc>
      </w:tr>
    </w:tbl>
    <w:p/>
    <w:p>
      <w:pPr>
        <w:pStyle w:val="Heading2"/>
      </w:pPr>
      <w:r>
        <w:t>Scene 4. 행정안전부 온북 — 두 대의 PC를 하나의 업무환경으로</w:t>
      </w:r>
    </w:p>
    <w:tbl>
      <w:tblPr>
        <w:tblW w:type="auto" w:w="0"/>
        <w:jc w:val="center"/>
        <w:tblLook w:firstColumn="1" w:firstRow="1" w:lastColumn="0" w:lastRow="0" w:noHBand="0" w:noVBand="1" w:val="04A0"/>
      </w:tblPr>
      <w:tblGrid>
        <w:gridCol w:w="5112"/>
        <w:gridCol w:w="5112"/>
      </w:tblGrid>
      <w:tr>
        <w:tc>
          <w:tcPr>
            <w:tcW w:type="dxa" w:w="5112"/>
            <w:shd w:fill="EDF5F7"/>
            <w:vAlign w:val="top"/>
            <w:tcMar>
              <w:top w:w="80" w:type="dxa"/>
              <w:start w:w="100" w:type="dxa"/>
              <w:bottom w:w="80" w:type="dxa"/>
              <w:end w:w="100" w:type="dxa"/>
            </w:tcMar>
          </w:tcPr>
          <w:p>
            <w:r>
              <w:t>권장 시간</w:t>
            </w:r>
          </w:p>
        </w:tc>
        <w:tc>
          <w:tcPr>
            <w:tcW w:type="dxa" w:w="5112"/>
            <w:vAlign w:val="top"/>
            <w:tcMar>
              <w:top w:w="80" w:type="dxa"/>
              <w:start w:w="100" w:type="dxa"/>
              <w:bottom w:w="80" w:type="dxa"/>
              <w:end w:w="100" w:type="dxa"/>
            </w:tcMar>
          </w:tcPr>
          <w:p>
            <w:r>
              <w:t>1:35</w:t>
            </w:r>
          </w:p>
        </w:tc>
      </w:tr>
      <w:tr>
        <w:tc>
          <w:tcPr>
            <w:tcW w:type="dxa" w:w="5112"/>
            <w:shd w:fill="EDF5F7"/>
            <w:vAlign w:val="top"/>
            <w:tcMar>
              <w:top w:w="80" w:type="dxa"/>
              <w:start w:w="100" w:type="dxa"/>
              <w:bottom w:w="80" w:type="dxa"/>
              <w:end w:w="100" w:type="dxa"/>
            </w:tcMar>
          </w:tcPr>
          <w:p>
            <w:r>
              <w:t>거버닝 카피</w:t>
            </w:r>
          </w:p>
        </w:tc>
        <w:tc>
          <w:tcPr>
            <w:tcW w:type="dxa" w:w="5112"/>
            <w:vAlign w:val="top"/>
            <w:tcMar>
              <w:top w:w="80" w:type="dxa"/>
              <w:start w:w="100" w:type="dxa"/>
              <w:bottom w:w="80" w:type="dxa"/>
              <w:end w:w="100" w:type="dxa"/>
            </w:tcMar>
          </w:tcPr>
          <w:p>
            <w:r>
              <w:t>“20% → 90% : 장비 교체가 아니라 업무환경의 이동.”</w:t>
            </w:r>
          </w:p>
        </w:tc>
      </w:tr>
      <w:tr>
        <w:tc>
          <w:tcPr>
            <w:tcW w:type="dxa" w:w="5112"/>
            <w:shd w:fill="EDF5F7"/>
            <w:vAlign w:val="top"/>
            <w:tcMar>
              <w:top w:w="80" w:type="dxa"/>
              <w:start w:w="100" w:type="dxa"/>
              <w:bottom w:w="80" w:type="dxa"/>
              <w:end w:w="100" w:type="dxa"/>
            </w:tcMar>
          </w:tcPr>
          <w:p>
            <w:r>
              <w:t>화면/UI</w:t>
            </w:r>
          </w:p>
        </w:tc>
        <w:tc>
          <w:tcPr>
            <w:tcW w:type="dxa" w:w="5112"/>
            <w:vAlign w:val="top"/>
            <w:tcMar>
              <w:top w:w="80" w:type="dxa"/>
              <w:start w:w="100" w:type="dxa"/>
              <w:bottom w:w="80" w:type="dxa"/>
              <w:end w:w="100" w:type="dxa"/>
            </w:tcMar>
          </w:tcPr>
          <w:p>
            <w:r>
              <w:t>첫 화면에 책상 위 2대 PC. 중앙 분리선이 사라지며 1대 온북 형태로 morph. 우측에는 20→30→80→85→90% 세로 막대/계단.</w:t>
            </w:r>
          </w:p>
        </w:tc>
      </w:tr>
      <w:tr>
        <w:tc>
          <w:tcPr>
            <w:tcW w:type="dxa" w:w="5112"/>
            <w:shd w:fill="EDF5F7"/>
            <w:vAlign w:val="top"/>
            <w:tcMar>
              <w:top w:w="80" w:type="dxa"/>
              <w:start w:w="100" w:type="dxa"/>
              <w:bottom w:w="80" w:type="dxa"/>
              <w:end w:w="100" w:type="dxa"/>
            </w:tcMar>
          </w:tcPr>
          <w:p>
            <w:r>
              <w:t>수치·도식</w:t>
            </w:r>
          </w:p>
        </w:tc>
        <w:tc>
          <w:tcPr>
            <w:tcW w:type="dxa" w:w="5112"/>
            <w:vAlign w:val="top"/>
            <w:tcMar>
              <w:top w:w="80" w:type="dxa"/>
              <w:start w:w="100" w:type="dxa"/>
              <w:bottom w:w="80" w:type="dxa"/>
              <w:end w:w="100" w:type="dxa"/>
            </w:tcMar>
          </w:tcPr>
          <w:p>
            <w:r>
              <w:t>온북 도입기관 비율 계획: 2023 20%, 2024 30%, 2025 80%, 2026 85%, 2027 90%. 출처: 행안부 2023-07-31.</w:t>
            </w:r>
          </w:p>
        </w:tc>
      </w:tr>
      <w:tr>
        <w:tc>
          <w:tcPr>
            <w:tcW w:type="dxa" w:w="5112"/>
            <w:shd w:fill="EDF5F7"/>
            <w:vAlign w:val="top"/>
            <w:tcMar>
              <w:top w:w="80" w:type="dxa"/>
              <w:start w:w="100" w:type="dxa"/>
              <w:bottom w:w="80" w:type="dxa"/>
              <w:end w:w="100" w:type="dxa"/>
            </w:tcMar>
          </w:tcPr>
          <w:p>
            <w:r>
              <w:t>이미지·영상</w:t>
            </w:r>
          </w:p>
        </w:tc>
        <w:tc>
          <w:tcPr>
            <w:tcW w:type="dxa" w:w="5112"/>
            <w:vAlign w:val="top"/>
            <w:tcMar>
              <w:top w:w="80" w:type="dxa"/>
              <w:start w:w="100" w:type="dxa"/>
              <w:bottom w:w="80" w:type="dxa"/>
              <w:end w:w="100" w:type="dxa"/>
            </w:tcMar>
          </w:tcPr>
          <w:p>
            <w:r>
              <w:t>실제 온북 사진이 있으면 공식 출처 이미지 사용. 없으면 generic secure government laptop cinematic image.</w:t>
            </w:r>
          </w:p>
        </w:tc>
      </w:tr>
      <w:tr>
        <w:tc>
          <w:tcPr>
            <w:tcW w:type="dxa" w:w="5112"/>
            <w:shd w:fill="EDF5F7"/>
            <w:vAlign w:val="top"/>
            <w:tcMar>
              <w:top w:w="80" w:type="dxa"/>
              <w:start w:w="100" w:type="dxa"/>
              <w:bottom w:w="80" w:type="dxa"/>
              <w:end w:w="100" w:type="dxa"/>
            </w:tcMar>
          </w:tcPr>
          <w:p>
            <w:r>
              <w:t>장면 전환</w:t>
            </w:r>
          </w:p>
        </w:tc>
        <w:tc>
          <w:tcPr>
            <w:tcW w:type="dxa" w:w="5112"/>
            <w:vAlign w:val="top"/>
            <w:tcMar>
              <w:top w:w="80" w:type="dxa"/>
              <w:start w:w="100" w:type="dxa"/>
              <w:bottom w:w="80" w:type="dxa"/>
              <w:end w:w="100" w:type="dxa"/>
            </w:tcMar>
          </w:tcPr>
          <w:p>
            <w:r>
              <w:t>두 PC 사이 벽이 접히며 하나의 노트북으로 변환.</w:t>
            </w:r>
          </w:p>
        </w:tc>
      </w:tr>
      <w:tr>
        <w:tc>
          <w:tcPr>
            <w:tcW w:type="dxa" w:w="5112"/>
            <w:shd w:fill="EDF5F7"/>
            <w:vAlign w:val="top"/>
            <w:tcMar>
              <w:top w:w="80" w:type="dxa"/>
              <w:start w:w="100" w:type="dxa"/>
              <w:bottom w:w="80" w:type="dxa"/>
              <w:end w:w="100" w:type="dxa"/>
            </w:tcMar>
          </w:tcPr>
          <w:p>
            <w:r>
              <w:t>애니메이션</w:t>
            </w:r>
          </w:p>
        </w:tc>
        <w:tc>
          <w:tcPr>
            <w:tcW w:type="dxa" w:w="5112"/>
            <w:vAlign w:val="top"/>
            <w:tcMar>
              <w:top w:w="80" w:type="dxa"/>
              <w:start w:w="100" w:type="dxa"/>
              <w:bottom w:w="80" w:type="dxa"/>
              <w:end w:w="100" w:type="dxa"/>
            </w:tcMar>
          </w:tcPr>
          <w:p>
            <w:r>
              <w:t>90% 대형 숫자 count-up, 연도별 bar grow, 보안 아이콘(MFA/VDI/망분리) 순차 등장.</w:t>
            </w:r>
          </w:p>
        </w:tc>
      </w:tr>
      <w:tr>
        <w:tc>
          <w:tcPr>
            <w:tcW w:type="dxa" w:w="5112"/>
            <w:shd w:fill="EDF5F7"/>
            <w:vAlign w:val="top"/>
            <w:tcMar>
              <w:top w:w="80" w:type="dxa"/>
              <w:start w:w="100" w:type="dxa"/>
              <w:bottom w:w="80" w:type="dxa"/>
              <w:end w:w="100" w:type="dxa"/>
            </w:tcMar>
          </w:tcPr>
          <w:p>
            <w:r>
              <w:t>Higgsfield 이미지 프롬프트</w:t>
            </w:r>
          </w:p>
        </w:tc>
        <w:tc>
          <w:tcPr>
            <w:tcW w:type="dxa" w:w="5112"/>
            <w:vAlign w:val="top"/>
            <w:tcMar>
              <w:top w:w="80" w:type="dxa"/>
              <w:start w:w="100" w:type="dxa"/>
              <w:bottom w:w="80" w:type="dxa"/>
              <w:end w:w="100" w:type="dxa"/>
            </w:tcMar>
          </w:tcPr>
          <w:p>
            <w:r>
              <w:t>Secure government smart-work laptop on a clean public-sector desk, concept of replacing dual-network desktop PCs with one secure mobile work device, realistic Korean government office, restrained premium lighting, no logos, no text, 16:9</w:t>
            </w:r>
          </w:p>
        </w:tc>
      </w:tr>
      <w:tr>
        <w:tc>
          <w:tcPr>
            <w:tcW w:type="dxa" w:w="5112"/>
            <w:shd w:fill="EDF5F7"/>
            <w:vAlign w:val="top"/>
            <w:tcMar>
              <w:top w:w="80" w:type="dxa"/>
              <w:start w:w="100" w:type="dxa"/>
              <w:bottom w:w="80" w:type="dxa"/>
              <w:end w:w="100" w:type="dxa"/>
            </w:tcMar>
          </w:tcPr>
          <w:p>
            <w:r>
              <w:t>Higgsfield 영상 프롬프트</w:t>
            </w:r>
          </w:p>
        </w:tc>
        <w:tc>
          <w:tcPr>
            <w:tcW w:type="dxa" w:w="5112"/>
            <w:vAlign w:val="top"/>
            <w:tcMar>
              <w:top w:w="80" w:type="dxa"/>
              <w:start w:w="100" w:type="dxa"/>
              <w:bottom w:w="80" w:type="dxa"/>
              <w:end w:w="100" w:type="dxa"/>
            </w:tcMar>
          </w:tcPr>
          <w:p>
            <w:r>
              <w:t>10-second visual transformation: a government desk with two separate desktop PCs for different networks smoothly transforms into one secure enterprise laptop connected to a protected virtual workspace; employee picks it up and continues working in a meeting room. Realistic, no text, 16:9.</w:t>
            </w:r>
          </w:p>
        </w:tc>
      </w:tr>
    </w:tbl>
    <w:p/>
    <w:p>
      <w:pPr>
        <w:pStyle w:val="Heading2"/>
      </w:pPr>
      <w:r>
        <w:t>Scene 5. 우정사업본부 — VDI에서 DaaS 서비스로</w:t>
      </w:r>
    </w:p>
    <w:tbl>
      <w:tblPr>
        <w:tblW w:type="auto" w:w="0"/>
        <w:jc w:val="center"/>
        <w:tblLook w:firstColumn="1" w:firstRow="1" w:lastColumn="0" w:lastRow="0" w:noHBand="0" w:noVBand="1" w:val="04A0"/>
      </w:tblPr>
      <w:tblGrid>
        <w:gridCol w:w="5112"/>
        <w:gridCol w:w="5112"/>
      </w:tblGrid>
      <w:tr>
        <w:tc>
          <w:tcPr>
            <w:tcW w:type="dxa" w:w="5112"/>
            <w:shd w:fill="EDF5F7"/>
            <w:vAlign w:val="top"/>
            <w:tcMar>
              <w:top w:w="80" w:type="dxa"/>
              <w:start w:w="100" w:type="dxa"/>
              <w:bottom w:w="80" w:type="dxa"/>
              <w:end w:w="100" w:type="dxa"/>
            </w:tcMar>
          </w:tcPr>
          <w:p>
            <w:r>
              <w:t>권장 시간</w:t>
            </w:r>
          </w:p>
        </w:tc>
        <w:tc>
          <w:tcPr>
            <w:tcW w:type="dxa" w:w="5112"/>
            <w:vAlign w:val="top"/>
            <w:tcMar>
              <w:top w:w="80" w:type="dxa"/>
              <w:start w:w="100" w:type="dxa"/>
              <w:bottom w:w="80" w:type="dxa"/>
              <w:end w:w="100" w:type="dxa"/>
            </w:tcMar>
          </w:tcPr>
          <w:p>
            <w:r>
              <w:t>1:35</w:t>
            </w:r>
          </w:p>
        </w:tc>
      </w:tr>
      <w:tr>
        <w:tc>
          <w:tcPr>
            <w:tcW w:type="dxa" w:w="5112"/>
            <w:shd w:fill="EDF5F7"/>
            <w:vAlign w:val="top"/>
            <w:tcMar>
              <w:top w:w="80" w:type="dxa"/>
              <w:start w:w="100" w:type="dxa"/>
              <w:bottom w:w="80" w:type="dxa"/>
              <w:end w:w="100" w:type="dxa"/>
            </w:tcMar>
          </w:tcPr>
          <w:p>
            <w:r>
              <w:t>거버닝 카피</w:t>
            </w:r>
          </w:p>
        </w:tc>
        <w:tc>
          <w:tcPr>
            <w:tcW w:type="dxa" w:w="5112"/>
            <w:vAlign w:val="top"/>
            <w:tcMar>
              <w:top w:w="80" w:type="dxa"/>
              <w:start w:w="100" w:type="dxa"/>
              <w:bottom w:w="80" w:type="dxa"/>
              <w:end w:w="100" w:type="dxa"/>
            </w:tcMar>
          </w:tcPr>
          <w:p>
            <w:r>
              <w:t>“2~3분 → 약 30초, 운영 최적화가 체감 경험을 바꿉니다.”</w:t>
            </w:r>
          </w:p>
        </w:tc>
      </w:tr>
      <w:tr>
        <w:tc>
          <w:tcPr>
            <w:tcW w:type="dxa" w:w="5112"/>
            <w:shd w:fill="EDF5F7"/>
            <w:vAlign w:val="top"/>
            <w:tcMar>
              <w:top w:w="80" w:type="dxa"/>
              <w:start w:w="100" w:type="dxa"/>
              <w:bottom w:w="80" w:type="dxa"/>
              <w:end w:w="100" w:type="dxa"/>
            </w:tcMar>
          </w:tcPr>
          <w:p>
            <w:r>
              <w:t>화면/UI</w:t>
            </w:r>
          </w:p>
        </w:tc>
        <w:tc>
          <w:tcPr>
            <w:tcW w:type="dxa" w:w="5112"/>
            <w:vAlign w:val="top"/>
            <w:tcMar>
              <w:top w:w="80" w:type="dxa"/>
              <w:start w:w="100" w:type="dxa"/>
              <w:bottom w:w="80" w:type="dxa"/>
              <w:end w:w="100" w:type="dxa"/>
            </w:tcMar>
          </w:tcPr>
          <w:p>
            <w:r>
              <w:t>대형 원형 타이머 180sec가 빠르게 30sec로 압축. 배경에는 전국 우체국 노드가 클라우드로 연결되는 지도형 도식.</w:t>
            </w:r>
          </w:p>
        </w:tc>
      </w:tr>
      <w:tr>
        <w:tc>
          <w:tcPr>
            <w:tcW w:type="dxa" w:w="5112"/>
            <w:shd w:fill="EDF5F7"/>
            <w:vAlign w:val="top"/>
            <w:tcMar>
              <w:top w:w="80" w:type="dxa"/>
              <w:start w:w="100" w:type="dxa"/>
              <w:bottom w:w="80" w:type="dxa"/>
              <w:end w:w="100" w:type="dxa"/>
            </w:tcMar>
          </w:tcPr>
          <w:p>
            <w:r>
              <w:t>수치·도식</w:t>
            </w:r>
          </w:p>
        </w:tc>
        <w:tc>
          <w:tcPr>
            <w:tcW w:type="dxa" w:w="5112"/>
            <w:vAlign w:val="top"/>
            <w:tcMar>
              <w:top w:w="80" w:type="dxa"/>
              <w:start w:w="100" w:type="dxa"/>
              <w:bottom w:w="80" w:type="dxa"/>
              <w:end w:w="100" w:type="dxa"/>
            </w:tcMar>
          </w:tcPr>
          <w:p>
            <w:r>
              <w:t>① 부팅시간 공개 사례: 2~3분 → 약 30초. ② 2026 차세대 우본 DaaS: 약 126.7억원, 최대 11,000명 동시접속, 2031년 말까지 약 5년. 화면에는 “126.7억 / 11,000 concurrent / ~2031” 3개의 Data Badge로 분리. 출처 chip 필수.</w:t>
            </w:r>
          </w:p>
        </w:tc>
      </w:tr>
      <w:tr>
        <w:tc>
          <w:tcPr>
            <w:tcW w:type="dxa" w:w="5112"/>
            <w:shd w:fill="EDF5F7"/>
            <w:vAlign w:val="top"/>
            <w:tcMar>
              <w:top w:w="80" w:type="dxa"/>
              <w:start w:w="100" w:type="dxa"/>
              <w:bottom w:w="80" w:type="dxa"/>
              <w:end w:w="100" w:type="dxa"/>
            </w:tcMar>
          </w:tcPr>
          <w:p>
            <w:r>
              <w:t>이미지·영상</w:t>
            </w:r>
          </w:p>
        </w:tc>
        <w:tc>
          <w:tcPr>
            <w:tcW w:type="dxa" w:w="5112"/>
            <w:vAlign w:val="top"/>
            <w:tcMar>
              <w:top w:w="80" w:type="dxa"/>
              <w:start w:w="100" w:type="dxa"/>
              <w:bottom w:w="80" w:type="dxa"/>
              <w:end w:w="100" w:type="dxa"/>
            </w:tcMar>
          </w:tcPr>
          <w:p>
            <w:r>
              <w:t>전국 분산 거점이 중앙 DaaS cloud로 연결되는 지도형 시각화. 실제 우정사업본부/우체국 로고를 생성형 AI로 만들지 말고, 필요 시 공식 로고를 별도 SVG로 사용. 2026 규모 수치는 SVG 숫자 오버레이로 구현.</w:t>
            </w:r>
          </w:p>
        </w:tc>
      </w:tr>
      <w:tr>
        <w:tc>
          <w:tcPr>
            <w:tcW w:type="dxa" w:w="5112"/>
            <w:shd w:fill="EDF5F7"/>
            <w:vAlign w:val="top"/>
            <w:tcMar>
              <w:top w:w="80" w:type="dxa"/>
              <w:start w:w="100" w:type="dxa"/>
              <w:bottom w:w="80" w:type="dxa"/>
              <w:end w:w="100" w:type="dxa"/>
            </w:tcMar>
          </w:tcPr>
          <w:p>
            <w:r>
              <w:t>장면 전환</w:t>
            </w:r>
          </w:p>
        </w:tc>
        <w:tc>
          <w:tcPr>
            <w:tcW w:type="dxa" w:w="5112"/>
            <w:vAlign w:val="top"/>
            <w:tcMar>
              <w:top w:w="80" w:type="dxa"/>
              <w:start w:w="100" w:type="dxa"/>
              <w:bottom w:w="80" w:type="dxa"/>
              <w:end w:w="100" w:type="dxa"/>
            </w:tcMar>
          </w:tcPr>
          <w:p>
            <w:r>
              <w:t>Scene4의 온북이 로그인 → 원형 로딩이 등장 → 30초로 수렴.</w:t>
            </w:r>
          </w:p>
        </w:tc>
      </w:tr>
      <w:tr>
        <w:tc>
          <w:tcPr>
            <w:tcW w:type="dxa" w:w="5112"/>
            <w:shd w:fill="EDF5F7"/>
            <w:vAlign w:val="top"/>
            <w:tcMar>
              <w:top w:w="80" w:type="dxa"/>
              <w:start w:w="100" w:type="dxa"/>
              <w:bottom w:w="80" w:type="dxa"/>
              <w:end w:w="100" w:type="dxa"/>
            </w:tcMar>
          </w:tcPr>
          <w:p>
            <w:r>
              <w:t>애니메이션</w:t>
            </w:r>
          </w:p>
        </w:tc>
        <w:tc>
          <w:tcPr>
            <w:tcW w:type="dxa" w:w="5112"/>
            <w:vAlign w:val="top"/>
            <w:tcMar>
              <w:top w:w="80" w:type="dxa"/>
              <w:start w:w="100" w:type="dxa"/>
              <w:bottom w:w="80" w:type="dxa"/>
              <w:end w:w="100" w:type="dxa"/>
            </w:tcMar>
          </w:tcPr>
          <w:p>
            <w:r>
              <w:t>180→30 timer sweep 1.2초, 지도 노드 20개가 100ms stagger로 점등.</w:t>
            </w:r>
          </w:p>
        </w:tc>
      </w:tr>
      <w:tr>
        <w:tc>
          <w:tcPr>
            <w:tcW w:type="dxa" w:w="5112"/>
            <w:shd w:fill="EDF5F7"/>
            <w:vAlign w:val="top"/>
            <w:tcMar>
              <w:top w:w="80" w:type="dxa"/>
              <w:start w:w="100" w:type="dxa"/>
              <w:bottom w:w="80" w:type="dxa"/>
              <w:end w:w="100" w:type="dxa"/>
            </w:tcMar>
          </w:tcPr>
          <w:p>
            <w:r>
              <w:t>Higgsfield 이미지 프롬프트</w:t>
            </w:r>
          </w:p>
        </w:tc>
        <w:tc>
          <w:tcPr>
            <w:tcW w:type="dxa" w:w="5112"/>
            <w:vAlign w:val="top"/>
            <w:tcMar>
              <w:top w:w="80" w:type="dxa"/>
              <w:start w:w="100" w:type="dxa"/>
              <w:bottom w:w="80" w:type="dxa"/>
              <w:end w:w="100" w:type="dxa"/>
            </w:tcMar>
          </w:tcPr>
          <w:p>
            <w:r>
              <w:t>Large-scale national public service cloud desktop concept, many regional offices across South Korea connected to a secure cloud DaaS platform, realistic enterprise network visualization, premium dark background, subtle map, no brand logos, no text, 16:9</w:t>
            </w:r>
          </w:p>
        </w:tc>
      </w:tr>
      <w:tr>
        <w:tc>
          <w:tcPr>
            <w:tcW w:type="dxa" w:w="5112"/>
            <w:shd w:fill="EDF5F7"/>
            <w:vAlign w:val="top"/>
            <w:tcMar>
              <w:top w:w="80" w:type="dxa"/>
              <w:start w:w="100" w:type="dxa"/>
              <w:bottom w:w="80" w:type="dxa"/>
              <w:end w:w="100" w:type="dxa"/>
            </w:tcMar>
          </w:tcPr>
          <w:p>
            <w:r>
              <w:t>Higgsfield 영상 프롬프트</w:t>
            </w:r>
          </w:p>
        </w:tc>
        <w:tc>
          <w:tcPr>
            <w:tcW w:type="dxa" w:w="5112"/>
            <w:vAlign w:val="top"/>
            <w:tcMar>
              <w:top w:w="80" w:type="dxa"/>
              <w:start w:w="100" w:type="dxa"/>
              <w:bottom w:w="80" w:type="dxa"/>
              <w:end w:w="100" w:type="dxa"/>
            </w:tcMar>
          </w:tcPr>
          <w:p>
            <w:r>
              <w:t>8-second cinematic enterprise network animation: many regional public-service offices connect to a centralized secure DaaS cloud; a virtual desktop boot loading ring accelerates dramatically from slow to fast. Elegant, realistic, no text, 16:9.</w:t>
            </w:r>
          </w:p>
        </w:tc>
      </w:tr>
    </w:tbl>
    <w:p/>
    <w:p>
      <w:pPr>
        <w:pStyle w:val="Heading2"/>
      </w:pPr>
      <w:r>
        <w:t>Scene 6. 온북에서 온AI로 — 디지털정부가 AI정부로</w:t>
      </w:r>
    </w:p>
    <w:tbl>
      <w:tblPr>
        <w:tblW w:type="auto" w:w="0"/>
        <w:jc w:val="center"/>
        <w:tblLook w:firstColumn="1" w:firstRow="1" w:lastColumn="0" w:lastRow="0" w:noHBand="0" w:noVBand="1" w:val="04A0"/>
      </w:tblPr>
      <w:tblGrid>
        <w:gridCol w:w="5112"/>
        <w:gridCol w:w="5112"/>
      </w:tblGrid>
      <w:tr>
        <w:tc>
          <w:tcPr>
            <w:tcW w:type="dxa" w:w="5112"/>
            <w:shd w:fill="EDF5F7"/>
            <w:vAlign w:val="top"/>
            <w:tcMar>
              <w:top w:w="80" w:type="dxa"/>
              <w:start w:w="100" w:type="dxa"/>
              <w:bottom w:w="80" w:type="dxa"/>
              <w:end w:w="100" w:type="dxa"/>
            </w:tcMar>
          </w:tcPr>
          <w:p>
            <w:r>
              <w:t>권장 시간</w:t>
            </w:r>
          </w:p>
        </w:tc>
        <w:tc>
          <w:tcPr>
            <w:tcW w:type="dxa" w:w="5112"/>
            <w:vAlign w:val="top"/>
            <w:tcMar>
              <w:top w:w="80" w:type="dxa"/>
              <w:start w:w="100" w:type="dxa"/>
              <w:bottom w:w="80" w:type="dxa"/>
              <w:end w:w="100" w:type="dxa"/>
            </w:tcMar>
          </w:tcPr>
          <w:p>
            <w:r>
              <w:t>1:20</w:t>
            </w:r>
          </w:p>
        </w:tc>
      </w:tr>
      <w:tr>
        <w:tc>
          <w:tcPr>
            <w:tcW w:type="dxa" w:w="5112"/>
            <w:shd w:fill="EDF5F7"/>
            <w:vAlign w:val="top"/>
            <w:tcMar>
              <w:top w:w="80" w:type="dxa"/>
              <w:start w:w="100" w:type="dxa"/>
              <w:bottom w:w="80" w:type="dxa"/>
              <w:end w:w="100" w:type="dxa"/>
            </w:tcMar>
          </w:tcPr>
          <w:p>
            <w:r>
              <w:t>거버닝 카피</w:t>
            </w:r>
          </w:p>
        </w:tc>
        <w:tc>
          <w:tcPr>
            <w:tcW w:type="dxa" w:w="5112"/>
            <w:vAlign w:val="top"/>
            <w:tcMar>
              <w:top w:w="80" w:type="dxa"/>
              <w:start w:w="100" w:type="dxa"/>
              <w:bottom w:w="80" w:type="dxa"/>
              <w:end w:w="100" w:type="dxa"/>
            </w:tcMar>
          </w:tcPr>
          <w:p>
            <w:r>
              <w:t>“Mobility + Security + AI, 공공 업무환경의 다음 단계.”</w:t>
            </w:r>
          </w:p>
        </w:tc>
      </w:tr>
      <w:tr>
        <w:tc>
          <w:tcPr>
            <w:tcW w:type="dxa" w:w="5112"/>
            <w:shd w:fill="EDF5F7"/>
            <w:vAlign w:val="top"/>
            <w:tcMar>
              <w:top w:w="80" w:type="dxa"/>
              <w:start w:w="100" w:type="dxa"/>
              <w:bottom w:w="80" w:type="dxa"/>
              <w:end w:w="100" w:type="dxa"/>
            </w:tcMar>
          </w:tcPr>
          <w:p>
            <w:r>
              <w:t>화면/UI</w:t>
            </w:r>
          </w:p>
        </w:tc>
        <w:tc>
          <w:tcPr>
            <w:tcW w:type="dxa" w:w="5112"/>
            <w:vAlign w:val="top"/>
            <w:tcMar>
              <w:top w:w="80" w:type="dxa"/>
              <w:start w:w="100" w:type="dxa"/>
              <w:bottom w:w="80" w:type="dxa"/>
              <w:end w:w="100" w:type="dxa"/>
            </w:tcMar>
          </w:tcPr>
          <w:p>
            <w:r>
              <w:t>스마트폰 화면 mockup에 보고서→AI 요약→결재 흐름. 옆에 3개의 보안 배지: 모바일 공무원증 / 캡처 방지 / 파일저장 제한.</w:t>
            </w:r>
          </w:p>
        </w:tc>
      </w:tr>
      <w:tr>
        <w:tc>
          <w:tcPr>
            <w:tcW w:type="dxa" w:w="5112"/>
            <w:shd w:fill="EDF5F7"/>
            <w:vAlign w:val="top"/>
            <w:tcMar>
              <w:top w:w="80" w:type="dxa"/>
              <w:start w:w="100" w:type="dxa"/>
              <w:bottom w:w="80" w:type="dxa"/>
              <w:end w:w="100" w:type="dxa"/>
            </w:tcMar>
          </w:tcPr>
          <w:p>
            <w:r>
              <w:t>수치·도식</w:t>
            </w:r>
          </w:p>
        </w:tc>
        <w:tc>
          <w:tcPr>
            <w:tcW w:type="dxa" w:w="5112"/>
            <w:vAlign w:val="top"/>
            <w:tcMar>
              <w:top w:w="80" w:type="dxa"/>
              <w:start w:w="100" w:type="dxa"/>
              <w:bottom w:w="80" w:type="dxa"/>
              <w:end w:w="100" w:type="dxa"/>
            </w:tcMar>
          </w:tcPr>
          <w:p>
            <w:r>
              <w:t>2026-04-30 온AI 모바일 서비스 개시. ‘하반기 40개 부처 확대’ 표시.</w:t>
            </w:r>
          </w:p>
        </w:tc>
      </w:tr>
      <w:tr>
        <w:tc>
          <w:tcPr>
            <w:tcW w:type="dxa" w:w="5112"/>
            <w:shd w:fill="EDF5F7"/>
            <w:vAlign w:val="top"/>
            <w:tcMar>
              <w:top w:w="80" w:type="dxa"/>
              <w:start w:w="100" w:type="dxa"/>
              <w:bottom w:w="80" w:type="dxa"/>
              <w:end w:w="100" w:type="dxa"/>
            </w:tcMar>
          </w:tcPr>
          <w:p>
            <w:r>
              <w:t>이미지·영상</w:t>
            </w:r>
          </w:p>
        </w:tc>
        <w:tc>
          <w:tcPr>
            <w:tcW w:type="dxa" w:w="5112"/>
            <w:vAlign w:val="top"/>
            <w:tcMar>
              <w:top w:w="80" w:type="dxa"/>
              <w:start w:w="100" w:type="dxa"/>
              <w:bottom w:w="80" w:type="dxa"/>
              <w:end w:w="100" w:type="dxa"/>
            </w:tcMar>
          </w:tcPr>
          <w:p>
            <w:r>
              <w:t>행안부 공식 온AI 영상 사용 가능 시 5~7초 인용 클립(저작권/행사 사용 권리 확인). 대안: 자체 재현 영상.</w:t>
            </w:r>
          </w:p>
        </w:tc>
      </w:tr>
      <w:tr>
        <w:tc>
          <w:tcPr>
            <w:tcW w:type="dxa" w:w="5112"/>
            <w:shd w:fill="EDF5F7"/>
            <w:vAlign w:val="top"/>
            <w:tcMar>
              <w:top w:w="80" w:type="dxa"/>
              <w:start w:w="100" w:type="dxa"/>
              <w:bottom w:w="80" w:type="dxa"/>
              <w:end w:w="100" w:type="dxa"/>
            </w:tcMar>
          </w:tcPr>
          <w:p>
            <w:r>
              <w:t>장면 전환</w:t>
            </w:r>
          </w:p>
        </w:tc>
        <w:tc>
          <w:tcPr>
            <w:tcW w:type="dxa" w:w="5112"/>
            <w:vAlign w:val="top"/>
            <w:tcMar>
              <w:top w:w="80" w:type="dxa"/>
              <w:start w:w="100" w:type="dxa"/>
              <w:bottom w:w="80" w:type="dxa"/>
              <w:end w:w="100" w:type="dxa"/>
            </w:tcMar>
          </w:tcPr>
          <w:p>
            <w:r>
              <w:t>DaaS 클라우드가 스마트폰으로 축소되며 AI sparkle node 생성.</w:t>
            </w:r>
          </w:p>
        </w:tc>
      </w:tr>
      <w:tr>
        <w:tc>
          <w:tcPr>
            <w:tcW w:type="dxa" w:w="5112"/>
            <w:shd w:fill="EDF5F7"/>
            <w:vAlign w:val="top"/>
            <w:tcMar>
              <w:top w:w="80" w:type="dxa"/>
              <w:start w:w="100" w:type="dxa"/>
              <w:bottom w:w="80" w:type="dxa"/>
              <w:end w:w="100" w:type="dxa"/>
            </w:tcMar>
          </w:tcPr>
          <w:p>
            <w:r>
              <w:t>애니메이션</w:t>
            </w:r>
          </w:p>
        </w:tc>
        <w:tc>
          <w:tcPr>
            <w:tcW w:type="dxa" w:w="5112"/>
            <w:vAlign w:val="top"/>
            <w:tcMar>
              <w:top w:w="80" w:type="dxa"/>
              <w:start w:w="100" w:type="dxa"/>
              <w:bottom w:w="80" w:type="dxa"/>
              <w:end w:w="100" w:type="dxa"/>
            </w:tcMar>
          </w:tcPr>
          <w:p>
            <w:r>
              <w:t>AI 회의록 텍스트가 실시간 요약되는 typing morph, 보안 badges pop.</w:t>
            </w:r>
          </w:p>
        </w:tc>
      </w:tr>
      <w:tr>
        <w:tc>
          <w:tcPr>
            <w:tcW w:type="dxa" w:w="5112"/>
            <w:shd w:fill="EDF5F7"/>
            <w:vAlign w:val="top"/>
            <w:tcMar>
              <w:top w:w="80" w:type="dxa"/>
              <w:start w:w="100" w:type="dxa"/>
              <w:bottom w:w="80" w:type="dxa"/>
              <w:end w:w="100" w:type="dxa"/>
            </w:tcMar>
          </w:tcPr>
          <w:p>
            <w:r>
              <w:t>Higgsfield 이미지 프롬프트</w:t>
            </w:r>
          </w:p>
        </w:tc>
        <w:tc>
          <w:tcPr>
            <w:tcW w:type="dxa" w:w="5112"/>
            <w:vAlign w:val="top"/>
            <w:tcMar>
              <w:top w:w="80" w:type="dxa"/>
              <w:start w:w="100" w:type="dxa"/>
              <w:bottom w:w="80" w:type="dxa"/>
              <w:end w:w="100" w:type="dxa"/>
            </w:tcMar>
          </w:tcPr>
          <w:p>
            <w:r>
              <w:t>Professional civil servant using a secure mobile AI workplace during travel, smartphone showing abstract AI summary interface, strong cybersecurity cues, modern Korean government setting, realistic, no text, no logos, 16:9</w:t>
            </w:r>
          </w:p>
        </w:tc>
      </w:tr>
      <w:tr>
        <w:tc>
          <w:tcPr>
            <w:tcW w:type="dxa" w:w="5112"/>
            <w:shd w:fill="EDF5F7"/>
            <w:vAlign w:val="top"/>
            <w:tcMar>
              <w:top w:w="80" w:type="dxa"/>
              <w:start w:w="100" w:type="dxa"/>
              <w:bottom w:w="80" w:type="dxa"/>
              <w:end w:w="100" w:type="dxa"/>
            </w:tcMar>
          </w:tcPr>
          <w:p>
            <w:r>
              <w:t>Higgsfield 영상 프롬프트</w:t>
            </w:r>
          </w:p>
        </w:tc>
        <w:tc>
          <w:tcPr>
            <w:tcW w:type="dxa" w:w="5112"/>
            <w:vAlign w:val="top"/>
            <w:tcMar>
              <w:top w:w="80" w:type="dxa"/>
              <w:start w:w="100" w:type="dxa"/>
              <w:bottom w:w="80" w:type="dxa"/>
              <w:end w:w="100" w:type="dxa"/>
            </w:tcMar>
          </w:tcPr>
          <w:p>
            <w:r>
              <w:t>10-second cinematic mobile work scenario: a civil servant outside the office securely opens an internal report on a smartphone, an AI assistant summarizes a meeting, then the user approves a document. Visual cues for secure identity, blocked screenshot and protected files, no readable text, 16:9.</w:t>
            </w:r>
          </w:p>
        </w:tc>
      </w:tr>
    </w:tbl>
    <w:p/>
    <w:p>
      <w:pPr>
        <w:pStyle w:val="Heading2"/>
      </w:pPr>
      <w:r>
        <w:t>Scene 7. 대학 컴퓨터실의 변화</w:t>
      </w:r>
    </w:p>
    <w:tbl>
      <w:tblPr>
        <w:tblW w:type="auto" w:w="0"/>
        <w:jc w:val="center"/>
        <w:tblLook w:firstColumn="1" w:firstRow="1" w:lastColumn="0" w:lastRow="0" w:noHBand="0" w:noVBand="1" w:val="04A0"/>
      </w:tblPr>
      <w:tblGrid>
        <w:gridCol w:w="5112"/>
        <w:gridCol w:w="5112"/>
      </w:tblGrid>
      <w:tr>
        <w:tc>
          <w:tcPr>
            <w:tcW w:type="dxa" w:w="5112"/>
            <w:shd w:fill="EDF5F7"/>
            <w:vAlign w:val="top"/>
            <w:tcMar>
              <w:top w:w="80" w:type="dxa"/>
              <w:start w:w="100" w:type="dxa"/>
              <w:bottom w:w="80" w:type="dxa"/>
              <w:end w:w="100" w:type="dxa"/>
            </w:tcMar>
          </w:tcPr>
          <w:p>
            <w:r>
              <w:t>권장 시간</w:t>
            </w:r>
          </w:p>
        </w:tc>
        <w:tc>
          <w:tcPr>
            <w:tcW w:type="dxa" w:w="5112"/>
            <w:vAlign w:val="top"/>
            <w:tcMar>
              <w:top w:w="80" w:type="dxa"/>
              <w:start w:w="100" w:type="dxa"/>
              <w:bottom w:w="80" w:type="dxa"/>
              <w:end w:w="100" w:type="dxa"/>
            </w:tcMar>
          </w:tcPr>
          <w:p>
            <w:r>
              <w:t>1:10</w:t>
            </w:r>
          </w:p>
        </w:tc>
      </w:tr>
      <w:tr>
        <w:tc>
          <w:tcPr>
            <w:tcW w:type="dxa" w:w="5112"/>
            <w:shd w:fill="EDF5F7"/>
            <w:vAlign w:val="top"/>
            <w:tcMar>
              <w:top w:w="80" w:type="dxa"/>
              <w:start w:w="100" w:type="dxa"/>
              <w:bottom w:w="80" w:type="dxa"/>
              <w:end w:w="100" w:type="dxa"/>
            </w:tcMar>
          </w:tcPr>
          <w:p>
            <w:r>
              <w:t>거버닝 카피</w:t>
            </w:r>
          </w:p>
        </w:tc>
        <w:tc>
          <w:tcPr>
            <w:tcW w:type="dxa" w:w="5112"/>
            <w:vAlign w:val="top"/>
            <w:tcMar>
              <w:top w:w="80" w:type="dxa"/>
              <w:start w:w="100" w:type="dxa"/>
              <w:bottom w:w="80" w:type="dxa"/>
              <w:end w:w="100" w:type="dxa"/>
            </w:tcMar>
          </w:tcPr>
          <w:p>
            <w:r>
              <w:t>“학생 30명 = GPU PC 30대가 정답일까요?”</w:t>
            </w:r>
          </w:p>
        </w:tc>
      </w:tr>
      <w:tr>
        <w:tc>
          <w:tcPr>
            <w:tcW w:type="dxa" w:w="5112"/>
            <w:shd w:fill="EDF5F7"/>
            <w:vAlign w:val="top"/>
            <w:tcMar>
              <w:top w:w="80" w:type="dxa"/>
              <w:start w:w="100" w:type="dxa"/>
              <w:bottom w:w="80" w:type="dxa"/>
              <w:end w:w="100" w:type="dxa"/>
            </w:tcMar>
          </w:tcPr>
          <w:p>
            <w:r>
              <w:t>화면/UI</w:t>
            </w:r>
          </w:p>
        </w:tc>
        <w:tc>
          <w:tcPr>
            <w:tcW w:type="dxa" w:w="5112"/>
            <w:vAlign w:val="top"/>
            <w:tcMar>
              <w:top w:w="80" w:type="dxa"/>
              <w:start w:w="100" w:type="dxa"/>
              <w:bottom w:w="80" w:type="dxa"/>
              <w:end w:w="100" w:type="dxa"/>
            </w:tcMar>
          </w:tcPr>
          <w:p>
            <w:r>
              <w:t>30개의 PC 아이콘을 한 화면에 grid로 보여준 뒤 GPU 사용률이 들쭉날쭉한 heatmap으로 변환. 중앙 질문 노출.</w:t>
            </w:r>
          </w:p>
        </w:tc>
      </w:tr>
      <w:tr>
        <w:tc>
          <w:tcPr>
            <w:tcW w:type="dxa" w:w="5112"/>
            <w:shd w:fill="EDF5F7"/>
            <w:vAlign w:val="top"/>
            <w:tcMar>
              <w:top w:w="80" w:type="dxa"/>
              <w:start w:w="100" w:type="dxa"/>
              <w:bottom w:w="80" w:type="dxa"/>
              <w:end w:w="100" w:type="dxa"/>
            </w:tcMar>
          </w:tcPr>
          <w:p>
            <w:r>
              <w:t>수치·도식</w:t>
            </w:r>
          </w:p>
        </w:tc>
        <w:tc>
          <w:tcPr>
            <w:tcW w:type="dxa" w:w="5112"/>
            <w:vAlign w:val="top"/>
            <w:tcMar>
              <w:top w:w="80" w:type="dxa"/>
              <w:start w:w="100" w:type="dxa"/>
              <w:bottom w:w="80" w:type="dxa"/>
              <w:end w:w="100" w:type="dxa"/>
            </w:tcMar>
          </w:tcPr>
          <w:p>
            <w:r>
              <w:t>30명/30대는 설명용 가상 시나리오로 ‘Illustrative’ 라벨. GPU 자원 활용률 막대는 정량 주장 없이 상대값으로 표시.</w:t>
            </w:r>
          </w:p>
        </w:tc>
      </w:tr>
      <w:tr>
        <w:tc>
          <w:tcPr>
            <w:tcW w:type="dxa" w:w="5112"/>
            <w:shd w:fill="EDF5F7"/>
            <w:vAlign w:val="top"/>
            <w:tcMar>
              <w:top w:w="80" w:type="dxa"/>
              <w:start w:w="100" w:type="dxa"/>
              <w:bottom w:w="80" w:type="dxa"/>
              <w:end w:w="100" w:type="dxa"/>
            </w:tcMar>
          </w:tcPr>
          <w:p>
            <w:r>
              <w:t>이미지·영상</w:t>
            </w:r>
          </w:p>
        </w:tc>
        <w:tc>
          <w:tcPr>
            <w:tcW w:type="dxa" w:w="5112"/>
            <w:vAlign w:val="top"/>
            <w:tcMar>
              <w:top w:w="80" w:type="dxa"/>
              <w:start w:w="100" w:type="dxa"/>
              <w:bottom w:w="80" w:type="dxa"/>
              <w:end w:w="100" w:type="dxa"/>
            </w:tcMar>
          </w:tcPr>
          <w:p>
            <w:r>
              <w:t>AI 실습실 B-roll + 30 PC icon grid.</w:t>
            </w:r>
          </w:p>
        </w:tc>
      </w:tr>
      <w:tr>
        <w:tc>
          <w:tcPr>
            <w:tcW w:type="dxa" w:w="5112"/>
            <w:shd w:fill="EDF5F7"/>
            <w:vAlign w:val="top"/>
            <w:tcMar>
              <w:top w:w="80" w:type="dxa"/>
              <w:start w:w="100" w:type="dxa"/>
              <w:bottom w:w="80" w:type="dxa"/>
              <w:end w:w="100" w:type="dxa"/>
            </w:tcMar>
          </w:tcPr>
          <w:p>
            <w:r>
              <w:t>장면 전환</w:t>
            </w:r>
          </w:p>
        </w:tc>
        <w:tc>
          <w:tcPr>
            <w:tcW w:type="dxa" w:w="5112"/>
            <w:vAlign w:val="top"/>
            <w:tcMar>
              <w:top w:w="80" w:type="dxa"/>
              <w:start w:w="100" w:type="dxa"/>
              <w:bottom w:w="80" w:type="dxa"/>
              <w:end w:w="100" w:type="dxa"/>
            </w:tcMar>
          </w:tcPr>
          <w:p>
            <w:r>
              <w:t>온AI 스마트폰 화면의 30개 작은 particle이 30대 PC로 재배열.</w:t>
            </w:r>
          </w:p>
        </w:tc>
      </w:tr>
      <w:tr>
        <w:tc>
          <w:tcPr>
            <w:tcW w:type="dxa" w:w="5112"/>
            <w:shd w:fill="EDF5F7"/>
            <w:vAlign w:val="top"/>
            <w:tcMar>
              <w:top w:w="80" w:type="dxa"/>
              <w:start w:w="100" w:type="dxa"/>
              <w:bottom w:w="80" w:type="dxa"/>
              <w:end w:w="100" w:type="dxa"/>
            </w:tcMar>
          </w:tcPr>
          <w:p>
            <w:r>
              <w:t>애니메이션</w:t>
            </w:r>
          </w:p>
        </w:tc>
        <w:tc>
          <w:tcPr>
            <w:tcW w:type="dxa" w:w="5112"/>
            <w:vAlign w:val="top"/>
            <w:tcMar>
              <w:top w:w="80" w:type="dxa"/>
              <w:start w:w="100" w:type="dxa"/>
              <w:bottom w:w="80" w:type="dxa"/>
              <w:end w:w="100" w:type="dxa"/>
            </w:tcMar>
          </w:tcPr>
          <w:p>
            <w:r>
              <w:t>30 PC count-up, 일부만 GPU glow, idle PC는 dim.</w:t>
            </w:r>
          </w:p>
        </w:tc>
      </w:tr>
      <w:tr>
        <w:tc>
          <w:tcPr>
            <w:tcW w:type="dxa" w:w="5112"/>
            <w:shd w:fill="EDF5F7"/>
            <w:vAlign w:val="top"/>
            <w:tcMar>
              <w:top w:w="80" w:type="dxa"/>
              <w:start w:w="100" w:type="dxa"/>
              <w:bottom w:w="80" w:type="dxa"/>
              <w:end w:w="100" w:type="dxa"/>
            </w:tcMar>
          </w:tcPr>
          <w:p>
            <w:r>
              <w:t>Higgsfield 이미지 프롬프트</w:t>
            </w:r>
          </w:p>
        </w:tc>
        <w:tc>
          <w:tcPr>
            <w:tcW w:type="dxa" w:w="5112"/>
            <w:vAlign w:val="top"/>
            <w:tcMar>
              <w:top w:w="80" w:type="dxa"/>
              <w:start w:w="100" w:type="dxa"/>
              <w:bottom w:w="80" w:type="dxa"/>
              <w:end w:w="100" w:type="dxa"/>
            </w:tcMar>
          </w:tcPr>
          <w:p>
            <w:r>
              <w:t>University AI computer lab with 30 student workstations, many high-end GPUs visibly underutilized, students working on AI coding, modern Korean campus, cinematic realistic photography, no text, 16:9</w:t>
            </w:r>
          </w:p>
        </w:tc>
      </w:tr>
      <w:tr>
        <w:tc>
          <w:tcPr>
            <w:tcW w:type="dxa" w:w="5112"/>
            <w:shd w:fill="EDF5F7"/>
            <w:vAlign w:val="top"/>
            <w:tcMar>
              <w:top w:w="80" w:type="dxa"/>
              <w:start w:w="100" w:type="dxa"/>
              <w:bottom w:w="80" w:type="dxa"/>
              <w:end w:w="100" w:type="dxa"/>
            </w:tcMar>
          </w:tcPr>
          <w:p>
            <w:r>
              <w:t>Higgsfield 영상 프롬프트</w:t>
            </w:r>
          </w:p>
        </w:tc>
        <w:tc>
          <w:tcPr>
            <w:tcW w:type="dxa" w:w="5112"/>
            <w:vAlign w:val="top"/>
            <w:tcMar>
              <w:top w:w="80" w:type="dxa"/>
              <w:start w:w="100" w:type="dxa"/>
              <w:bottom w:w="80" w:type="dxa"/>
              <w:end w:w="100" w:type="dxa"/>
            </w:tcMar>
          </w:tcPr>
          <w:p>
            <w:r>
              <w:t>8-second university AI lab scene: rows of high-end desktop PCs, only some GPUs actively used; camera glides through the room and transitions to a centralized GPU server rack visualization. Realistic, no text, 16:9.</w:t>
            </w:r>
          </w:p>
        </w:tc>
      </w:tr>
    </w:tbl>
    <w:p/>
    <w:p>
      <w:pPr>
        <w:pStyle w:val="Heading2"/>
      </w:pPr>
      <w:r>
        <w:t>Scene 8. 제주대학교 — 하나의 VDI에서 다양한 전공을</w:t>
      </w:r>
    </w:p>
    <w:tbl>
      <w:tblPr>
        <w:tblW w:type="auto" w:w="0"/>
        <w:jc w:val="center"/>
        <w:tblLook w:firstColumn="1" w:firstRow="1" w:lastColumn="0" w:lastRow="0" w:noHBand="0" w:noVBand="1" w:val="04A0"/>
      </w:tblPr>
      <w:tblGrid>
        <w:gridCol w:w="5112"/>
        <w:gridCol w:w="5112"/>
      </w:tblGrid>
      <w:tr>
        <w:tc>
          <w:tcPr>
            <w:tcW w:type="dxa" w:w="5112"/>
            <w:shd w:fill="EDF5F7"/>
            <w:vAlign w:val="top"/>
            <w:tcMar>
              <w:top w:w="80" w:type="dxa"/>
              <w:start w:w="100" w:type="dxa"/>
              <w:bottom w:w="80" w:type="dxa"/>
              <w:end w:w="100" w:type="dxa"/>
            </w:tcMar>
          </w:tcPr>
          <w:p>
            <w:r>
              <w:t>권장 시간</w:t>
            </w:r>
          </w:p>
        </w:tc>
        <w:tc>
          <w:tcPr>
            <w:tcW w:type="dxa" w:w="5112"/>
            <w:vAlign w:val="top"/>
            <w:tcMar>
              <w:top w:w="80" w:type="dxa"/>
              <w:start w:w="100" w:type="dxa"/>
              <w:bottom w:w="80" w:type="dxa"/>
              <w:end w:w="100" w:type="dxa"/>
            </w:tcMar>
          </w:tcPr>
          <w:p>
            <w:r>
              <w:t>1:25</w:t>
            </w:r>
          </w:p>
        </w:tc>
      </w:tr>
      <w:tr>
        <w:tc>
          <w:tcPr>
            <w:tcW w:type="dxa" w:w="5112"/>
            <w:shd w:fill="EDF5F7"/>
            <w:vAlign w:val="top"/>
            <w:tcMar>
              <w:top w:w="80" w:type="dxa"/>
              <w:start w:w="100" w:type="dxa"/>
              <w:bottom w:w="80" w:type="dxa"/>
              <w:end w:w="100" w:type="dxa"/>
            </w:tcMar>
          </w:tcPr>
          <w:p>
            <w:r>
              <w:t>거버닝 카피</w:t>
            </w:r>
          </w:p>
        </w:tc>
        <w:tc>
          <w:tcPr>
            <w:tcW w:type="dxa" w:w="5112"/>
            <w:vAlign w:val="top"/>
            <w:tcMar>
              <w:top w:w="80" w:type="dxa"/>
              <w:start w:w="100" w:type="dxa"/>
              <w:bottom w:w="80" w:type="dxa"/>
              <w:end w:w="100" w:type="dxa"/>
            </w:tcMar>
          </w:tcPr>
          <w:p>
            <w:r>
              <w:t>“PC 성능이 학생의 학습 기회를 결정하지 않는 캠퍼스.”</w:t>
            </w:r>
          </w:p>
        </w:tc>
      </w:tr>
      <w:tr>
        <w:tc>
          <w:tcPr>
            <w:tcW w:type="dxa" w:w="5112"/>
            <w:shd w:fill="EDF5F7"/>
            <w:vAlign w:val="top"/>
            <w:tcMar>
              <w:top w:w="80" w:type="dxa"/>
              <w:start w:w="100" w:type="dxa"/>
              <w:bottom w:w="80" w:type="dxa"/>
              <w:end w:w="100" w:type="dxa"/>
            </w:tcMar>
          </w:tcPr>
          <w:p>
            <w:r>
              <w:t>화면/UI</w:t>
            </w:r>
          </w:p>
        </w:tc>
        <w:tc>
          <w:tcPr>
            <w:tcW w:type="dxa" w:w="5112"/>
            <w:vAlign w:val="top"/>
            <w:tcMar>
              <w:top w:w="80" w:type="dxa"/>
              <w:start w:w="100" w:type="dxa"/>
              <w:bottom w:w="80" w:type="dxa"/>
              <w:end w:w="100" w:type="dxa"/>
            </w:tcMar>
          </w:tcPr>
          <w:p>
            <w:r>
              <w:t>제주도 지도/캠퍼스 silhouette 중앙에 VDI cloud. 주변에 경영(SPSS), 기계(AutoCAD/Inventor), 기타 전공 카드가 연결.</w:t>
            </w:r>
          </w:p>
        </w:tc>
      </w:tr>
      <w:tr>
        <w:tc>
          <w:tcPr>
            <w:tcW w:type="dxa" w:w="5112"/>
            <w:shd w:fill="EDF5F7"/>
            <w:vAlign w:val="top"/>
            <w:tcMar>
              <w:top w:w="80" w:type="dxa"/>
              <w:start w:w="100" w:type="dxa"/>
              <w:bottom w:w="80" w:type="dxa"/>
              <w:end w:w="100" w:type="dxa"/>
            </w:tcMar>
          </w:tcPr>
          <w:p>
            <w:r>
              <w:t>수치·도식</w:t>
            </w:r>
          </w:p>
        </w:tc>
        <w:tc>
          <w:tcPr>
            <w:tcW w:type="dxa" w:w="5112"/>
            <w:vAlign w:val="top"/>
            <w:tcMar>
              <w:top w:w="80" w:type="dxa"/>
              <w:start w:w="100" w:type="dxa"/>
              <w:bottom w:w="80" w:type="dxa"/>
              <w:end w:w="100" w:type="dxa"/>
            </w:tcMar>
          </w:tcPr>
          <w:p>
            <w:r>
              <w:t>내부 자료 기반 요구: SPSS, AutoCAD, Autodesk, Inventor / 실습실 관리 불편 / GPU 활용 요구. 숫자보다 전공별 요구 매트릭스 사용.</w:t>
            </w:r>
          </w:p>
        </w:tc>
      </w:tr>
      <w:tr>
        <w:tc>
          <w:tcPr>
            <w:tcW w:type="dxa" w:w="5112"/>
            <w:shd w:fill="EDF5F7"/>
            <w:vAlign w:val="top"/>
            <w:tcMar>
              <w:top w:w="80" w:type="dxa"/>
              <w:start w:w="100" w:type="dxa"/>
              <w:bottom w:w="80" w:type="dxa"/>
              <w:end w:w="100" w:type="dxa"/>
            </w:tcMar>
          </w:tcPr>
          <w:p>
            <w:r>
              <w:t>이미지·영상</w:t>
            </w:r>
          </w:p>
        </w:tc>
        <w:tc>
          <w:tcPr>
            <w:tcW w:type="dxa" w:w="5112"/>
            <w:vAlign w:val="top"/>
            <w:tcMar>
              <w:top w:w="80" w:type="dxa"/>
              <w:start w:w="100" w:type="dxa"/>
              <w:bottom w:w="80" w:type="dxa"/>
              <w:end w:w="100" w:type="dxa"/>
            </w:tcMar>
          </w:tcPr>
          <w:p>
            <w:r>
              <w:t>제주 캠퍼스 풍경 + 공학 설계 화면 + 일반 노트북 학생 장면. 실제 학교 사진은 사용 권리 확인.</w:t>
            </w:r>
          </w:p>
        </w:tc>
      </w:tr>
      <w:tr>
        <w:tc>
          <w:tcPr>
            <w:tcW w:type="dxa" w:w="5112"/>
            <w:shd w:fill="EDF5F7"/>
            <w:vAlign w:val="top"/>
            <w:tcMar>
              <w:top w:w="80" w:type="dxa"/>
              <w:start w:w="100" w:type="dxa"/>
              <w:bottom w:w="80" w:type="dxa"/>
              <w:end w:w="100" w:type="dxa"/>
            </w:tcMar>
          </w:tcPr>
          <w:p>
            <w:r>
              <w:t>장면 전환</w:t>
            </w:r>
          </w:p>
        </w:tc>
        <w:tc>
          <w:tcPr>
            <w:tcW w:type="dxa" w:w="5112"/>
            <w:vAlign w:val="top"/>
            <w:tcMar>
              <w:top w:w="80" w:type="dxa"/>
              <w:start w:w="100" w:type="dxa"/>
              <w:bottom w:w="80" w:type="dxa"/>
              <w:end w:w="100" w:type="dxa"/>
            </w:tcMar>
          </w:tcPr>
          <w:p>
            <w:r>
              <w:t>30 PC grid가 하나의 중앙 VDI cloud로 collapse, 전공 카드로 분산.</w:t>
            </w:r>
          </w:p>
        </w:tc>
      </w:tr>
      <w:tr>
        <w:tc>
          <w:tcPr>
            <w:tcW w:type="dxa" w:w="5112"/>
            <w:shd w:fill="EDF5F7"/>
            <w:vAlign w:val="top"/>
            <w:tcMar>
              <w:top w:w="80" w:type="dxa"/>
              <w:start w:w="100" w:type="dxa"/>
              <w:bottom w:w="80" w:type="dxa"/>
              <w:end w:w="100" w:type="dxa"/>
            </w:tcMar>
          </w:tcPr>
          <w:p>
            <w:r>
              <w:t>애니메이션</w:t>
            </w:r>
          </w:p>
        </w:tc>
        <w:tc>
          <w:tcPr>
            <w:tcW w:type="dxa" w:w="5112"/>
            <w:vAlign w:val="top"/>
            <w:tcMar>
              <w:top w:w="80" w:type="dxa"/>
              <w:start w:w="100" w:type="dxa"/>
              <w:bottom w:w="80" w:type="dxa"/>
              <w:end w:w="100" w:type="dxa"/>
            </w:tcMar>
          </w:tcPr>
          <w:p>
            <w:r>
              <w:t>전공 카드 4개 radial reveal, GPU 필요한 전공만 glow.</w:t>
            </w:r>
          </w:p>
        </w:tc>
      </w:tr>
      <w:tr>
        <w:tc>
          <w:tcPr>
            <w:tcW w:type="dxa" w:w="5112"/>
            <w:shd w:fill="EDF5F7"/>
            <w:vAlign w:val="top"/>
            <w:tcMar>
              <w:top w:w="80" w:type="dxa"/>
              <w:start w:w="100" w:type="dxa"/>
              <w:bottom w:w="80" w:type="dxa"/>
              <w:end w:w="100" w:type="dxa"/>
            </w:tcMar>
          </w:tcPr>
          <w:p>
            <w:r>
              <w:t>Higgsfield 이미지 프롬프트</w:t>
            </w:r>
          </w:p>
        </w:tc>
        <w:tc>
          <w:tcPr>
            <w:tcW w:type="dxa" w:w="5112"/>
            <w:vAlign w:val="top"/>
            <w:tcMar>
              <w:top w:w="80" w:type="dxa"/>
              <w:start w:w="100" w:type="dxa"/>
              <w:bottom w:w="80" w:type="dxa"/>
              <w:end w:w="100" w:type="dxa"/>
            </w:tcMar>
          </w:tcPr>
          <w:p>
            <w:r>
              <w:t>Jeju university student using a lightweight laptop while accessing a powerful remote engineering workstation, CAD model and statistical analysis represented as abstract screens, campus atmosphere with subtle Jeju landscape, photorealistic, no school logo, no text, 16:9</w:t>
            </w:r>
          </w:p>
        </w:tc>
      </w:tr>
      <w:tr>
        <w:tc>
          <w:tcPr>
            <w:tcW w:type="dxa" w:w="5112"/>
            <w:shd w:fill="EDF5F7"/>
            <w:vAlign w:val="top"/>
            <w:tcMar>
              <w:top w:w="80" w:type="dxa"/>
              <w:start w:w="100" w:type="dxa"/>
              <w:bottom w:w="80" w:type="dxa"/>
              <w:end w:w="100" w:type="dxa"/>
            </w:tcMar>
          </w:tcPr>
          <w:p>
            <w:r>
              <w:t>Higgsfield 영상 프롬프트</w:t>
            </w:r>
          </w:p>
        </w:tc>
        <w:tc>
          <w:tcPr>
            <w:tcW w:type="dxa" w:w="5112"/>
            <w:vAlign w:val="top"/>
            <w:tcMar>
              <w:top w:w="80" w:type="dxa"/>
              <w:start w:w="100" w:type="dxa"/>
              <w:bottom w:w="80" w:type="dxa"/>
              <w:end w:w="100" w:type="dxa"/>
            </w:tcMar>
          </w:tcPr>
          <w:p>
            <w:r>
              <w:t>10-second education technology story: a student with a lightweight laptop switches seamlessly between statistical analysis and high-performance CAD through a remote virtual desktop; compute happens in a campus data center. Realistic Korean university setting, no text, 16:9.</w:t>
            </w:r>
          </w:p>
        </w:tc>
      </w:tr>
    </w:tbl>
    <w:p/>
    <w:p>
      <w:pPr>
        <w:pStyle w:val="Heading2"/>
      </w:pPr>
      <w:r>
        <w:t>Scene 9. 서강대학교 — GPU를 소유에서 공유로</w:t>
      </w:r>
    </w:p>
    <w:tbl>
      <w:tblPr>
        <w:tblW w:type="auto" w:w="0"/>
        <w:jc w:val="center"/>
        <w:tblLook w:firstColumn="1" w:firstRow="1" w:lastColumn="0" w:lastRow="0" w:noHBand="0" w:noVBand="1" w:val="04A0"/>
      </w:tblPr>
      <w:tblGrid>
        <w:gridCol w:w="5112"/>
        <w:gridCol w:w="5112"/>
      </w:tblGrid>
      <w:tr>
        <w:tc>
          <w:tcPr>
            <w:tcW w:type="dxa" w:w="5112"/>
            <w:shd w:fill="EDF5F7"/>
            <w:vAlign w:val="top"/>
            <w:tcMar>
              <w:top w:w="80" w:type="dxa"/>
              <w:start w:w="100" w:type="dxa"/>
              <w:bottom w:w="80" w:type="dxa"/>
              <w:end w:w="100" w:type="dxa"/>
            </w:tcMar>
          </w:tcPr>
          <w:p>
            <w:r>
              <w:t>권장 시간</w:t>
            </w:r>
          </w:p>
        </w:tc>
        <w:tc>
          <w:tcPr>
            <w:tcW w:type="dxa" w:w="5112"/>
            <w:vAlign w:val="top"/>
            <w:tcMar>
              <w:top w:w="80" w:type="dxa"/>
              <w:start w:w="100" w:type="dxa"/>
              <w:bottom w:w="80" w:type="dxa"/>
              <w:end w:w="100" w:type="dxa"/>
            </w:tcMar>
          </w:tcPr>
          <w:p>
            <w:r>
              <w:t>1:25</w:t>
            </w:r>
          </w:p>
        </w:tc>
      </w:tr>
      <w:tr>
        <w:tc>
          <w:tcPr>
            <w:tcW w:type="dxa" w:w="5112"/>
            <w:shd w:fill="EDF5F7"/>
            <w:vAlign w:val="top"/>
            <w:tcMar>
              <w:top w:w="80" w:type="dxa"/>
              <w:start w:w="100" w:type="dxa"/>
              <w:bottom w:w="80" w:type="dxa"/>
              <w:end w:w="100" w:type="dxa"/>
            </w:tcMar>
          </w:tcPr>
          <w:p>
            <w:r>
              <w:t>거버닝 카피</w:t>
            </w:r>
          </w:p>
        </w:tc>
        <w:tc>
          <w:tcPr>
            <w:tcW w:type="dxa" w:w="5112"/>
            <w:vAlign w:val="top"/>
            <w:tcMar>
              <w:top w:w="80" w:type="dxa"/>
              <w:start w:w="100" w:type="dxa"/>
              <w:bottom w:w="80" w:type="dxa"/>
              <w:end w:w="100" w:type="dxa"/>
            </w:tcMar>
          </w:tcPr>
          <w:p>
            <w:r>
              <w:t>“GPU는 특정 PC의 부품이 아니라, 필요한 순간 꺼내 쓰는 자원으로.”</w:t>
            </w:r>
          </w:p>
        </w:tc>
      </w:tr>
      <w:tr>
        <w:tc>
          <w:tcPr>
            <w:tcW w:type="dxa" w:w="5112"/>
            <w:shd w:fill="EDF5F7"/>
            <w:vAlign w:val="top"/>
            <w:tcMar>
              <w:top w:w="80" w:type="dxa"/>
              <w:start w:w="100" w:type="dxa"/>
              <w:bottom w:w="80" w:type="dxa"/>
              <w:end w:w="100" w:type="dxa"/>
            </w:tcMar>
          </w:tcPr>
          <w:p>
            <w:r>
              <w:t>화면/UI</w:t>
            </w:r>
          </w:p>
        </w:tc>
        <w:tc>
          <w:tcPr>
            <w:tcW w:type="dxa" w:w="5112"/>
            <w:vAlign w:val="top"/>
            <w:tcMar>
              <w:top w:w="80" w:type="dxa"/>
              <w:start w:w="100" w:type="dxa"/>
              <w:bottom w:w="80" w:type="dxa"/>
              <w:end w:w="100" w:type="dxa"/>
            </w:tcMar>
          </w:tcPr>
          <w:p>
            <w:r>
              <w:t>24시간 timeline 위에 오전 ‘수업’, 오후 ‘연구’, 야간 ‘프로젝트’ 블록. 하나의 GPU pool이 시간대별 사용자 그룹으로 재할당.</w:t>
            </w:r>
          </w:p>
        </w:tc>
      </w:tr>
      <w:tr>
        <w:tc>
          <w:tcPr>
            <w:tcW w:type="dxa" w:w="5112"/>
            <w:shd w:fill="EDF5F7"/>
            <w:vAlign w:val="top"/>
            <w:tcMar>
              <w:top w:w="80" w:type="dxa"/>
              <w:start w:w="100" w:type="dxa"/>
              <w:bottom w:w="80" w:type="dxa"/>
              <w:end w:w="100" w:type="dxa"/>
            </w:tcMar>
          </w:tcPr>
          <w:p>
            <w:r>
              <w:t>수치·도식</w:t>
            </w:r>
          </w:p>
        </w:tc>
        <w:tc>
          <w:tcPr>
            <w:tcW w:type="dxa" w:w="5112"/>
            <w:vAlign w:val="top"/>
            <w:tcMar>
              <w:top w:w="80" w:type="dxa"/>
              <w:start w:w="100" w:type="dxa"/>
              <w:bottom w:w="80" w:type="dxa"/>
              <w:end w:w="100" w:type="dxa"/>
            </w:tcMar>
          </w:tcPr>
          <w:p>
            <w:r>
              <w:t>자원 배분 concept: Class → Research → Project. 실제 GPU 수량 미확정이므로 숫자는 넣지 않고 ‘Elastic Allocation’ 강조.</w:t>
            </w:r>
          </w:p>
        </w:tc>
      </w:tr>
      <w:tr>
        <w:tc>
          <w:tcPr>
            <w:tcW w:type="dxa" w:w="5112"/>
            <w:shd w:fill="EDF5F7"/>
            <w:vAlign w:val="top"/>
            <w:tcMar>
              <w:top w:w="80" w:type="dxa"/>
              <w:start w:w="100" w:type="dxa"/>
              <w:bottom w:w="80" w:type="dxa"/>
              <w:end w:w="100" w:type="dxa"/>
            </w:tcMar>
          </w:tcPr>
          <w:p>
            <w:r>
              <w:t>이미지·영상</w:t>
            </w:r>
          </w:p>
        </w:tc>
        <w:tc>
          <w:tcPr>
            <w:tcW w:type="dxa" w:w="5112"/>
            <w:vAlign w:val="top"/>
            <w:tcMar>
              <w:top w:w="80" w:type="dxa"/>
              <w:start w:w="100" w:type="dxa"/>
              <w:bottom w:w="80" w:type="dxa"/>
              <w:end w:w="100" w:type="dxa"/>
            </w:tcMar>
          </w:tcPr>
          <w:p>
            <w:r>
              <w:t>해외 유학생/대학원생이 Jupyter·VS Code로 AI 개발하는 영상 + GPU rack.</w:t>
            </w:r>
          </w:p>
        </w:tc>
      </w:tr>
      <w:tr>
        <w:tc>
          <w:tcPr>
            <w:tcW w:type="dxa" w:w="5112"/>
            <w:shd w:fill="EDF5F7"/>
            <w:vAlign w:val="top"/>
            <w:tcMar>
              <w:top w:w="80" w:type="dxa"/>
              <w:start w:w="100" w:type="dxa"/>
              <w:bottom w:w="80" w:type="dxa"/>
              <w:end w:w="100" w:type="dxa"/>
            </w:tcMar>
          </w:tcPr>
          <w:p>
            <w:r>
              <w:t>장면 전환</w:t>
            </w:r>
          </w:p>
        </w:tc>
        <w:tc>
          <w:tcPr>
            <w:tcW w:type="dxa" w:w="5112"/>
            <w:vAlign w:val="top"/>
            <w:tcMar>
              <w:top w:w="80" w:type="dxa"/>
              <w:start w:w="100" w:type="dxa"/>
              <w:bottom w:w="80" w:type="dxa"/>
              <w:end w:w="100" w:type="dxa"/>
            </w:tcMar>
          </w:tcPr>
          <w:p>
            <w:r>
              <w:t>제주대 VDI cloud 내부로 zoom → GPU pool 레이어 등장.</w:t>
            </w:r>
          </w:p>
        </w:tc>
      </w:tr>
      <w:tr>
        <w:tc>
          <w:tcPr>
            <w:tcW w:type="dxa" w:w="5112"/>
            <w:shd w:fill="EDF5F7"/>
            <w:vAlign w:val="top"/>
            <w:tcMar>
              <w:top w:w="80" w:type="dxa"/>
              <w:start w:w="100" w:type="dxa"/>
              <w:bottom w:w="80" w:type="dxa"/>
              <w:end w:w="100" w:type="dxa"/>
            </w:tcMar>
          </w:tcPr>
          <w:p>
            <w:r>
              <w:t>애니메이션</w:t>
            </w:r>
          </w:p>
        </w:tc>
        <w:tc>
          <w:tcPr>
            <w:tcW w:type="dxa" w:w="5112"/>
            <w:vAlign w:val="top"/>
            <w:tcMar>
              <w:top w:w="80" w:type="dxa"/>
              <w:start w:w="100" w:type="dxa"/>
              <w:bottom w:w="80" w:type="dxa"/>
              <w:end w:w="100" w:type="dxa"/>
            </w:tcMar>
          </w:tcPr>
          <w:p>
            <w:r>
              <w:t>GPU tile들이 그룹별로 reflow, timeline scrub animation.</w:t>
            </w:r>
          </w:p>
        </w:tc>
      </w:tr>
      <w:tr>
        <w:tc>
          <w:tcPr>
            <w:tcW w:type="dxa" w:w="5112"/>
            <w:shd w:fill="EDF5F7"/>
            <w:vAlign w:val="top"/>
            <w:tcMar>
              <w:top w:w="80" w:type="dxa"/>
              <w:start w:w="100" w:type="dxa"/>
              <w:bottom w:w="80" w:type="dxa"/>
              <w:end w:w="100" w:type="dxa"/>
            </w:tcMar>
          </w:tcPr>
          <w:p>
            <w:r>
              <w:t>Higgsfield 이미지 프롬프트</w:t>
            </w:r>
          </w:p>
        </w:tc>
        <w:tc>
          <w:tcPr>
            <w:tcW w:type="dxa" w:w="5112"/>
            <w:vAlign w:val="top"/>
            <w:tcMar>
              <w:top w:w="80" w:type="dxa"/>
              <w:start w:w="100" w:type="dxa"/>
              <w:bottom w:w="80" w:type="dxa"/>
              <w:end w:w="100" w:type="dxa"/>
            </w:tcMar>
          </w:tcPr>
          <w:p>
            <w:r>
              <w:t>International graduate students at a Korean university working on AI research with laptops, centralized GPU server pool in the background, Jupyter and code-like abstract interfaces, diverse students, premium realistic campus lab, no text, 16:9</w:t>
            </w:r>
          </w:p>
        </w:tc>
      </w:tr>
      <w:tr>
        <w:tc>
          <w:tcPr>
            <w:tcW w:type="dxa" w:w="5112"/>
            <w:shd w:fill="EDF5F7"/>
            <w:vAlign w:val="top"/>
            <w:tcMar>
              <w:top w:w="80" w:type="dxa"/>
              <w:start w:w="100" w:type="dxa"/>
              <w:bottom w:w="80" w:type="dxa"/>
              <w:end w:w="100" w:type="dxa"/>
            </w:tcMar>
          </w:tcPr>
          <w:p>
            <w:r>
              <w:t>Higgsfield 영상 프롬프트</w:t>
            </w:r>
          </w:p>
        </w:tc>
        <w:tc>
          <w:tcPr>
            <w:tcW w:type="dxa" w:w="5112"/>
            <w:vAlign w:val="top"/>
            <w:tcMar>
              <w:top w:w="80" w:type="dxa"/>
              <w:start w:w="100" w:type="dxa"/>
              <w:bottom w:w="80" w:type="dxa"/>
              <w:end w:w="100" w:type="dxa"/>
            </w:tcMar>
          </w:tcPr>
          <w:p>
            <w:r>
              <w:t>10-second AI research lab sequence: international graduate students connect from laptops to a shared centralized GPU pool; glowing GPU resources dynamically reallocate from a morning class group to afternoon researchers to an evening project team. Realistic, cinematic, no text, 16:9.</w:t>
            </w:r>
          </w:p>
        </w:tc>
      </w:tr>
    </w:tbl>
    <w:p/>
    <w:p>
      <w:pPr>
        <w:pStyle w:val="Heading2"/>
      </w:pPr>
      <w:r>
        <w:t>Scene 10. Campus에서 AI Native Campus로</w:t>
      </w:r>
    </w:p>
    <w:tbl>
      <w:tblPr>
        <w:tblW w:type="auto" w:w="0"/>
        <w:jc w:val="center"/>
        <w:tblLook w:firstColumn="1" w:firstRow="1" w:lastColumn="0" w:lastRow="0" w:noHBand="0" w:noVBand="1" w:val="04A0"/>
      </w:tblPr>
      <w:tblGrid>
        <w:gridCol w:w="5112"/>
        <w:gridCol w:w="5112"/>
      </w:tblGrid>
      <w:tr>
        <w:tc>
          <w:tcPr>
            <w:tcW w:type="dxa" w:w="5112"/>
            <w:shd w:fill="EDF5F7"/>
            <w:vAlign w:val="top"/>
            <w:tcMar>
              <w:top w:w="80" w:type="dxa"/>
              <w:start w:w="100" w:type="dxa"/>
              <w:bottom w:w="80" w:type="dxa"/>
              <w:end w:w="100" w:type="dxa"/>
            </w:tcMar>
          </w:tcPr>
          <w:p>
            <w:r>
              <w:t>권장 시간</w:t>
            </w:r>
          </w:p>
        </w:tc>
        <w:tc>
          <w:tcPr>
            <w:tcW w:type="dxa" w:w="5112"/>
            <w:vAlign w:val="top"/>
            <w:tcMar>
              <w:top w:w="80" w:type="dxa"/>
              <w:start w:w="100" w:type="dxa"/>
              <w:bottom w:w="80" w:type="dxa"/>
              <w:end w:w="100" w:type="dxa"/>
            </w:tcMar>
          </w:tcPr>
          <w:p>
            <w:r>
              <w:t>1:00</w:t>
            </w:r>
          </w:p>
        </w:tc>
      </w:tr>
      <w:tr>
        <w:tc>
          <w:tcPr>
            <w:tcW w:type="dxa" w:w="5112"/>
            <w:shd w:fill="EDF5F7"/>
            <w:vAlign w:val="top"/>
            <w:tcMar>
              <w:top w:w="80" w:type="dxa"/>
              <w:start w:w="100" w:type="dxa"/>
              <w:bottom w:w="80" w:type="dxa"/>
              <w:end w:w="100" w:type="dxa"/>
            </w:tcMar>
          </w:tcPr>
          <w:p>
            <w:r>
              <w:t>거버닝 카피</w:t>
            </w:r>
          </w:p>
        </w:tc>
        <w:tc>
          <w:tcPr>
            <w:tcW w:type="dxa" w:w="5112"/>
            <w:vAlign w:val="top"/>
            <w:tcMar>
              <w:top w:w="80" w:type="dxa"/>
              <w:start w:w="100" w:type="dxa"/>
              <w:bottom w:w="80" w:type="dxa"/>
              <w:end w:w="100" w:type="dxa"/>
            </w:tcMar>
          </w:tcPr>
          <w:p>
            <w:r>
              <w:t>“Device + VDI + GPU + Data + AI = AI Native Campus”</w:t>
            </w:r>
          </w:p>
        </w:tc>
      </w:tr>
      <w:tr>
        <w:tc>
          <w:tcPr>
            <w:tcW w:type="dxa" w:w="5112"/>
            <w:shd w:fill="EDF5F7"/>
            <w:vAlign w:val="top"/>
            <w:tcMar>
              <w:top w:w="80" w:type="dxa"/>
              <w:start w:w="100" w:type="dxa"/>
              <w:bottom w:w="80" w:type="dxa"/>
              <w:end w:w="100" w:type="dxa"/>
            </w:tcMar>
          </w:tcPr>
          <w:p>
            <w:r>
              <w:t>화면/UI</w:t>
            </w:r>
          </w:p>
        </w:tc>
        <w:tc>
          <w:tcPr>
            <w:tcW w:type="dxa" w:w="5112"/>
            <w:vAlign w:val="top"/>
            <w:tcMar>
              <w:top w:w="80" w:type="dxa"/>
              <w:start w:w="100" w:type="dxa"/>
              <w:bottom w:w="80" w:type="dxa"/>
              <w:end w:w="100" w:type="dxa"/>
            </w:tcMar>
          </w:tcPr>
          <w:p>
            <w:r>
              <w:t>중앙 Student silhouette, 주변 5개 원형 노드(Device/VDI/GPU/Data/AI)가 orbit 후 하나의 Campus Workspace로 합쳐짐.</w:t>
            </w:r>
          </w:p>
        </w:tc>
      </w:tr>
      <w:tr>
        <w:tc>
          <w:tcPr>
            <w:tcW w:type="dxa" w:w="5112"/>
            <w:shd w:fill="EDF5F7"/>
            <w:vAlign w:val="top"/>
            <w:tcMar>
              <w:top w:w="80" w:type="dxa"/>
              <w:start w:w="100" w:type="dxa"/>
              <w:bottom w:w="80" w:type="dxa"/>
              <w:end w:w="100" w:type="dxa"/>
            </w:tcMar>
          </w:tcPr>
          <w:p>
            <w:r>
              <w:t>수치·도식</w:t>
            </w:r>
          </w:p>
        </w:tc>
        <w:tc>
          <w:tcPr>
            <w:tcW w:type="dxa" w:w="5112"/>
            <w:vAlign w:val="top"/>
            <w:tcMar>
              <w:top w:w="80" w:type="dxa"/>
              <w:start w:w="100" w:type="dxa"/>
              <w:bottom w:w="80" w:type="dxa"/>
              <w:end w:w="100" w:type="dxa"/>
            </w:tcMar>
          </w:tcPr>
          <w:p>
            <w:r>
              <w:t>5-layer architecture diagram. CBT/실습/연구는 하단 확장 카드로 짧게 노출.</w:t>
            </w:r>
          </w:p>
        </w:tc>
      </w:tr>
      <w:tr>
        <w:tc>
          <w:tcPr>
            <w:tcW w:type="dxa" w:w="5112"/>
            <w:shd w:fill="EDF5F7"/>
            <w:vAlign w:val="top"/>
            <w:tcMar>
              <w:top w:w="80" w:type="dxa"/>
              <w:start w:w="100" w:type="dxa"/>
              <w:bottom w:w="80" w:type="dxa"/>
              <w:end w:w="100" w:type="dxa"/>
            </w:tcMar>
          </w:tcPr>
          <w:p>
            <w:r>
              <w:t>이미지·영상</w:t>
            </w:r>
          </w:p>
        </w:tc>
        <w:tc>
          <w:tcPr>
            <w:tcW w:type="dxa" w:w="5112"/>
            <w:vAlign w:val="top"/>
            <w:tcMar>
              <w:top w:w="80" w:type="dxa"/>
              <w:start w:w="100" w:type="dxa"/>
              <w:bottom w:w="80" w:type="dxa"/>
              <w:end w:w="100" w:type="dxa"/>
            </w:tcMar>
          </w:tcPr>
          <w:p>
            <w:r>
              <w:t>생성 이미지 1장 + SVG diagram 중심.</w:t>
            </w:r>
          </w:p>
        </w:tc>
      </w:tr>
      <w:tr>
        <w:tc>
          <w:tcPr>
            <w:tcW w:type="dxa" w:w="5112"/>
            <w:shd w:fill="EDF5F7"/>
            <w:vAlign w:val="top"/>
            <w:tcMar>
              <w:top w:w="80" w:type="dxa"/>
              <w:start w:w="100" w:type="dxa"/>
              <w:bottom w:w="80" w:type="dxa"/>
              <w:end w:w="100" w:type="dxa"/>
            </w:tcMar>
          </w:tcPr>
          <w:p>
            <w:r>
              <w:t>장면 전환</w:t>
            </w:r>
          </w:p>
        </w:tc>
        <w:tc>
          <w:tcPr>
            <w:tcW w:type="dxa" w:w="5112"/>
            <w:vAlign w:val="top"/>
            <w:tcMar>
              <w:top w:w="80" w:type="dxa"/>
              <w:start w:w="100" w:type="dxa"/>
              <w:bottom w:w="80" w:type="dxa"/>
              <w:end w:w="100" w:type="dxa"/>
            </w:tcMar>
          </w:tcPr>
          <w:p>
            <w:r>
              <w:t>GPU pool이 5개 노드 중 하나로 축소, 다른 노드가 추가.</w:t>
            </w:r>
          </w:p>
        </w:tc>
      </w:tr>
      <w:tr>
        <w:tc>
          <w:tcPr>
            <w:tcW w:type="dxa" w:w="5112"/>
            <w:shd w:fill="EDF5F7"/>
            <w:vAlign w:val="top"/>
            <w:tcMar>
              <w:top w:w="80" w:type="dxa"/>
              <w:start w:w="100" w:type="dxa"/>
              <w:bottom w:w="80" w:type="dxa"/>
              <w:end w:w="100" w:type="dxa"/>
            </w:tcMar>
          </w:tcPr>
          <w:p>
            <w:r>
              <w:t>애니메이션</w:t>
            </w:r>
          </w:p>
        </w:tc>
        <w:tc>
          <w:tcPr>
            <w:tcW w:type="dxa" w:w="5112"/>
            <w:vAlign w:val="top"/>
            <w:tcMar>
              <w:top w:w="80" w:type="dxa"/>
              <w:start w:w="100" w:type="dxa"/>
              <w:bottom w:w="80" w:type="dxa"/>
              <w:end w:w="100" w:type="dxa"/>
            </w:tcMar>
          </w:tcPr>
          <w:p>
            <w:r>
              <w:t>노드 orbit 3초, 마지막 merge pulse.</w:t>
            </w:r>
          </w:p>
        </w:tc>
      </w:tr>
      <w:tr>
        <w:tc>
          <w:tcPr>
            <w:tcW w:type="dxa" w:w="5112"/>
            <w:shd w:fill="EDF5F7"/>
            <w:vAlign w:val="top"/>
            <w:tcMar>
              <w:top w:w="80" w:type="dxa"/>
              <w:start w:w="100" w:type="dxa"/>
              <w:bottom w:w="80" w:type="dxa"/>
              <w:end w:w="100" w:type="dxa"/>
            </w:tcMar>
          </w:tcPr>
          <w:p>
            <w:r>
              <w:t>Higgsfield 이미지 프롬프트</w:t>
            </w:r>
          </w:p>
        </w:tc>
        <w:tc>
          <w:tcPr>
            <w:tcW w:type="dxa" w:w="5112"/>
            <w:vAlign w:val="top"/>
            <w:tcMar>
              <w:top w:w="80" w:type="dxa"/>
              <w:start w:w="100" w:type="dxa"/>
              <w:bottom w:w="80" w:type="dxa"/>
              <w:end w:w="100" w:type="dxa"/>
            </w:tcMar>
          </w:tcPr>
          <w:p>
            <w:r>
              <w:t>Futuristic but realistic AI-native university campus ecosystem, student at center connected to virtual desktop, shared GPU, secure data, generative AI and digital learning tools, elegant visualization, premium conference aesthetic, no text, 16:9</w:t>
            </w:r>
          </w:p>
        </w:tc>
      </w:tr>
      <w:tr>
        <w:tc>
          <w:tcPr>
            <w:tcW w:type="dxa" w:w="5112"/>
            <w:shd w:fill="EDF5F7"/>
            <w:vAlign w:val="top"/>
            <w:tcMar>
              <w:top w:w="80" w:type="dxa"/>
              <w:start w:w="100" w:type="dxa"/>
              <w:bottom w:w="80" w:type="dxa"/>
              <w:end w:w="100" w:type="dxa"/>
            </w:tcMar>
          </w:tcPr>
          <w:p>
            <w:r>
              <w:t>Higgsfield 영상 프롬프트</w:t>
            </w:r>
          </w:p>
        </w:tc>
        <w:tc>
          <w:tcPr>
            <w:tcW w:type="dxa" w:w="5112"/>
            <w:vAlign w:val="top"/>
            <w:tcMar>
              <w:top w:w="80" w:type="dxa"/>
              <w:start w:w="100" w:type="dxa"/>
              <w:bottom w:w="80" w:type="dxa"/>
              <w:end w:w="100" w:type="dxa"/>
            </w:tcMar>
          </w:tcPr>
          <w:p>
            <w:r>
              <w:t>8-second elegant ecosystem animation: a student connects to five layers—device, virtual desktop, GPU, secure data, AI assistant—which converge into one seamless AI-native campus workspace. Clean cinematic motion graphics integrated with realistic campus background, no text, 16:9.</w:t>
            </w:r>
          </w:p>
        </w:tc>
      </w:tr>
    </w:tbl>
    <w:p/>
    <w:p>
      <w:pPr>
        <w:pStyle w:val="Heading2"/>
      </w:pPr>
      <w:r>
        <w:t>Scene 11. 산업의 공통 원리 — 데이터는 움직이지 않고 사람은 움직인다</w:t>
      </w:r>
    </w:p>
    <w:tbl>
      <w:tblPr>
        <w:tblW w:type="auto" w:w="0"/>
        <w:jc w:val="center"/>
        <w:tblLook w:firstColumn="1" w:firstRow="1" w:lastColumn="0" w:lastRow="0" w:noHBand="0" w:noVBand="1" w:val="04A0"/>
      </w:tblPr>
      <w:tblGrid>
        <w:gridCol w:w="5112"/>
        <w:gridCol w:w="5112"/>
      </w:tblGrid>
      <w:tr>
        <w:tc>
          <w:tcPr>
            <w:tcW w:type="dxa" w:w="5112"/>
            <w:shd w:fill="EDF5F7"/>
            <w:vAlign w:val="top"/>
            <w:tcMar>
              <w:top w:w="80" w:type="dxa"/>
              <w:start w:w="100" w:type="dxa"/>
              <w:bottom w:w="80" w:type="dxa"/>
              <w:end w:w="100" w:type="dxa"/>
            </w:tcMar>
          </w:tcPr>
          <w:p>
            <w:r>
              <w:t>권장 시간</w:t>
            </w:r>
          </w:p>
        </w:tc>
        <w:tc>
          <w:tcPr>
            <w:tcW w:type="dxa" w:w="5112"/>
            <w:vAlign w:val="top"/>
            <w:tcMar>
              <w:top w:w="80" w:type="dxa"/>
              <w:start w:w="100" w:type="dxa"/>
              <w:bottom w:w="80" w:type="dxa"/>
              <w:end w:w="100" w:type="dxa"/>
            </w:tcMar>
          </w:tcPr>
          <w:p>
            <w:r>
              <w:t>1:25</w:t>
            </w:r>
          </w:p>
        </w:tc>
      </w:tr>
      <w:tr>
        <w:tc>
          <w:tcPr>
            <w:tcW w:type="dxa" w:w="5112"/>
            <w:shd w:fill="EDF5F7"/>
            <w:vAlign w:val="top"/>
            <w:tcMar>
              <w:top w:w="80" w:type="dxa"/>
              <w:start w:w="100" w:type="dxa"/>
              <w:bottom w:w="80" w:type="dxa"/>
              <w:end w:w="100" w:type="dxa"/>
            </w:tcMar>
          </w:tcPr>
          <w:p>
            <w:r>
              <w:t>거버닝 카피</w:t>
            </w:r>
          </w:p>
        </w:tc>
        <w:tc>
          <w:tcPr>
            <w:tcW w:type="dxa" w:w="5112"/>
            <w:vAlign w:val="top"/>
            <w:tcMar>
              <w:top w:w="80" w:type="dxa"/>
              <w:start w:w="100" w:type="dxa"/>
              <w:bottom w:w="80" w:type="dxa"/>
              <w:end w:w="100" w:type="dxa"/>
            </w:tcMar>
          </w:tcPr>
          <w:p>
            <w:r>
              <w:t>“Move people. Keep data secure.”</w:t>
            </w:r>
          </w:p>
        </w:tc>
      </w:tr>
      <w:tr>
        <w:tc>
          <w:tcPr>
            <w:tcW w:type="dxa" w:w="5112"/>
            <w:shd w:fill="EDF5F7"/>
            <w:vAlign w:val="top"/>
            <w:tcMar>
              <w:top w:w="80" w:type="dxa"/>
              <w:start w:w="100" w:type="dxa"/>
              <w:bottom w:w="80" w:type="dxa"/>
              <w:end w:w="100" w:type="dxa"/>
            </w:tcMar>
          </w:tcPr>
          <w:p>
            <w:r>
              <w:t>화면/UI</w:t>
            </w:r>
          </w:p>
        </w:tc>
        <w:tc>
          <w:tcPr>
            <w:tcW w:type="dxa" w:w="5112"/>
            <w:vAlign w:val="top"/>
            <w:tcMar>
              <w:top w:w="80" w:type="dxa"/>
              <w:start w:w="100" w:type="dxa"/>
              <w:bottom w:w="80" w:type="dxa"/>
              <w:end w:w="100" w:type="dxa"/>
            </w:tcMar>
          </w:tcPr>
          <w:p>
            <w:r>
              <w:t>3분할 영화 프레임: 병원/제조/금융. 중앙 하단에 Data Vault 고정. 사람 아이콘은 각 장면을 이동하지만 데이터 파일은 vault에 stay.</w:t>
            </w:r>
          </w:p>
        </w:tc>
      </w:tr>
      <w:tr>
        <w:tc>
          <w:tcPr>
            <w:tcW w:type="dxa" w:w="5112"/>
            <w:shd w:fill="EDF5F7"/>
            <w:vAlign w:val="top"/>
            <w:tcMar>
              <w:top w:w="80" w:type="dxa"/>
              <w:start w:w="100" w:type="dxa"/>
              <w:bottom w:w="80" w:type="dxa"/>
              <w:end w:w="100" w:type="dxa"/>
            </w:tcMar>
          </w:tcPr>
          <w:p>
            <w:r>
              <w:t>수치·도식</w:t>
            </w:r>
          </w:p>
        </w:tc>
        <w:tc>
          <w:tcPr>
            <w:tcW w:type="dxa" w:w="5112"/>
            <w:vAlign w:val="top"/>
            <w:tcMar>
              <w:top w:w="80" w:type="dxa"/>
              <w:start w:w="100" w:type="dxa"/>
              <w:bottom w:w="80" w:type="dxa"/>
              <w:end w:w="100" w:type="dxa"/>
            </w:tcMar>
          </w:tcPr>
          <w:p>
            <w:r>
              <w:t>산업별 요구 3개: 의료=민감정보, 제조=설계/IP, 금융=규제/감사. 정량 없이 risk-to-control matrix.</w:t>
            </w:r>
          </w:p>
        </w:tc>
      </w:tr>
      <w:tr>
        <w:tc>
          <w:tcPr>
            <w:tcW w:type="dxa" w:w="5112"/>
            <w:shd w:fill="EDF5F7"/>
            <w:vAlign w:val="top"/>
            <w:tcMar>
              <w:top w:w="80" w:type="dxa"/>
              <w:start w:w="100" w:type="dxa"/>
              <w:bottom w:w="80" w:type="dxa"/>
              <w:end w:w="100" w:type="dxa"/>
            </w:tcMar>
          </w:tcPr>
          <w:p>
            <w:r>
              <w:t>이미지·영상</w:t>
            </w:r>
          </w:p>
        </w:tc>
        <w:tc>
          <w:tcPr>
            <w:tcW w:type="dxa" w:w="5112"/>
            <w:vAlign w:val="top"/>
            <w:tcMar>
              <w:top w:w="80" w:type="dxa"/>
              <w:start w:w="100" w:type="dxa"/>
              <w:bottom w:w="80" w:type="dxa"/>
              <w:end w:w="100" w:type="dxa"/>
            </w:tcMar>
          </w:tcPr>
          <w:p>
            <w:r>
              <w:t>병원 의료진, 한일 엔지니어 협업, 금융 담당자 각각 4초 B-roll.</w:t>
            </w:r>
          </w:p>
        </w:tc>
      </w:tr>
      <w:tr>
        <w:tc>
          <w:tcPr>
            <w:tcW w:type="dxa" w:w="5112"/>
            <w:shd w:fill="EDF5F7"/>
            <w:vAlign w:val="top"/>
            <w:tcMar>
              <w:top w:w="80" w:type="dxa"/>
              <w:start w:w="100" w:type="dxa"/>
              <w:bottom w:w="80" w:type="dxa"/>
              <w:end w:w="100" w:type="dxa"/>
            </w:tcMar>
          </w:tcPr>
          <w:p>
            <w:r>
              <w:t>장면 전환</w:t>
            </w:r>
          </w:p>
        </w:tc>
        <w:tc>
          <w:tcPr>
            <w:tcW w:type="dxa" w:w="5112"/>
            <w:vAlign w:val="top"/>
            <w:tcMar>
              <w:top w:w="80" w:type="dxa"/>
              <w:start w:w="100" w:type="dxa"/>
              <w:bottom w:w="80" w:type="dxa"/>
              <w:end w:w="100" w:type="dxa"/>
            </w:tcMar>
          </w:tcPr>
          <w:p>
            <w:r>
              <w:t>AI Native Campus 5-node가 산업 3분할로 펼쳐짐.</w:t>
            </w:r>
          </w:p>
        </w:tc>
      </w:tr>
      <w:tr>
        <w:tc>
          <w:tcPr>
            <w:tcW w:type="dxa" w:w="5112"/>
            <w:shd w:fill="EDF5F7"/>
            <w:vAlign w:val="top"/>
            <w:tcMar>
              <w:top w:w="80" w:type="dxa"/>
              <w:start w:w="100" w:type="dxa"/>
              <w:bottom w:w="80" w:type="dxa"/>
              <w:end w:w="100" w:type="dxa"/>
            </w:tcMar>
          </w:tcPr>
          <w:p>
            <w:r>
              <w:t>애니메이션</w:t>
            </w:r>
          </w:p>
        </w:tc>
        <w:tc>
          <w:tcPr>
            <w:tcW w:type="dxa" w:w="5112"/>
            <w:vAlign w:val="top"/>
            <w:tcMar>
              <w:top w:w="80" w:type="dxa"/>
              <w:start w:w="100" w:type="dxa"/>
              <w:bottom w:w="80" w:type="dxa"/>
              <w:end w:w="100" w:type="dxa"/>
            </w:tcMar>
          </w:tcPr>
          <w:p>
            <w:r>
              <w:t>사람 icon movement, file icon은 lock pulse로 고정.</w:t>
            </w:r>
          </w:p>
        </w:tc>
      </w:tr>
      <w:tr>
        <w:tc>
          <w:tcPr>
            <w:tcW w:type="dxa" w:w="5112"/>
            <w:shd w:fill="EDF5F7"/>
            <w:vAlign w:val="top"/>
            <w:tcMar>
              <w:top w:w="80" w:type="dxa"/>
              <w:start w:w="100" w:type="dxa"/>
              <w:bottom w:w="80" w:type="dxa"/>
              <w:end w:w="100" w:type="dxa"/>
            </w:tcMar>
          </w:tcPr>
          <w:p>
            <w:r>
              <w:t>Higgsfield 이미지 프롬프트</w:t>
            </w:r>
          </w:p>
        </w:tc>
        <w:tc>
          <w:tcPr>
            <w:tcW w:type="dxa" w:w="5112"/>
            <w:vAlign w:val="top"/>
            <w:tcMar>
              <w:top w:w="80" w:type="dxa"/>
              <w:start w:w="100" w:type="dxa"/>
              <w:bottom w:w="80" w:type="dxa"/>
              <w:end w:w="100" w:type="dxa"/>
            </w:tcMar>
          </w:tcPr>
          <w:p>
            <w:r>
              <w:t>Triptych corporate scene: doctor using secure mobile workstation in hospital, Korean and Japanese engineers collaborating on the same 3D CAD model remotely, financial professional in secure office; centralized data vault concept, photorealistic, no text, 16:9</w:t>
            </w:r>
          </w:p>
        </w:tc>
      </w:tr>
      <w:tr>
        <w:tc>
          <w:tcPr>
            <w:tcW w:type="dxa" w:w="5112"/>
            <w:shd w:fill="EDF5F7"/>
            <w:vAlign w:val="top"/>
            <w:tcMar>
              <w:top w:w="80" w:type="dxa"/>
              <w:start w:w="100" w:type="dxa"/>
              <w:bottom w:w="80" w:type="dxa"/>
              <w:end w:w="100" w:type="dxa"/>
            </w:tcMar>
          </w:tcPr>
          <w:p>
            <w:r>
              <w:t>Higgsfield 영상 프롬프트</w:t>
            </w:r>
          </w:p>
        </w:tc>
        <w:tc>
          <w:tcPr>
            <w:tcW w:type="dxa" w:w="5112"/>
            <w:vAlign w:val="top"/>
            <w:tcMar>
              <w:top w:w="80" w:type="dxa"/>
              <w:start w:w="100" w:type="dxa"/>
              <w:bottom w:w="80" w:type="dxa"/>
              <w:end w:w="100" w:type="dxa"/>
            </w:tcMar>
          </w:tcPr>
          <w:p>
            <w:r>
              <w:t>12-second cinematic triptych: hospital doctor moves between wards, Korean and Japanese engineers collaborate remotely on a high-performance CAD model, financial analyst works securely; in all scenes sensitive data remains in a protected central environment. No text, realistic, 16:9.</w:t>
            </w:r>
          </w:p>
        </w:tc>
      </w:tr>
    </w:tbl>
    <w:p/>
    <w:p>
      <w:pPr>
        <w:pStyle w:val="Heading2"/>
      </w:pPr>
      <w:r>
        <w:t>Scene 12. 그런데 생성형 AI가 등장했습니다</w:t>
      </w:r>
    </w:p>
    <w:tbl>
      <w:tblPr>
        <w:tblW w:type="auto" w:w="0"/>
        <w:jc w:val="center"/>
        <w:tblLook w:firstColumn="1" w:firstRow="1" w:lastColumn="0" w:lastRow="0" w:noHBand="0" w:noVBand="1" w:val="04A0"/>
      </w:tblPr>
      <w:tblGrid>
        <w:gridCol w:w="5112"/>
        <w:gridCol w:w="5112"/>
      </w:tblGrid>
      <w:tr>
        <w:tc>
          <w:tcPr>
            <w:tcW w:type="dxa" w:w="5112"/>
            <w:shd w:fill="EDF5F7"/>
            <w:vAlign w:val="top"/>
            <w:tcMar>
              <w:top w:w="80" w:type="dxa"/>
              <w:start w:w="100" w:type="dxa"/>
              <w:bottom w:w="80" w:type="dxa"/>
              <w:end w:w="100" w:type="dxa"/>
            </w:tcMar>
          </w:tcPr>
          <w:p>
            <w:r>
              <w:t>권장 시간</w:t>
            </w:r>
          </w:p>
        </w:tc>
        <w:tc>
          <w:tcPr>
            <w:tcW w:type="dxa" w:w="5112"/>
            <w:vAlign w:val="top"/>
            <w:tcMar>
              <w:top w:w="80" w:type="dxa"/>
              <w:start w:w="100" w:type="dxa"/>
              <w:bottom w:w="80" w:type="dxa"/>
              <w:end w:w="100" w:type="dxa"/>
            </w:tcMar>
          </w:tcPr>
          <w:p>
            <w:r>
              <w:t>1:15</w:t>
            </w:r>
          </w:p>
        </w:tc>
      </w:tr>
      <w:tr>
        <w:tc>
          <w:tcPr>
            <w:tcW w:type="dxa" w:w="5112"/>
            <w:shd w:fill="EDF5F7"/>
            <w:vAlign w:val="top"/>
            <w:tcMar>
              <w:top w:w="80" w:type="dxa"/>
              <w:start w:w="100" w:type="dxa"/>
              <w:bottom w:w="80" w:type="dxa"/>
              <w:end w:w="100" w:type="dxa"/>
            </w:tcMar>
          </w:tcPr>
          <w:p>
            <w:r>
              <w:t>거버닝 카피</w:t>
            </w:r>
          </w:p>
        </w:tc>
        <w:tc>
          <w:tcPr>
            <w:tcW w:type="dxa" w:w="5112"/>
            <w:vAlign w:val="top"/>
            <w:tcMar>
              <w:top w:w="80" w:type="dxa"/>
              <w:start w:w="100" w:type="dxa"/>
              <w:bottom w:w="80" w:type="dxa"/>
              <w:end w:w="100" w:type="dxa"/>
            </w:tcMar>
          </w:tcPr>
          <w:p>
            <w:r>
              <w:t>“막을 것인가? 허용할 것인가? 이제 질문은 ‘어떻게 안전하게 쓸 것인가’입니다.”</w:t>
            </w:r>
          </w:p>
        </w:tc>
      </w:tr>
      <w:tr>
        <w:tc>
          <w:tcPr>
            <w:tcW w:type="dxa" w:w="5112"/>
            <w:shd w:fill="EDF5F7"/>
            <w:vAlign w:val="top"/>
            <w:tcMar>
              <w:top w:w="80" w:type="dxa"/>
              <w:start w:w="100" w:type="dxa"/>
              <w:bottom w:w="80" w:type="dxa"/>
              <w:end w:w="100" w:type="dxa"/>
            </w:tcMar>
          </w:tcPr>
          <w:p>
            <w:r>
              <w:t>화면/UI</w:t>
            </w:r>
          </w:p>
        </w:tc>
        <w:tc>
          <w:tcPr>
            <w:tcW w:type="dxa" w:w="5112"/>
            <w:vAlign w:val="top"/>
            <w:tcMar>
              <w:top w:w="80" w:type="dxa"/>
              <w:start w:w="100" w:type="dxa"/>
              <w:bottom w:w="80" w:type="dxa"/>
              <w:end w:w="100" w:type="dxa"/>
            </w:tcMar>
          </w:tcPr>
          <w:p>
            <w:r>
              <w:t>좌측 직원이 외부 LLM icon에 문서를 드래그하려는 장면. 중앙에서 red guardrail이 등장. 우측은 허용된 경로/마스킹/정책을 통해 안전 사용.</w:t>
            </w:r>
          </w:p>
        </w:tc>
      </w:tr>
      <w:tr>
        <w:tc>
          <w:tcPr>
            <w:tcW w:type="dxa" w:w="5112"/>
            <w:shd w:fill="EDF5F7"/>
            <w:vAlign w:val="top"/>
            <w:tcMar>
              <w:top w:w="80" w:type="dxa"/>
              <w:start w:w="100" w:type="dxa"/>
              <w:bottom w:w="80" w:type="dxa"/>
              <w:end w:w="100" w:type="dxa"/>
            </w:tcMar>
          </w:tcPr>
          <w:p>
            <w:r>
              <w:t>수치·도식</w:t>
            </w:r>
          </w:p>
        </w:tc>
        <w:tc>
          <w:tcPr>
            <w:tcW w:type="dxa" w:w="5112"/>
            <w:vAlign w:val="top"/>
            <w:tcMar>
              <w:top w:w="80" w:type="dxa"/>
              <w:start w:w="100" w:type="dxa"/>
              <w:bottom w:w="80" w:type="dxa"/>
              <w:end w:w="100" w:type="dxa"/>
            </w:tcMar>
          </w:tcPr>
          <w:p>
            <w:r>
              <w:t>Risk 4개: 내부자료 / 개인정보 / 기술IP / 비용·토큰. 4-square.</w:t>
            </w:r>
          </w:p>
        </w:tc>
      </w:tr>
      <w:tr>
        <w:tc>
          <w:tcPr>
            <w:tcW w:type="dxa" w:w="5112"/>
            <w:shd w:fill="EDF5F7"/>
            <w:vAlign w:val="top"/>
            <w:tcMar>
              <w:top w:w="80" w:type="dxa"/>
              <w:start w:w="100" w:type="dxa"/>
              <w:bottom w:w="80" w:type="dxa"/>
              <w:end w:w="100" w:type="dxa"/>
            </w:tcMar>
          </w:tcPr>
          <w:p>
            <w:r>
              <w:t>이미지·영상</w:t>
            </w:r>
          </w:p>
        </w:tc>
        <w:tc>
          <w:tcPr>
            <w:tcW w:type="dxa" w:w="5112"/>
            <w:vAlign w:val="top"/>
            <w:tcMar>
              <w:top w:w="80" w:type="dxa"/>
              <w:start w:w="100" w:type="dxa"/>
              <w:bottom w:w="80" w:type="dxa"/>
              <w:end w:w="100" w:type="dxa"/>
            </w:tcMar>
          </w:tcPr>
          <w:p>
            <w:r>
              <w:t>문서→외부 AI→경고 장면을 짧은 motion graphic으로.</w:t>
            </w:r>
          </w:p>
        </w:tc>
      </w:tr>
      <w:tr>
        <w:tc>
          <w:tcPr>
            <w:tcW w:type="dxa" w:w="5112"/>
            <w:shd w:fill="EDF5F7"/>
            <w:vAlign w:val="top"/>
            <w:tcMar>
              <w:top w:w="80" w:type="dxa"/>
              <w:start w:w="100" w:type="dxa"/>
              <w:bottom w:w="80" w:type="dxa"/>
              <w:end w:w="100" w:type="dxa"/>
            </w:tcMar>
          </w:tcPr>
          <w:p>
            <w:r>
              <w:t>장면 전환</w:t>
            </w:r>
          </w:p>
        </w:tc>
        <w:tc>
          <w:tcPr>
            <w:tcW w:type="dxa" w:w="5112"/>
            <w:vAlign w:val="top"/>
            <w:tcMar>
              <w:top w:w="80" w:type="dxa"/>
              <w:start w:w="100" w:type="dxa"/>
              <w:bottom w:w="80" w:type="dxa"/>
              <w:end w:w="100" w:type="dxa"/>
            </w:tcMar>
          </w:tcPr>
          <w:p>
            <w:r>
              <w:t>Scene11 Data Vault에서 문서 하나가 밖으로 나가려다 정지.</w:t>
            </w:r>
          </w:p>
        </w:tc>
      </w:tr>
      <w:tr>
        <w:tc>
          <w:tcPr>
            <w:tcW w:type="dxa" w:w="5112"/>
            <w:shd w:fill="EDF5F7"/>
            <w:vAlign w:val="top"/>
            <w:tcMar>
              <w:top w:w="80" w:type="dxa"/>
              <w:start w:w="100" w:type="dxa"/>
              <w:bottom w:w="80" w:type="dxa"/>
              <w:end w:w="100" w:type="dxa"/>
            </w:tcMar>
          </w:tcPr>
          <w:p>
            <w:r>
              <w:t>애니메이션</w:t>
            </w:r>
          </w:p>
        </w:tc>
        <w:tc>
          <w:tcPr>
            <w:tcW w:type="dxa" w:w="5112"/>
            <w:vAlign w:val="top"/>
            <w:tcMar>
              <w:top w:w="80" w:type="dxa"/>
              <w:start w:w="100" w:type="dxa"/>
              <w:bottom w:w="80" w:type="dxa"/>
              <w:end w:w="100" w:type="dxa"/>
            </w:tcMar>
          </w:tcPr>
          <w:p>
            <w:r>
              <w:t>red alert 0.3초 후 guardrail lines, then safe route cyan line.</w:t>
            </w:r>
          </w:p>
        </w:tc>
      </w:tr>
      <w:tr>
        <w:tc>
          <w:tcPr>
            <w:tcW w:type="dxa" w:w="5112"/>
            <w:shd w:fill="EDF5F7"/>
            <w:vAlign w:val="top"/>
            <w:tcMar>
              <w:top w:w="80" w:type="dxa"/>
              <w:start w:w="100" w:type="dxa"/>
              <w:bottom w:w="80" w:type="dxa"/>
              <w:end w:w="100" w:type="dxa"/>
            </w:tcMar>
          </w:tcPr>
          <w:p>
            <w:r>
              <w:t>Higgsfield 이미지 프롬프트</w:t>
            </w:r>
          </w:p>
        </w:tc>
        <w:tc>
          <w:tcPr>
            <w:tcW w:type="dxa" w:w="5112"/>
            <w:vAlign w:val="top"/>
            <w:tcMar>
              <w:top w:w="80" w:type="dxa"/>
              <w:start w:w="100" w:type="dxa"/>
              <w:bottom w:w="80" w:type="dxa"/>
              <w:end w:w="100" w:type="dxa"/>
            </w:tcMar>
          </w:tcPr>
          <w:p>
            <w:r>
              <w:t>Enterprise employee using generative AI with sensitive corporate documents, visual contrast between risky direct upload and secure governed AI access, cybersecurity guardrails, realistic corporate environment, premium, no readable text, 16:9</w:t>
            </w:r>
          </w:p>
        </w:tc>
      </w:tr>
      <w:tr>
        <w:tc>
          <w:tcPr>
            <w:tcW w:type="dxa" w:w="5112"/>
            <w:shd w:fill="EDF5F7"/>
            <w:vAlign w:val="top"/>
            <w:tcMar>
              <w:top w:w="80" w:type="dxa"/>
              <w:start w:w="100" w:type="dxa"/>
              <w:bottom w:w="80" w:type="dxa"/>
              <w:end w:w="100" w:type="dxa"/>
            </w:tcMar>
          </w:tcPr>
          <w:p>
            <w:r>
              <w:t>Higgsfield 영상 프롬프트</w:t>
            </w:r>
          </w:p>
        </w:tc>
        <w:tc>
          <w:tcPr>
            <w:tcW w:type="dxa" w:w="5112"/>
            <w:vAlign w:val="top"/>
            <w:tcMar>
              <w:top w:w="80" w:type="dxa"/>
              <w:start w:w="100" w:type="dxa"/>
              <w:bottom w:w="80" w:type="dxa"/>
              <w:end w:w="100" w:type="dxa"/>
            </w:tcMar>
          </w:tcPr>
          <w:p>
            <w:r>
              <w:t>8-second security concept video: an employee attempts to drag a confidential document into a public AI interface; the action is stopped by a secure policy barrier, then rerouted through a governed enterprise AI workspace. Clean realistic UI metaphors, no readable text, 16:9.</w:t>
            </w:r>
          </w:p>
        </w:tc>
      </w:tr>
    </w:tbl>
    <w:p/>
    <w:p>
      <w:pPr>
        <w:pStyle w:val="Heading2"/>
      </w:pPr>
      <w:r>
        <w:t>Scene 13. VDI + GPU + LLM = Secure AI Workspace</w:t>
      </w:r>
    </w:p>
    <w:tbl>
      <w:tblPr>
        <w:tblW w:type="auto" w:w="0"/>
        <w:jc w:val="center"/>
        <w:tblLook w:firstColumn="1" w:firstRow="1" w:lastColumn="0" w:lastRow="0" w:noHBand="0" w:noVBand="1" w:val="04A0"/>
      </w:tblPr>
      <w:tblGrid>
        <w:gridCol w:w="5112"/>
        <w:gridCol w:w="5112"/>
      </w:tblGrid>
      <w:tr>
        <w:tc>
          <w:tcPr>
            <w:tcW w:type="dxa" w:w="5112"/>
            <w:shd w:fill="EDF5F7"/>
            <w:vAlign w:val="top"/>
            <w:tcMar>
              <w:top w:w="80" w:type="dxa"/>
              <w:start w:w="100" w:type="dxa"/>
              <w:bottom w:w="80" w:type="dxa"/>
              <w:end w:w="100" w:type="dxa"/>
            </w:tcMar>
          </w:tcPr>
          <w:p>
            <w:r>
              <w:t>권장 시간</w:t>
            </w:r>
          </w:p>
        </w:tc>
        <w:tc>
          <w:tcPr>
            <w:tcW w:type="dxa" w:w="5112"/>
            <w:vAlign w:val="top"/>
            <w:tcMar>
              <w:top w:w="80" w:type="dxa"/>
              <w:start w:w="100" w:type="dxa"/>
              <w:bottom w:w="80" w:type="dxa"/>
              <w:end w:w="100" w:type="dxa"/>
            </w:tcMar>
          </w:tcPr>
          <w:p>
            <w:r>
              <w:t>1:30</w:t>
            </w:r>
          </w:p>
        </w:tc>
      </w:tr>
      <w:tr>
        <w:tc>
          <w:tcPr>
            <w:tcW w:type="dxa" w:w="5112"/>
            <w:shd w:fill="EDF5F7"/>
            <w:vAlign w:val="top"/>
            <w:tcMar>
              <w:top w:w="80" w:type="dxa"/>
              <w:start w:w="100" w:type="dxa"/>
              <w:bottom w:w="80" w:type="dxa"/>
              <w:end w:w="100" w:type="dxa"/>
            </w:tcMar>
          </w:tcPr>
          <w:p>
            <w:r>
              <w:t>거버닝 카피</w:t>
            </w:r>
          </w:p>
        </w:tc>
        <w:tc>
          <w:tcPr>
            <w:tcW w:type="dxa" w:w="5112"/>
            <w:vAlign w:val="top"/>
            <w:tcMar>
              <w:top w:w="80" w:type="dxa"/>
              <w:start w:w="100" w:type="dxa"/>
              <w:bottom w:w="80" w:type="dxa"/>
              <w:end w:w="100" w:type="dxa"/>
            </w:tcMar>
          </w:tcPr>
          <w:p>
            <w:r>
              <w:t>“Virtual Desktop에서 Secure AI Workspace로.”</w:t>
            </w:r>
          </w:p>
        </w:tc>
      </w:tr>
      <w:tr>
        <w:tc>
          <w:tcPr>
            <w:tcW w:type="dxa" w:w="5112"/>
            <w:shd w:fill="EDF5F7"/>
            <w:vAlign w:val="top"/>
            <w:tcMar>
              <w:top w:w="80" w:type="dxa"/>
              <w:start w:w="100" w:type="dxa"/>
              <w:bottom w:w="80" w:type="dxa"/>
              <w:end w:w="100" w:type="dxa"/>
            </w:tcMar>
          </w:tcPr>
          <w:p>
            <w:r>
              <w:t>화면/UI</w:t>
            </w:r>
          </w:p>
        </w:tc>
        <w:tc>
          <w:tcPr>
            <w:tcW w:type="dxa" w:w="5112"/>
            <w:vAlign w:val="top"/>
            <w:tcMar>
              <w:top w:w="80" w:type="dxa"/>
              <w:start w:w="100" w:type="dxa"/>
              <w:bottom w:w="80" w:type="dxa"/>
              <w:end w:w="100" w:type="dxa"/>
            </w:tcMar>
          </w:tcPr>
          <w:p>
            <w:r>
              <w:t>4단 stack: VDI / Policy &amp; Security / GPU Pool / Internal+External LLM. 사용자는 상단에서 하나의 Workspace만 경험.</w:t>
            </w:r>
          </w:p>
        </w:tc>
      </w:tr>
      <w:tr>
        <w:tc>
          <w:tcPr>
            <w:tcW w:type="dxa" w:w="5112"/>
            <w:shd w:fill="EDF5F7"/>
            <w:vAlign w:val="top"/>
            <w:tcMar>
              <w:top w:w="80" w:type="dxa"/>
              <w:start w:w="100" w:type="dxa"/>
              <w:bottom w:w="80" w:type="dxa"/>
              <w:end w:w="100" w:type="dxa"/>
            </w:tcMar>
          </w:tcPr>
          <w:p>
            <w:r>
              <w:t>수치·도식</w:t>
            </w:r>
          </w:p>
        </w:tc>
        <w:tc>
          <w:tcPr>
            <w:tcW w:type="dxa" w:w="5112"/>
            <w:vAlign w:val="top"/>
            <w:tcMar>
              <w:top w:w="80" w:type="dxa"/>
              <w:start w:w="100" w:type="dxa"/>
              <w:bottom w:w="80" w:type="dxa"/>
              <w:end w:w="100" w:type="dxa"/>
            </w:tcMar>
          </w:tcPr>
          <w:p>
            <w:r>
              <w:t>통제 포인트 6개: Identity, Session, File, Capture, GPU, AI Routing. hexagon diagram.</w:t>
            </w:r>
          </w:p>
        </w:tc>
      </w:tr>
      <w:tr>
        <w:tc>
          <w:tcPr>
            <w:tcW w:type="dxa" w:w="5112"/>
            <w:shd w:fill="EDF5F7"/>
            <w:vAlign w:val="top"/>
            <w:tcMar>
              <w:top w:w="80" w:type="dxa"/>
              <w:start w:w="100" w:type="dxa"/>
              <w:bottom w:w="80" w:type="dxa"/>
              <w:end w:w="100" w:type="dxa"/>
            </w:tcMar>
          </w:tcPr>
          <w:p>
            <w:r>
              <w:t>이미지·영상</w:t>
            </w:r>
          </w:p>
        </w:tc>
        <w:tc>
          <w:tcPr>
            <w:tcW w:type="dxa" w:w="5112"/>
            <w:vAlign w:val="top"/>
            <w:tcMar>
              <w:top w:w="80" w:type="dxa"/>
              <w:start w:w="100" w:type="dxa"/>
              <w:bottom w:w="80" w:type="dxa"/>
              <w:end w:w="100" w:type="dxa"/>
            </w:tcMar>
          </w:tcPr>
          <w:p>
            <w:r>
              <w:t>실제 iStation/Tstation/Dstation UI screenshot이 있으면 중앙 monitor에 사용. 민감정보 제거.</w:t>
            </w:r>
          </w:p>
        </w:tc>
      </w:tr>
      <w:tr>
        <w:tc>
          <w:tcPr>
            <w:tcW w:type="dxa" w:w="5112"/>
            <w:shd w:fill="EDF5F7"/>
            <w:vAlign w:val="top"/>
            <w:tcMar>
              <w:top w:w="80" w:type="dxa"/>
              <w:start w:w="100" w:type="dxa"/>
              <w:bottom w:w="80" w:type="dxa"/>
              <w:end w:w="100" w:type="dxa"/>
            </w:tcMar>
          </w:tcPr>
          <w:p>
            <w:r>
              <w:t>장면 전환</w:t>
            </w:r>
          </w:p>
        </w:tc>
        <w:tc>
          <w:tcPr>
            <w:tcW w:type="dxa" w:w="5112"/>
            <w:vAlign w:val="top"/>
            <w:tcMar>
              <w:top w:w="80" w:type="dxa"/>
              <w:start w:w="100" w:type="dxa"/>
              <w:bottom w:w="80" w:type="dxa"/>
              <w:end w:w="100" w:type="dxa"/>
            </w:tcMar>
          </w:tcPr>
          <w:p>
            <w:r>
              <w:t>Scene12 safe route가 4-layer stack으로 확대.</w:t>
            </w:r>
          </w:p>
        </w:tc>
      </w:tr>
      <w:tr>
        <w:tc>
          <w:tcPr>
            <w:tcW w:type="dxa" w:w="5112"/>
            <w:shd w:fill="EDF5F7"/>
            <w:vAlign w:val="top"/>
            <w:tcMar>
              <w:top w:w="80" w:type="dxa"/>
              <w:start w:w="100" w:type="dxa"/>
              <w:bottom w:w="80" w:type="dxa"/>
              <w:end w:w="100" w:type="dxa"/>
            </w:tcMar>
          </w:tcPr>
          <w:p>
            <w:r>
              <w:t>애니메이션</w:t>
            </w:r>
          </w:p>
        </w:tc>
        <w:tc>
          <w:tcPr>
            <w:tcW w:type="dxa" w:w="5112"/>
            <w:vAlign w:val="top"/>
            <w:tcMar>
              <w:top w:w="80" w:type="dxa"/>
              <w:start w:w="100" w:type="dxa"/>
              <w:bottom w:w="80" w:type="dxa"/>
              <w:end w:w="100" w:type="dxa"/>
            </w:tcMar>
          </w:tcPr>
          <w:p>
            <w:r>
              <w:t>4 layers stack build 200ms stagger; 6 controls orbit and lock.</w:t>
            </w:r>
          </w:p>
        </w:tc>
      </w:tr>
      <w:tr>
        <w:tc>
          <w:tcPr>
            <w:tcW w:type="dxa" w:w="5112"/>
            <w:shd w:fill="EDF5F7"/>
            <w:vAlign w:val="top"/>
            <w:tcMar>
              <w:top w:w="80" w:type="dxa"/>
              <w:start w:w="100" w:type="dxa"/>
              <w:bottom w:w="80" w:type="dxa"/>
              <w:end w:w="100" w:type="dxa"/>
            </w:tcMar>
          </w:tcPr>
          <w:p>
            <w:r>
              <w:t>Higgsfield 이미지 프롬프트</w:t>
            </w:r>
          </w:p>
        </w:tc>
        <w:tc>
          <w:tcPr>
            <w:tcW w:type="dxa" w:w="5112"/>
            <w:vAlign w:val="top"/>
            <w:tcMar>
              <w:top w:w="80" w:type="dxa"/>
              <w:start w:w="100" w:type="dxa"/>
              <w:bottom w:w="80" w:type="dxa"/>
              <w:end w:w="100" w:type="dxa"/>
            </w:tcMar>
          </w:tcPr>
          <w:p>
            <w:r>
              <w:t>Secure enterprise AI workspace architecture visual, employee at a virtual desktop connected to protected GPU pool, internal AI and approved external LLMs through security policy layer, sophisticated enterprise cyber aesthetic, no text, 16:9</w:t>
            </w:r>
          </w:p>
        </w:tc>
      </w:tr>
      <w:tr>
        <w:tc>
          <w:tcPr>
            <w:tcW w:type="dxa" w:w="5112"/>
            <w:shd w:fill="EDF5F7"/>
            <w:vAlign w:val="top"/>
            <w:tcMar>
              <w:top w:w="80" w:type="dxa"/>
              <w:start w:w="100" w:type="dxa"/>
              <w:bottom w:w="80" w:type="dxa"/>
              <w:end w:w="100" w:type="dxa"/>
            </w:tcMar>
          </w:tcPr>
          <w:p>
            <w:r>
              <w:t>Higgsfield 영상 프롬프트</w:t>
            </w:r>
          </w:p>
        </w:tc>
        <w:tc>
          <w:tcPr>
            <w:tcW w:type="dxa" w:w="5112"/>
            <w:vAlign w:val="top"/>
            <w:tcMar>
              <w:top w:w="80" w:type="dxa"/>
              <w:start w:w="100" w:type="dxa"/>
              <w:bottom w:w="80" w:type="dxa"/>
              <w:end w:w="100" w:type="dxa"/>
            </w:tcMar>
          </w:tcPr>
          <w:p>
            <w:r>
              <w:t>10-second enterprise AI workspace animation: user enters a secure virtual desktop, GPU resources attach on demand, requests route between internal AI and approved external models through a policy gateway, with file and session controls visibly protecting data. No text, 16:9.</w:t>
            </w:r>
          </w:p>
        </w:tc>
      </w:tr>
    </w:tbl>
    <w:p/>
    <w:p>
      <w:pPr>
        <w:pStyle w:val="Heading2"/>
      </w:pPr>
      <w:r>
        <w:t>Scene 14. AI가 답하는 시대에서 AI가 일하는 시대로</w:t>
      </w:r>
    </w:p>
    <w:tbl>
      <w:tblPr>
        <w:tblW w:type="auto" w:w="0"/>
        <w:jc w:val="center"/>
        <w:tblLook w:firstColumn="1" w:firstRow="1" w:lastColumn="0" w:lastRow="0" w:noHBand="0" w:noVBand="1" w:val="04A0"/>
      </w:tblPr>
      <w:tblGrid>
        <w:gridCol w:w="5112"/>
        <w:gridCol w:w="5112"/>
      </w:tblGrid>
      <w:tr>
        <w:tc>
          <w:tcPr>
            <w:tcW w:type="dxa" w:w="5112"/>
            <w:shd w:fill="EDF5F7"/>
            <w:vAlign w:val="top"/>
            <w:tcMar>
              <w:top w:w="80" w:type="dxa"/>
              <w:start w:w="100" w:type="dxa"/>
              <w:bottom w:w="80" w:type="dxa"/>
              <w:end w:w="100" w:type="dxa"/>
            </w:tcMar>
          </w:tcPr>
          <w:p>
            <w:r>
              <w:t>권장 시간</w:t>
            </w:r>
          </w:p>
        </w:tc>
        <w:tc>
          <w:tcPr>
            <w:tcW w:type="dxa" w:w="5112"/>
            <w:vAlign w:val="top"/>
            <w:tcMar>
              <w:top w:w="80" w:type="dxa"/>
              <w:start w:w="100" w:type="dxa"/>
              <w:bottom w:w="80" w:type="dxa"/>
              <w:end w:w="100" w:type="dxa"/>
            </w:tcMar>
          </w:tcPr>
          <w:p>
            <w:r>
              <w:t>1:20</w:t>
            </w:r>
          </w:p>
        </w:tc>
      </w:tr>
      <w:tr>
        <w:tc>
          <w:tcPr>
            <w:tcW w:type="dxa" w:w="5112"/>
            <w:shd w:fill="EDF5F7"/>
            <w:vAlign w:val="top"/>
            <w:tcMar>
              <w:top w:w="80" w:type="dxa"/>
              <w:start w:w="100" w:type="dxa"/>
              <w:bottom w:w="80" w:type="dxa"/>
              <w:end w:w="100" w:type="dxa"/>
            </w:tcMar>
          </w:tcPr>
          <w:p>
            <w:r>
              <w:t>거버닝 카피</w:t>
            </w:r>
          </w:p>
        </w:tc>
        <w:tc>
          <w:tcPr>
            <w:tcW w:type="dxa" w:w="5112"/>
            <w:vAlign w:val="top"/>
            <w:tcMar>
              <w:top w:w="80" w:type="dxa"/>
              <w:start w:w="100" w:type="dxa"/>
              <w:bottom w:w="80" w:type="dxa"/>
              <w:end w:w="100" w:type="dxa"/>
            </w:tcMar>
          </w:tcPr>
          <w:p>
            <w:r>
              <w:t>“Chat → Agent → Action”</w:t>
            </w:r>
          </w:p>
        </w:tc>
      </w:tr>
      <w:tr>
        <w:tc>
          <w:tcPr>
            <w:tcW w:type="dxa" w:w="5112"/>
            <w:shd w:fill="EDF5F7"/>
            <w:vAlign w:val="top"/>
            <w:tcMar>
              <w:top w:w="80" w:type="dxa"/>
              <w:start w:w="100" w:type="dxa"/>
              <w:bottom w:w="80" w:type="dxa"/>
              <w:end w:w="100" w:type="dxa"/>
            </w:tcMar>
          </w:tcPr>
          <w:p>
            <w:r>
              <w:t>화면/UI</w:t>
            </w:r>
          </w:p>
        </w:tc>
        <w:tc>
          <w:tcPr>
            <w:tcW w:type="dxa" w:w="5112"/>
            <w:vAlign w:val="top"/>
            <w:tcMar>
              <w:top w:w="80" w:type="dxa"/>
              <w:start w:w="100" w:type="dxa"/>
              <w:bottom w:w="80" w:type="dxa"/>
              <w:end w:w="100" w:type="dxa"/>
            </w:tcMar>
          </w:tcPr>
          <w:p>
            <w:r>
              <w:t>3단 progression. Chat bubble → agent task plan → browser/app/file actions. 오른쪽에 작은 task trace.</w:t>
            </w:r>
          </w:p>
        </w:tc>
      </w:tr>
      <w:tr>
        <w:tc>
          <w:tcPr>
            <w:tcW w:type="dxa" w:w="5112"/>
            <w:shd w:fill="EDF5F7"/>
            <w:vAlign w:val="top"/>
            <w:tcMar>
              <w:top w:w="80" w:type="dxa"/>
              <w:start w:w="100" w:type="dxa"/>
              <w:bottom w:w="80" w:type="dxa"/>
              <w:end w:w="100" w:type="dxa"/>
            </w:tcMar>
          </w:tcPr>
          <w:p>
            <w:r>
              <w:t>수치·도식</w:t>
            </w:r>
          </w:p>
        </w:tc>
        <w:tc>
          <w:tcPr>
            <w:tcW w:type="dxa" w:w="5112"/>
            <w:vAlign w:val="top"/>
            <w:tcMar>
              <w:top w:w="80" w:type="dxa"/>
              <w:start w:w="100" w:type="dxa"/>
              <w:bottom w:w="80" w:type="dxa"/>
              <w:end w:w="100" w:type="dxa"/>
            </w:tcMar>
          </w:tcPr>
          <w:p>
            <w:r>
              <w:t>Agent loop: Goal → Plan → Tool → Action → Review. 5-node loop.</w:t>
            </w:r>
          </w:p>
        </w:tc>
      </w:tr>
      <w:tr>
        <w:tc>
          <w:tcPr>
            <w:tcW w:type="dxa" w:w="5112"/>
            <w:shd w:fill="EDF5F7"/>
            <w:vAlign w:val="top"/>
            <w:tcMar>
              <w:top w:w="80" w:type="dxa"/>
              <w:start w:w="100" w:type="dxa"/>
              <w:bottom w:w="80" w:type="dxa"/>
              <w:end w:w="100" w:type="dxa"/>
            </w:tcMar>
          </w:tcPr>
          <w:p>
            <w:r>
              <w:t>이미지·영상</w:t>
            </w:r>
          </w:p>
        </w:tc>
        <w:tc>
          <w:tcPr>
            <w:tcW w:type="dxa" w:w="5112"/>
            <w:vAlign w:val="top"/>
            <w:tcMar>
              <w:top w:w="80" w:type="dxa"/>
              <w:start w:w="100" w:type="dxa"/>
              <w:bottom w:w="80" w:type="dxa"/>
              <w:end w:w="100" w:type="dxa"/>
            </w:tcMar>
          </w:tcPr>
          <w:p>
            <w:r>
              <w:t>AI agent가 브라우저/문서/CRM-like app을 순차 실행하는 abstract recording. 실제 서비스 UI 복제는 피함.</w:t>
            </w:r>
          </w:p>
        </w:tc>
      </w:tr>
      <w:tr>
        <w:tc>
          <w:tcPr>
            <w:tcW w:type="dxa" w:w="5112"/>
            <w:shd w:fill="EDF5F7"/>
            <w:vAlign w:val="top"/>
            <w:tcMar>
              <w:top w:w="80" w:type="dxa"/>
              <w:start w:w="100" w:type="dxa"/>
              <w:bottom w:w="80" w:type="dxa"/>
              <w:end w:w="100" w:type="dxa"/>
            </w:tcMar>
          </w:tcPr>
          <w:p>
            <w:r>
              <w:t>장면 전환</w:t>
            </w:r>
          </w:p>
        </w:tc>
        <w:tc>
          <w:tcPr>
            <w:tcW w:type="dxa" w:w="5112"/>
            <w:vAlign w:val="top"/>
            <w:tcMar>
              <w:top w:w="80" w:type="dxa"/>
              <w:start w:w="100" w:type="dxa"/>
              <w:bottom w:w="80" w:type="dxa"/>
              <w:end w:w="100" w:type="dxa"/>
            </w:tcMar>
          </w:tcPr>
          <w:p>
            <w:r>
              <w:t>LLM orb가 3개의 tool node를 호출하며 Agent로 변환.</w:t>
            </w:r>
          </w:p>
        </w:tc>
      </w:tr>
      <w:tr>
        <w:tc>
          <w:tcPr>
            <w:tcW w:type="dxa" w:w="5112"/>
            <w:shd w:fill="EDF5F7"/>
            <w:vAlign w:val="top"/>
            <w:tcMar>
              <w:top w:w="80" w:type="dxa"/>
              <w:start w:w="100" w:type="dxa"/>
              <w:bottom w:w="80" w:type="dxa"/>
              <w:end w:w="100" w:type="dxa"/>
            </w:tcMar>
          </w:tcPr>
          <w:p>
            <w:r>
              <w:t>애니메이션</w:t>
            </w:r>
          </w:p>
        </w:tc>
        <w:tc>
          <w:tcPr>
            <w:tcW w:type="dxa" w:w="5112"/>
            <w:vAlign w:val="top"/>
            <w:tcMar>
              <w:top w:w="80" w:type="dxa"/>
              <w:start w:w="100" w:type="dxa"/>
              <w:bottom w:w="80" w:type="dxa"/>
              <w:end w:w="100" w:type="dxa"/>
            </w:tcMar>
          </w:tcPr>
          <w:p>
            <w:r>
              <w:t>task loop tracing 5초, checkmarks sequential.</w:t>
            </w:r>
          </w:p>
        </w:tc>
      </w:tr>
      <w:tr>
        <w:tc>
          <w:tcPr>
            <w:tcW w:type="dxa" w:w="5112"/>
            <w:shd w:fill="EDF5F7"/>
            <w:vAlign w:val="top"/>
            <w:tcMar>
              <w:top w:w="80" w:type="dxa"/>
              <w:start w:w="100" w:type="dxa"/>
              <w:bottom w:w="80" w:type="dxa"/>
              <w:end w:w="100" w:type="dxa"/>
            </w:tcMar>
          </w:tcPr>
          <w:p>
            <w:r>
              <w:t>Higgsfield 이미지 프롬프트</w:t>
            </w:r>
          </w:p>
        </w:tc>
        <w:tc>
          <w:tcPr>
            <w:tcW w:type="dxa" w:w="5112"/>
            <w:vAlign w:val="top"/>
            <w:tcMar>
              <w:top w:w="80" w:type="dxa"/>
              <w:start w:w="100" w:type="dxa"/>
              <w:bottom w:w="80" w:type="dxa"/>
              <w:end w:w="100" w:type="dxa"/>
            </w:tcMar>
          </w:tcPr>
          <w:p>
            <w:r>
              <w:t>AI agent concept in enterprise workspace, digital assistant orchestrating browser, documents, applications and workflows while a human supervises, realistic premium office, subtle holographic task graph, no text, 16:9</w:t>
            </w:r>
          </w:p>
        </w:tc>
      </w:tr>
      <w:tr>
        <w:tc>
          <w:tcPr>
            <w:tcW w:type="dxa" w:w="5112"/>
            <w:shd w:fill="EDF5F7"/>
            <w:vAlign w:val="top"/>
            <w:tcMar>
              <w:top w:w="80" w:type="dxa"/>
              <w:start w:w="100" w:type="dxa"/>
              <w:bottom w:w="80" w:type="dxa"/>
              <w:end w:w="100" w:type="dxa"/>
            </w:tcMar>
          </w:tcPr>
          <w:p>
            <w:r>
              <w:t>Higgsfield 영상 프롬프트</w:t>
            </w:r>
          </w:p>
        </w:tc>
        <w:tc>
          <w:tcPr>
            <w:tcW w:type="dxa" w:w="5112"/>
            <w:vAlign w:val="top"/>
            <w:tcMar>
              <w:top w:w="80" w:type="dxa"/>
              <w:start w:w="100" w:type="dxa"/>
              <w:bottom w:w="80" w:type="dxa"/>
              <w:end w:w="100" w:type="dxa"/>
            </w:tcMar>
          </w:tcPr>
          <w:p>
            <w:r>
              <w:t>10-second cinematic AI agent workflow: a human gives one goal, then a digital agent opens a browser, reads a document, updates an enterprise application and prepares a result while the human supervises. Realistic UI abstractions, no brand logos, no readable text, 16:9.</w:t>
            </w:r>
          </w:p>
        </w:tc>
      </w:tr>
    </w:tbl>
    <w:p/>
    <w:p>
      <w:pPr>
        <w:pStyle w:val="Heading2"/>
      </w:pPr>
      <w:r>
        <w:t>Scene 15. AI에게도 안전한 사무실이 필요합니다</w:t>
      </w:r>
    </w:p>
    <w:tbl>
      <w:tblPr>
        <w:tblW w:type="auto" w:w="0"/>
        <w:jc w:val="center"/>
        <w:tblLook w:firstColumn="1" w:firstRow="1" w:lastColumn="0" w:lastRow="0" w:noHBand="0" w:noVBand="1" w:val="04A0"/>
      </w:tblPr>
      <w:tblGrid>
        <w:gridCol w:w="5112"/>
        <w:gridCol w:w="5112"/>
      </w:tblGrid>
      <w:tr>
        <w:tc>
          <w:tcPr>
            <w:tcW w:type="dxa" w:w="5112"/>
            <w:shd w:fill="EDF5F7"/>
            <w:vAlign w:val="top"/>
            <w:tcMar>
              <w:top w:w="80" w:type="dxa"/>
              <w:start w:w="100" w:type="dxa"/>
              <w:bottom w:w="80" w:type="dxa"/>
              <w:end w:w="100" w:type="dxa"/>
            </w:tcMar>
          </w:tcPr>
          <w:p>
            <w:r>
              <w:t>권장 시간</w:t>
            </w:r>
          </w:p>
        </w:tc>
        <w:tc>
          <w:tcPr>
            <w:tcW w:type="dxa" w:w="5112"/>
            <w:vAlign w:val="top"/>
            <w:tcMar>
              <w:top w:w="80" w:type="dxa"/>
              <w:start w:w="100" w:type="dxa"/>
              <w:bottom w:w="80" w:type="dxa"/>
              <w:end w:w="100" w:type="dxa"/>
            </w:tcMar>
          </w:tcPr>
          <w:p>
            <w:r>
              <w:t>1:10</w:t>
            </w:r>
          </w:p>
        </w:tc>
      </w:tr>
      <w:tr>
        <w:tc>
          <w:tcPr>
            <w:tcW w:type="dxa" w:w="5112"/>
            <w:shd w:fill="EDF5F7"/>
            <w:vAlign w:val="top"/>
            <w:tcMar>
              <w:top w:w="80" w:type="dxa"/>
              <w:start w:w="100" w:type="dxa"/>
              <w:bottom w:w="80" w:type="dxa"/>
              <w:end w:w="100" w:type="dxa"/>
            </w:tcMar>
          </w:tcPr>
          <w:p>
            <w:r>
              <w:t>거버닝 카피</w:t>
            </w:r>
          </w:p>
        </w:tc>
        <w:tc>
          <w:tcPr>
            <w:tcW w:type="dxa" w:w="5112"/>
            <w:vAlign w:val="top"/>
            <w:tcMar>
              <w:top w:w="80" w:type="dxa"/>
              <w:start w:w="100" w:type="dxa"/>
              <w:bottom w:w="80" w:type="dxa"/>
              <w:end w:w="100" w:type="dxa"/>
            </w:tcMar>
          </w:tcPr>
          <w:p>
            <w:r>
              <w:t>“사람에게 출입증이 필요하듯, AI Agent에게도 디지털 출입증이 필요합니다.”</w:t>
            </w:r>
          </w:p>
        </w:tc>
      </w:tr>
      <w:tr>
        <w:tc>
          <w:tcPr>
            <w:tcW w:type="dxa" w:w="5112"/>
            <w:shd w:fill="EDF5F7"/>
            <w:vAlign w:val="top"/>
            <w:tcMar>
              <w:top w:w="80" w:type="dxa"/>
              <w:start w:w="100" w:type="dxa"/>
              <w:bottom w:w="80" w:type="dxa"/>
              <w:end w:w="100" w:type="dxa"/>
            </w:tcMar>
          </w:tcPr>
          <w:p>
            <w:r>
              <w:t>화면/UI</w:t>
            </w:r>
          </w:p>
        </w:tc>
        <w:tc>
          <w:tcPr>
            <w:tcW w:type="dxa" w:w="5112"/>
            <w:vAlign w:val="top"/>
            <w:tcMar>
              <w:top w:w="80" w:type="dxa"/>
              <w:start w:w="100" w:type="dxa"/>
              <w:bottom w:w="80" w:type="dxa"/>
              <w:end w:w="100" w:type="dxa"/>
            </w:tcMar>
          </w:tcPr>
          <w:p>
            <w:r>
              <w:t>물리 사무실 출입 게이트와 디지털 Agent sandbox를 split-screen. Badge scan과 policy token을 visual rhyme로 연결.</w:t>
            </w:r>
          </w:p>
        </w:tc>
      </w:tr>
      <w:tr>
        <w:tc>
          <w:tcPr>
            <w:tcW w:type="dxa" w:w="5112"/>
            <w:shd w:fill="EDF5F7"/>
            <w:vAlign w:val="top"/>
            <w:tcMar>
              <w:top w:w="80" w:type="dxa"/>
              <w:start w:w="100" w:type="dxa"/>
              <w:bottom w:w="80" w:type="dxa"/>
              <w:end w:w="100" w:type="dxa"/>
            </w:tcMar>
          </w:tcPr>
          <w:p>
            <w:r>
              <w:t>수치·도식</w:t>
            </w:r>
          </w:p>
        </w:tc>
        <w:tc>
          <w:tcPr>
            <w:tcW w:type="dxa" w:w="5112"/>
            <w:vAlign w:val="top"/>
            <w:tcMar>
              <w:top w:w="80" w:type="dxa"/>
              <w:start w:w="100" w:type="dxa"/>
              <w:bottom w:w="80" w:type="dxa"/>
              <w:end w:w="100" w:type="dxa"/>
            </w:tcMar>
          </w:tcPr>
          <w:p>
            <w:r>
              <w:t>Agent Security 5: Identity / Least Privilege / Isolated Workspace / Audit / Kill Switch.</w:t>
            </w:r>
          </w:p>
        </w:tc>
      </w:tr>
      <w:tr>
        <w:tc>
          <w:tcPr>
            <w:tcW w:type="dxa" w:w="5112"/>
            <w:shd w:fill="EDF5F7"/>
            <w:vAlign w:val="top"/>
            <w:tcMar>
              <w:top w:w="80" w:type="dxa"/>
              <w:start w:w="100" w:type="dxa"/>
              <w:bottom w:w="80" w:type="dxa"/>
              <w:end w:w="100" w:type="dxa"/>
            </w:tcMar>
          </w:tcPr>
          <w:p>
            <w:r>
              <w:t>이미지·영상</w:t>
            </w:r>
          </w:p>
        </w:tc>
        <w:tc>
          <w:tcPr>
            <w:tcW w:type="dxa" w:w="5112"/>
            <w:vAlign w:val="top"/>
            <w:tcMar>
              <w:top w:w="80" w:type="dxa"/>
              <w:start w:w="100" w:type="dxa"/>
              <w:bottom w:w="80" w:type="dxa"/>
              <w:end w:w="100" w:type="dxa"/>
            </w:tcMar>
          </w:tcPr>
          <w:p>
            <w:r>
              <w:t>출입 게이트 영상 + sandbox UI motion.</w:t>
            </w:r>
          </w:p>
        </w:tc>
      </w:tr>
      <w:tr>
        <w:tc>
          <w:tcPr>
            <w:tcW w:type="dxa" w:w="5112"/>
            <w:shd w:fill="EDF5F7"/>
            <w:vAlign w:val="top"/>
            <w:tcMar>
              <w:top w:w="80" w:type="dxa"/>
              <w:start w:w="100" w:type="dxa"/>
              <w:bottom w:w="80" w:type="dxa"/>
              <w:end w:w="100" w:type="dxa"/>
            </w:tcMar>
          </w:tcPr>
          <w:p>
            <w:r>
              <w:t>장면 전환</w:t>
            </w:r>
          </w:p>
        </w:tc>
        <w:tc>
          <w:tcPr>
            <w:tcW w:type="dxa" w:w="5112"/>
            <w:vAlign w:val="top"/>
            <w:tcMar>
              <w:top w:w="80" w:type="dxa"/>
              <w:start w:w="100" w:type="dxa"/>
              <w:bottom w:w="80" w:type="dxa"/>
              <w:end w:w="100" w:type="dxa"/>
            </w:tcMar>
          </w:tcPr>
          <w:p>
            <w:r>
              <w:t>Agent task graph가 접근금지 문에 닿고 digital badge 발급.</w:t>
            </w:r>
          </w:p>
        </w:tc>
      </w:tr>
      <w:tr>
        <w:tc>
          <w:tcPr>
            <w:tcW w:type="dxa" w:w="5112"/>
            <w:shd w:fill="EDF5F7"/>
            <w:vAlign w:val="top"/>
            <w:tcMar>
              <w:top w:w="80" w:type="dxa"/>
              <w:start w:w="100" w:type="dxa"/>
              <w:bottom w:w="80" w:type="dxa"/>
              <w:end w:w="100" w:type="dxa"/>
            </w:tcMar>
          </w:tcPr>
          <w:p>
            <w:r>
              <w:t>애니메이션</w:t>
            </w:r>
          </w:p>
        </w:tc>
        <w:tc>
          <w:tcPr>
            <w:tcW w:type="dxa" w:w="5112"/>
            <w:vAlign w:val="top"/>
            <w:tcMar>
              <w:top w:w="80" w:type="dxa"/>
              <w:start w:w="100" w:type="dxa"/>
              <w:bottom w:w="80" w:type="dxa"/>
              <w:end w:w="100" w:type="dxa"/>
            </w:tcMar>
          </w:tcPr>
          <w:p>
            <w:r>
              <w:t>badge scan line, permission nodes turn green one by one.</w:t>
            </w:r>
          </w:p>
        </w:tc>
      </w:tr>
      <w:tr>
        <w:tc>
          <w:tcPr>
            <w:tcW w:type="dxa" w:w="5112"/>
            <w:shd w:fill="EDF5F7"/>
            <w:vAlign w:val="top"/>
            <w:tcMar>
              <w:top w:w="80" w:type="dxa"/>
              <w:start w:w="100" w:type="dxa"/>
              <w:bottom w:w="80" w:type="dxa"/>
              <w:end w:w="100" w:type="dxa"/>
            </w:tcMar>
          </w:tcPr>
          <w:p>
            <w:r>
              <w:t>Higgsfield 이미지 프롬프트</w:t>
            </w:r>
          </w:p>
        </w:tc>
        <w:tc>
          <w:tcPr>
            <w:tcW w:type="dxa" w:w="5112"/>
            <w:vAlign w:val="top"/>
            <w:tcMar>
              <w:top w:w="80" w:type="dxa"/>
              <w:start w:w="100" w:type="dxa"/>
              <w:bottom w:w="80" w:type="dxa"/>
              <w:end w:w="100" w:type="dxa"/>
            </w:tcMar>
          </w:tcPr>
          <w:p>
            <w:r>
              <w:t>Split-screen metaphor: corporate employee entering a secure office with access badge, AI agent entering an isolated digital workspace with permission token, strong cybersecurity and zero trust concept, photorealistic plus subtle digital layer, no text, 16:9</w:t>
            </w:r>
          </w:p>
        </w:tc>
      </w:tr>
      <w:tr>
        <w:tc>
          <w:tcPr>
            <w:tcW w:type="dxa" w:w="5112"/>
            <w:shd w:fill="EDF5F7"/>
            <w:vAlign w:val="top"/>
            <w:tcMar>
              <w:top w:w="80" w:type="dxa"/>
              <w:start w:w="100" w:type="dxa"/>
              <w:bottom w:w="80" w:type="dxa"/>
              <w:end w:w="100" w:type="dxa"/>
            </w:tcMar>
          </w:tcPr>
          <w:p>
            <w:r>
              <w:t>Higgsfield 영상 프롬프트</w:t>
            </w:r>
          </w:p>
        </w:tc>
        <w:tc>
          <w:tcPr>
            <w:tcW w:type="dxa" w:w="5112"/>
            <w:vAlign w:val="top"/>
            <w:tcMar>
              <w:top w:w="80" w:type="dxa"/>
              <w:start w:w="100" w:type="dxa"/>
              <w:bottom w:w="80" w:type="dxa"/>
              <w:end w:w="100" w:type="dxa"/>
            </w:tcMar>
          </w:tcPr>
          <w:p>
            <w:r>
              <w:t>8-second metaphorical sequence: an employee taps an access badge at a secure office gate; match cut to an AI agent receiving a digital credential and entering an isolated enterprise workspace with limited permissions and audit trail. Premium, realistic, no text, 16:9.</w:t>
            </w:r>
          </w:p>
        </w:tc>
      </w:tr>
    </w:tbl>
    <w:p/>
    <w:p>
      <w:pPr>
        <w:pStyle w:val="Heading2"/>
      </w:pPr>
      <w:r>
        <w:t>Scene 16. 그리고 틸론</w:t>
      </w:r>
    </w:p>
    <w:tbl>
      <w:tblPr>
        <w:tblW w:type="auto" w:w="0"/>
        <w:jc w:val="center"/>
        <w:tblLook w:firstColumn="1" w:firstRow="1" w:lastColumn="0" w:lastRow="0" w:noHBand="0" w:noVBand="1" w:val="04A0"/>
      </w:tblPr>
      <w:tblGrid>
        <w:gridCol w:w="5112"/>
        <w:gridCol w:w="5112"/>
      </w:tblGrid>
      <w:tr>
        <w:tc>
          <w:tcPr>
            <w:tcW w:type="dxa" w:w="5112"/>
            <w:shd w:fill="EDF5F7"/>
            <w:vAlign w:val="top"/>
            <w:tcMar>
              <w:top w:w="80" w:type="dxa"/>
              <w:start w:w="100" w:type="dxa"/>
              <w:bottom w:w="80" w:type="dxa"/>
              <w:end w:w="100" w:type="dxa"/>
            </w:tcMar>
          </w:tcPr>
          <w:p>
            <w:r>
              <w:t>권장 시간</w:t>
            </w:r>
          </w:p>
        </w:tc>
        <w:tc>
          <w:tcPr>
            <w:tcW w:type="dxa" w:w="5112"/>
            <w:vAlign w:val="top"/>
            <w:tcMar>
              <w:top w:w="80" w:type="dxa"/>
              <w:start w:w="100" w:type="dxa"/>
              <w:bottom w:w="80" w:type="dxa"/>
              <w:end w:w="100" w:type="dxa"/>
            </w:tcMar>
          </w:tcPr>
          <w:p>
            <w:r>
              <w:t>1:10</w:t>
            </w:r>
          </w:p>
        </w:tc>
      </w:tr>
      <w:tr>
        <w:tc>
          <w:tcPr>
            <w:tcW w:type="dxa" w:w="5112"/>
            <w:shd w:fill="EDF5F7"/>
            <w:vAlign w:val="top"/>
            <w:tcMar>
              <w:top w:w="80" w:type="dxa"/>
              <w:start w:w="100" w:type="dxa"/>
              <w:bottom w:w="80" w:type="dxa"/>
              <w:end w:w="100" w:type="dxa"/>
            </w:tcMar>
          </w:tcPr>
          <w:p>
            <w:r>
              <w:t>거버닝 카피</w:t>
            </w:r>
          </w:p>
        </w:tc>
        <w:tc>
          <w:tcPr>
            <w:tcW w:type="dxa" w:w="5112"/>
            <w:vAlign w:val="top"/>
            <w:tcMar>
              <w:top w:w="80" w:type="dxa"/>
              <w:start w:w="100" w:type="dxa"/>
              <w:bottom w:w="80" w:type="dxa"/>
              <w:end w:w="100" w:type="dxa"/>
            </w:tcMar>
          </w:tcPr>
          <w:p>
            <w:r>
              <w:t>“우리가 만들어 온 것은 가상 PC가 아니라, 일하는 환경입니다.”</w:t>
            </w:r>
          </w:p>
        </w:tc>
      </w:tr>
      <w:tr>
        <w:tc>
          <w:tcPr>
            <w:tcW w:type="dxa" w:w="5112"/>
            <w:shd w:fill="EDF5F7"/>
            <w:vAlign w:val="top"/>
            <w:tcMar>
              <w:top w:w="80" w:type="dxa"/>
              <w:start w:w="100" w:type="dxa"/>
              <w:bottom w:w="80" w:type="dxa"/>
              <w:end w:w="100" w:type="dxa"/>
            </w:tcMar>
          </w:tcPr>
          <w:p>
            <w:r>
              <w:t>화면/UI</w:t>
            </w:r>
          </w:p>
        </w:tc>
        <w:tc>
          <w:tcPr>
            <w:tcW w:type="dxa" w:w="5112"/>
            <w:vAlign w:val="top"/>
            <w:tcMar>
              <w:top w:w="80" w:type="dxa"/>
              <w:start w:w="100" w:type="dxa"/>
              <w:bottom w:w="80" w:type="dxa"/>
              <w:end w:w="100" w:type="dxa"/>
            </w:tcMar>
          </w:tcPr>
          <w:p>
            <w:r>
              <w:t>제품 로고 나열 대신 evolution ribbon: Dstation → DaaS → Tstation → iStation → AI Workspace. 하단 회사 연혁은 2001→2026 단일 라인.</w:t>
            </w:r>
          </w:p>
        </w:tc>
      </w:tr>
      <w:tr>
        <w:tc>
          <w:tcPr>
            <w:tcW w:type="dxa" w:w="5112"/>
            <w:shd w:fill="EDF5F7"/>
            <w:vAlign w:val="top"/>
            <w:tcMar>
              <w:top w:w="80" w:type="dxa"/>
              <w:start w:w="100" w:type="dxa"/>
              <w:bottom w:w="80" w:type="dxa"/>
              <w:end w:w="100" w:type="dxa"/>
            </w:tcMar>
          </w:tcPr>
          <w:p>
            <w:r>
              <w:t>수치·도식</w:t>
            </w:r>
          </w:p>
        </w:tc>
        <w:tc>
          <w:tcPr>
            <w:tcW w:type="dxa" w:w="5112"/>
            <w:vAlign w:val="top"/>
            <w:tcMar>
              <w:top w:w="80" w:type="dxa"/>
              <w:start w:w="100" w:type="dxa"/>
              <w:bottom w:w="80" w:type="dxa"/>
              <w:end w:w="100" w:type="dxa"/>
            </w:tcMar>
          </w:tcPr>
          <w:p>
            <w:r>
              <w:t>2001 창립 / 20년+ 가상화·클라우드 경험. 인증/레퍼런스는 3개 이하만 검증 후 삽입.</w:t>
            </w:r>
          </w:p>
        </w:tc>
      </w:tr>
      <w:tr>
        <w:tc>
          <w:tcPr>
            <w:tcW w:type="dxa" w:w="5112"/>
            <w:shd w:fill="EDF5F7"/>
            <w:vAlign w:val="top"/>
            <w:tcMar>
              <w:top w:w="80" w:type="dxa"/>
              <w:start w:w="100" w:type="dxa"/>
              <w:bottom w:w="80" w:type="dxa"/>
              <w:end w:w="100" w:type="dxa"/>
            </w:tcMar>
          </w:tcPr>
          <w:p>
            <w:r>
              <w:t>이미지·영상</w:t>
            </w:r>
          </w:p>
        </w:tc>
        <w:tc>
          <w:tcPr>
            <w:tcW w:type="dxa" w:w="5112"/>
            <w:vAlign w:val="top"/>
            <w:tcMar>
              <w:top w:w="80" w:type="dxa"/>
              <w:start w:w="100" w:type="dxa"/>
              <w:bottom w:w="80" w:type="dxa"/>
              <w:end w:w="100" w:type="dxa"/>
            </w:tcMar>
          </w:tcPr>
          <w:p>
            <w:r>
              <w:t>틸론 회사/제품 UI/데이터센터 footage 8초 montage.</w:t>
            </w:r>
          </w:p>
        </w:tc>
      </w:tr>
      <w:tr>
        <w:tc>
          <w:tcPr>
            <w:tcW w:type="dxa" w:w="5112"/>
            <w:shd w:fill="EDF5F7"/>
            <w:vAlign w:val="top"/>
            <w:tcMar>
              <w:top w:w="80" w:type="dxa"/>
              <w:start w:w="100" w:type="dxa"/>
              <w:bottom w:w="80" w:type="dxa"/>
              <w:end w:w="100" w:type="dxa"/>
            </w:tcMar>
          </w:tcPr>
          <w:p>
            <w:r>
              <w:t>장면 전환</w:t>
            </w:r>
          </w:p>
        </w:tc>
        <w:tc>
          <w:tcPr>
            <w:tcW w:type="dxa" w:w="5112"/>
            <w:vAlign w:val="top"/>
            <w:tcMar>
              <w:top w:w="80" w:type="dxa"/>
              <w:start w:w="100" w:type="dxa"/>
              <w:bottom w:w="80" w:type="dxa"/>
              <w:end w:w="100" w:type="dxa"/>
            </w:tcMar>
          </w:tcPr>
          <w:p>
            <w:r>
              <w:t>Agent workspace가 넓어지며 Tilon ecosystem ribbon으로 morph.</w:t>
            </w:r>
          </w:p>
        </w:tc>
      </w:tr>
      <w:tr>
        <w:tc>
          <w:tcPr>
            <w:tcW w:type="dxa" w:w="5112"/>
            <w:shd w:fill="EDF5F7"/>
            <w:vAlign w:val="top"/>
            <w:tcMar>
              <w:top w:w="80" w:type="dxa"/>
              <w:start w:w="100" w:type="dxa"/>
              <w:bottom w:w="80" w:type="dxa"/>
              <w:end w:w="100" w:type="dxa"/>
            </w:tcMar>
          </w:tcPr>
          <w:p>
            <w:r>
              <w:t>애니메이션</w:t>
            </w:r>
          </w:p>
        </w:tc>
        <w:tc>
          <w:tcPr>
            <w:tcW w:type="dxa" w:w="5112"/>
            <w:vAlign w:val="top"/>
            <w:tcMar>
              <w:top w:w="80" w:type="dxa"/>
              <w:start w:w="100" w:type="dxa"/>
              <w:bottom w:w="80" w:type="dxa"/>
              <w:end w:w="100" w:type="dxa"/>
            </w:tcMar>
          </w:tcPr>
          <w:p>
            <w:r>
              <w:t>ribbon line-draw, 제품명 250ms stagger, 마지막 AI Workspace pulse.</w:t>
            </w:r>
          </w:p>
        </w:tc>
      </w:tr>
      <w:tr>
        <w:tc>
          <w:tcPr>
            <w:tcW w:type="dxa" w:w="5112"/>
            <w:shd w:fill="EDF5F7"/>
            <w:vAlign w:val="top"/>
            <w:tcMar>
              <w:top w:w="80" w:type="dxa"/>
              <w:start w:w="100" w:type="dxa"/>
              <w:bottom w:w="80" w:type="dxa"/>
              <w:end w:w="100" w:type="dxa"/>
            </w:tcMar>
          </w:tcPr>
          <w:p>
            <w:r>
              <w:t>Higgsfield 이미지 프롬프트</w:t>
            </w:r>
          </w:p>
        </w:tc>
        <w:tc>
          <w:tcPr>
            <w:tcW w:type="dxa" w:w="5112"/>
            <w:vAlign w:val="top"/>
            <w:tcMar>
              <w:top w:w="80" w:type="dxa"/>
              <w:start w:w="100" w:type="dxa"/>
              <w:bottom w:w="80" w:type="dxa"/>
              <w:end w:w="100" w:type="dxa"/>
            </w:tcMar>
          </w:tcPr>
          <w:p>
            <w:r>
              <w:t>Korean enterprise software company technology montage, secure virtual desktop, cloud workspace, GPU servers and AI workspace converging into one platform, premium corporate brand film aesthetic, dark navy, no visible logos unless supplied as reference, no text, 16:9</w:t>
            </w:r>
          </w:p>
        </w:tc>
      </w:tr>
      <w:tr>
        <w:tc>
          <w:tcPr>
            <w:tcW w:type="dxa" w:w="5112"/>
            <w:shd w:fill="EDF5F7"/>
            <w:vAlign w:val="top"/>
            <w:tcMar>
              <w:top w:w="80" w:type="dxa"/>
              <w:start w:w="100" w:type="dxa"/>
              <w:bottom w:w="80" w:type="dxa"/>
              <w:end w:w="100" w:type="dxa"/>
            </w:tcMar>
          </w:tcPr>
          <w:p>
            <w:r>
              <w:t>Higgsfield 영상 프롬프트</w:t>
            </w:r>
          </w:p>
        </w:tc>
        <w:tc>
          <w:tcPr>
            <w:tcW w:type="dxa" w:w="5112"/>
            <w:vAlign w:val="top"/>
            <w:tcMar>
              <w:top w:w="80" w:type="dxa"/>
              <w:start w:w="100" w:type="dxa"/>
              <w:bottom w:w="80" w:type="dxa"/>
              <w:end w:w="100" w:type="dxa"/>
            </w:tcMar>
          </w:tcPr>
          <w:p>
            <w:r>
              <w:t>10-second premium corporate technology montage: secure virtual desktop, cloud DaaS, shared GPU infrastructure and governed AI workspace visually converge into one unified future-of-work platform. Cinematic enterprise visuals, dark navy lighting, no text, 16:9.</w:t>
            </w:r>
          </w:p>
        </w:tc>
      </w:tr>
    </w:tbl>
    <w:p/>
    <w:p>
      <w:pPr>
        <w:pStyle w:val="Heading2"/>
      </w:pPr>
      <w:r>
        <w:t>Scene 17. Closing — DX를 넘어 AX로</w:t>
      </w:r>
    </w:p>
    <w:tbl>
      <w:tblPr>
        <w:tblW w:type="auto" w:w="0"/>
        <w:jc w:val="center"/>
        <w:tblLook w:firstColumn="1" w:firstRow="1" w:lastColumn="0" w:lastRow="0" w:noHBand="0" w:noVBand="1" w:val="04A0"/>
      </w:tblPr>
      <w:tblGrid>
        <w:gridCol w:w="5112"/>
        <w:gridCol w:w="5112"/>
      </w:tblGrid>
      <w:tr>
        <w:tc>
          <w:tcPr>
            <w:tcW w:type="dxa" w:w="5112"/>
            <w:shd w:fill="EDF5F7"/>
            <w:vAlign w:val="top"/>
            <w:tcMar>
              <w:top w:w="80" w:type="dxa"/>
              <w:start w:w="100" w:type="dxa"/>
              <w:bottom w:w="80" w:type="dxa"/>
              <w:end w:w="100" w:type="dxa"/>
            </w:tcMar>
          </w:tcPr>
          <w:p>
            <w:r>
              <w:t>권장 시간</w:t>
            </w:r>
          </w:p>
        </w:tc>
        <w:tc>
          <w:tcPr>
            <w:tcW w:type="dxa" w:w="5112"/>
            <w:vAlign w:val="top"/>
            <w:tcMar>
              <w:top w:w="80" w:type="dxa"/>
              <w:start w:w="100" w:type="dxa"/>
              <w:bottom w:w="80" w:type="dxa"/>
              <w:end w:w="100" w:type="dxa"/>
            </w:tcMar>
          </w:tcPr>
          <w:p>
            <w:r>
              <w:t>1:00</w:t>
            </w:r>
          </w:p>
        </w:tc>
      </w:tr>
      <w:tr>
        <w:tc>
          <w:tcPr>
            <w:tcW w:type="dxa" w:w="5112"/>
            <w:shd w:fill="EDF5F7"/>
            <w:vAlign w:val="top"/>
            <w:tcMar>
              <w:top w:w="80" w:type="dxa"/>
              <w:start w:w="100" w:type="dxa"/>
              <w:bottom w:w="80" w:type="dxa"/>
              <w:end w:w="100" w:type="dxa"/>
            </w:tcMar>
          </w:tcPr>
          <w:p>
            <w:r>
              <w:t>거버닝 카피</w:t>
            </w:r>
          </w:p>
        </w:tc>
        <w:tc>
          <w:tcPr>
            <w:tcW w:type="dxa" w:w="5112"/>
            <w:vAlign w:val="top"/>
            <w:tcMar>
              <w:top w:w="80" w:type="dxa"/>
              <w:start w:w="100" w:type="dxa"/>
              <w:bottom w:w="80" w:type="dxa"/>
              <w:end w:w="100" w:type="dxa"/>
            </w:tcMar>
          </w:tcPr>
          <w:p>
            <w:r>
              <w:t>“PC → VDI → DaaS → GPU → AI Workspace → Human + AI Agent Workspace”</w:t>
            </w:r>
          </w:p>
        </w:tc>
      </w:tr>
      <w:tr>
        <w:tc>
          <w:tcPr>
            <w:tcW w:type="dxa" w:w="5112"/>
            <w:shd w:fill="EDF5F7"/>
            <w:vAlign w:val="top"/>
            <w:tcMar>
              <w:top w:w="80" w:type="dxa"/>
              <w:start w:w="100" w:type="dxa"/>
              <w:bottom w:w="80" w:type="dxa"/>
              <w:end w:w="100" w:type="dxa"/>
            </w:tcMar>
          </w:tcPr>
          <w:p>
            <w:r>
              <w:t>화면/UI</w:t>
            </w:r>
          </w:p>
        </w:tc>
        <w:tc>
          <w:tcPr>
            <w:tcW w:type="dxa" w:w="5112"/>
            <w:vAlign w:val="top"/>
            <w:tcMar>
              <w:top w:w="80" w:type="dxa"/>
              <w:start w:w="100" w:type="dxa"/>
              <w:bottom w:w="80" w:type="dxa"/>
              <w:end w:w="100" w:type="dxa"/>
            </w:tcMar>
          </w:tcPr>
          <w:p>
            <w:r>
              <w:t>전체 발표의 모든 노드가 하나의 직선 timeline으로 정렬. 마지막에는 한국과 일본의 두 사람이 동일한 Workspace에서 협업하는 hero image.</w:t>
            </w:r>
          </w:p>
        </w:tc>
      </w:tr>
      <w:tr>
        <w:tc>
          <w:tcPr>
            <w:tcW w:type="dxa" w:w="5112"/>
            <w:shd w:fill="EDF5F7"/>
            <w:vAlign w:val="top"/>
            <w:tcMar>
              <w:top w:w="80" w:type="dxa"/>
              <w:start w:w="100" w:type="dxa"/>
              <w:bottom w:w="80" w:type="dxa"/>
              <w:end w:w="100" w:type="dxa"/>
            </w:tcMar>
          </w:tcPr>
          <w:p>
            <w:r>
              <w:t>수치·도식</w:t>
            </w:r>
          </w:p>
        </w:tc>
        <w:tc>
          <w:tcPr>
            <w:tcW w:type="dxa" w:w="5112"/>
            <w:vAlign w:val="top"/>
            <w:tcMar>
              <w:top w:w="80" w:type="dxa"/>
              <w:start w:w="100" w:type="dxa"/>
              <w:bottom w:w="80" w:type="dxa"/>
              <w:end w:w="100" w:type="dxa"/>
            </w:tcMar>
          </w:tcPr>
          <w:p>
            <w:r>
              <w:t>6-step evolution. 숫자 대신 단계 도식. 마지막 문구: “Work without borders. AI with governance.”</w:t>
            </w:r>
          </w:p>
        </w:tc>
      </w:tr>
      <w:tr>
        <w:tc>
          <w:tcPr>
            <w:tcW w:type="dxa" w:w="5112"/>
            <w:shd w:fill="EDF5F7"/>
            <w:vAlign w:val="top"/>
            <w:tcMar>
              <w:top w:w="80" w:type="dxa"/>
              <w:start w:w="100" w:type="dxa"/>
              <w:bottom w:w="80" w:type="dxa"/>
              <w:end w:w="100" w:type="dxa"/>
            </w:tcMar>
          </w:tcPr>
          <w:p>
            <w:r>
              <w:t>이미지·영상</w:t>
            </w:r>
          </w:p>
        </w:tc>
        <w:tc>
          <w:tcPr>
            <w:tcW w:type="dxa" w:w="5112"/>
            <w:vAlign w:val="top"/>
            <w:tcMar>
              <w:top w:w="80" w:type="dxa"/>
              <w:start w:w="100" w:type="dxa"/>
              <w:bottom w:w="80" w:type="dxa"/>
              <w:end w:w="100" w:type="dxa"/>
            </w:tcMar>
          </w:tcPr>
          <w:p>
            <w:r>
              <w:t>한일 엔지니어 원격 협업 + AI assistant cinematic 10초.</w:t>
            </w:r>
          </w:p>
        </w:tc>
      </w:tr>
      <w:tr>
        <w:tc>
          <w:tcPr>
            <w:tcW w:type="dxa" w:w="5112"/>
            <w:shd w:fill="EDF5F7"/>
            <w:vAlign w:val="top"/>
            <w:tcMar>
              <w:top w:w="80" w:type="dxa"/>
              <w:start w:w="100" w:type="dxa"/>
              <w:bottom w:w="80" w:type="dxa"/>
              <w:end w:w="100" w:type="dxa"/>
            </w:tcMar>
          </w:tcPr>
          <w:p>
            <w:r>
              <w:t>장면 전환</w:t>
            </w:r>
          </w:p>
        </w:tc>
        <w:tc>
          <w:tcPr>
            <w:tcW w:type="dxa" w:w="5112"/>
            <w:vAlign w:val="top"/>
            <w:tcMar>
              <w:top w:w="80" w:type="dxa"/>
              <w:start w:w="100" w:type="dxa"/>
              <w:bottom w:w="80" w:type="dxa"/>
              <w:end w:w="100" w:type="dxa"/>
            </w:tcMar>
          </w:tcPr>
          <w:p>
            <w:r>
              <w:t>모든 Scene의 key icon이 중앙으로 모여 6-step line 완성.</w:t>
            </w:r>
          </w:p>
        </w:tc>
      </w:tr>
      <w:tr>
        <w:tc>
          <w:tcPr>
            <w:tcW w:type="dxa" w:w="5112"/>
            <w:shd w:fill="EDF5F7"/>
            <w:vAlign w:val="top"/>
            <w:tcMar>
              <w:top w:w="80" w:type="dxa"/>
              <w:start w:w="100" w:type="dxa"/>
              <w:bottom w:w="80" w:type="dxa"/>
              <w:end w:w="100" w:type="dxa"/>
            </w:tcMar>
          </w:tcPr>
          <w:p>
            <w:r>
              <w:t>애니메이션</w:t>
            </w:r>
          </w:p>
        </w:tc>
        <w:tc>
          <w:tcPr>
            <w:tcW w:type="dxa" w:w="5112"/>
            <w:vAlign w:val="top"/>
            <w:tcMar>
              <w:top w:w="80" w:type="dxa"/>
              <w:start w:w="100" w:type="dxa"/>
              <w:bottom w:w="80" w:type="dxa"/>
              <w:end w:w="100" w:type="dxa"/>
            </w:tcMar>
          </w:tcPr>
          <w:p>
            <w:r>
              <w:t>각 단계가 250ms 간격으로 점등, 마지막 일본↔한국 connection line이 지구 곡선으로 연결.</w:t>
            </w:r>
          </w:p>
        </w:tc>
      </w:tr>
      <w:tr>
        <w:tc>
          <w:tcPr>
            <w:tcW w:type="dxa" w:w="5112"/>
            <w:shd w:fill="EDF5F7"/>
            <w:vAlign w:val="top"/>
            <w:tcMar>
              <w:top w:w="80" w:type="dxa"/>
              <w:start w:w="100" w:type="dxa"/>
              <w:bottom w:w="80" w:type="dxa"/>
              <w:end w:w="100" w:type="dxa"/>
            </w:tcMar>
          </w:tcPr>
          <w:p>
            <w:r>
              <w:t>Higgsfield 이미지 프롬프트</w:t>
            </w:r>
          </w:p>
        </w:tc>
        <w:tc>
          <w:tcPr>
            <w:tcW w:type="dxa" w:w="5112"/>
            <w:vAlign w:val="top"/>
            <w:tcMar>
              <w:top w:w="80" w:type="dxa"/>
              <w:start w:w="100" w:type="dxa"/>
              <w:bottom w:w="80" w:type="dxa"/>
              <w:end w:w="100" w:type="dxa"/>
            </w:tcMar>
          </w:tcPr>
          <w:p>
            <w:r>
              <w:t>Korean and Japanese business professionals and engineers collaborating in the same secure high-performance digital workspace across borders, shared 3D design, AI assistant enabling communication, sophisticated future-of-work setting, realistic, optimistic, premium conference closing image, no flags dominating, no text, 16:9</w:t>
            </w:r>
          </w:p>
        </w:tc>
      </w:tr>
      <w:tr>
        <w:tc>
          <w:tcPr>
            <w:tcW w:type="dxa" w:w="5112"/>
            <w:shd w:fill="EDF5F7"/>
            <w:vAlign w:val="top"/>
            <w:tcMar>
              <w:top w:w="80" w:type="dxa"/>
              <w:start w:w="100" w:type="dxa"/>
              <w:bottom w:w="80" w:type="dxa"/>
              <w:end w:w="100" w:type="dxa"/>
            </w:tcMar>
          </w:tcPr>
          <w:p>
            <w:r>
              <w:t>Higgsfield 영상 프롬프트</w:t>
            </w:r>
          </w:p>
        </w:tc>
        <w:tc>
          <w:tcPr>
            <w:tcW w:type="dxa" w:w="5112"/>
            <w:vAlign w:val="top"/>
            <w:tcMar>
              <w:top w:w="80" w:type="dxa"/>
              <w:start w:w="100" w:type="dxa"/>
              <w:bottom w:w="80" w:type="dxa"/>
              <w:end w:w="100" w:type="dxa"/>
            </w:tcMar>
          </w:tcPr>
          <w:p>
            <w:r>
              <w:t>12-second inspiring closing film: Korean and Japanese engineers in different cities connect into the same secure high-performance digital workspace, manipulate one shared 3D design, an AI assistant helps translate and coordinate tasks, camera pulls back to show the two locations connected as one workspace. Realistic, optimistic, cinematic, no text, 16:9.</w:t>
            </w:r>
          </w:p>
        </w:tc>
      </w:tr>
    </w:tbl>
    <w:p/>
    <w:p>
      <w:pPr>
        <w:pStyle w:val="Heading1"/>
      </w:pPr>
      <w:r>
        <w:t>4. 장면 전환 시스템</w:t>
      </w:r>
    </w:p>
    <w:p>
      <w:r>
        <w:t>기본 전환(60%): 650~900ms crossfade + 2~4% depth zoom. 발표 흐름을 방해하지 않는 기본값.</w:t>
      </w:r>
    </w:p>
    <w:p>
      <w:r>
        <w:t>개념 전환(25%): 이전 Scene의 핵심 오브젝트가 다음 Scene의 구조로 morph. 예: PC→VDI, VDI cloud→GPU pool, LLM→Agent.</w:t>
      </w:r>
    </w:p>
    <w:p>
      <w:r>
        <w:t>챕터 전환(15%): 1.2~1.8초 cinematic blackout 또는 full-bleed video bridge. Chapter 2 공공, Chapter 3 대학, Chapter 5 AX에서만 사용.</w:t>
      </w:r>
    </w:p>
    <w:p>
      <w:r>
        <w:t>스크롤형 웹사이트처럼 보이지 않도록 vertical page scroll 금지. 모든 장면은 fixed viewport에서 전환.</w:t>
      </w:r>
    </w:p>
    <w:p>
      <w:r>
        <w:t>prefers-reduced-motion 지원: 사용자가 감소 모션을 설정한 환경에서는 morph 대신 fade로 대체.</w:t>
      </w:r>
    </w:p>
    <w:p>
      <w:pPr>
        <w:pStyle w:val="Heading1"/>
      </w:pPr>
      <w:r>
        <w:t>5. 데이터 시각화 원칙</w:t>
      </w:r>
    </w:p>
    <w:p>
      <w:r>
        <w:t>숫자는 큰 숫자 1개 + 근거가 되는 작은 숫자 최대 4개. 한 화면에 그래프 2개 이상 금지.</w:t>
      </w:r>
    </w:p>
    <w:p>
      <w:r>
        <w:t>공공 Scene 4: 20→30→80→85→90%를 계단형 bar로 표시. 2025년에 큰 점프가 보이도록 설계.</w:t>
      </w:r>
    </w:p>
    <w:p>
      <w:r>
        <w:t>공공 Scene 5: 180초(2~3분 대표값은 범위이므로 화면에는 “2~3분”)→30초를 timer/radial chart로 표현. “약” 표기.</w:t>
      </w:r>
    </w:p>
    <w:p>
      <w:r>
        <w:t>대학 Scene 7의 30명/30대는 설명용 시나리오이므로 ‘Illustrative example’ 명시.</w:t>
      </w:r>
    </w:p>
    <w:p>
      <w:r>
        <w:t>서강대 GPU Scene은 실제 GPU 수량이 검증되지 않은 상태에서는 절대 임의 숫자 사용 금지. 시간대별 자원 재배분 도식으로 표현.</w:t>
      </w:r>
    </w:p>
    <w:p>
      <w:r>
        <w:t>AI Agent 관련 시장 수치는 발표 메시지에 필수적이지 않으므로 검증되지 않은 성장률·시장규모 삽입 금지. Agent loop와 권한모델을 도식으로 전달.</w:t>
      </w:r>
    </w:p>
    <w:p>
      <w:pPr>
        <w:pStyle w:val="Heading1"/>
      </w:pPr>
      <w:r>
        <w:t>6. 미디어 제작·사용 지침</w:t>
      </w:r>
    </w:p>
    <w:p>
      <w:r>
        <w:t>Higgsfield MCP 연결 확인 완료. 기본 생성 프로파일은 이미지 Nano Banana Pro(nano_banana_pro, 4K, 16:9), 영상 Seedance 2.5(seedance_2_5, 1080p, 16:9, 8~12초, generate_audio=false)로 사용. 실제 제품 UI·기관 로고는 AI 생성하지 않고 공식 에셋을 후합성.</w:t>
      </w:r>
    </w:p>
    <w:p>
      <w:r>
        <w:t>모든 생성 영상은 16:9, 최소 1080p, 무자막, 무로고, 24/30fps 중 통일. 편집 시 장면당 6~12초.</w:t>
      </w:r>
    </w:p>
    <w:p>
      <w:r>
        <w:t>공식 행안부/기관 영상·사진을 직접 사용할 경우 행사 상영권/저작권 및 출처 표기 확인. 생성 영상과 공식 자료를 혼합할 때 공식 영상에는 “Source: …” 표시.</w:t>
      </w:r>
    </w:p>
    <w:p>
      <w:r>
        <w:t>회사/대학 실제 사진을 사용하면 Drive 원본을 우선하고, 없는 장면만 생성 이미지로 보완. 생성물에는 실제 기관 로고를 임의 생성하지 않음.</w:t>
      </w:r>
    </w:p>
    <w:p>
      <w:r>
        <w:t>AI 생성 프롬프트에 “no readable text / no logos”를 기본 포함하여 잘못된 문구와 가짜 로고를 방지.</w:t>
      </w:r>
    </w:p>
    <w:p>
      <w:pPr>
        <w:pStyle w:val="Heading1"/>
      </w:pPr>
      <w:r>
        <w:t>7. 화면 내 필수 출처 표기</w:t>
      </w:r>
    </w:p>
    <w:p>
      <w:r>
        <w:t>Scene 4: 행정안전부 2023-07-31 온북/DaaS 설명자료.</w:t>
      </w:r>
    </w:p>
    <w:p>
      <w:r>
        <w:t>Scene 5: 아주경제 2023-05-07 우정사업본부 가상PC 부팅 최적화 사례 / 전자신문 2026-07-08 차세대 우본 DaaS 사업.</w:t>
      </w:r>
    </w:p>
    <w:p>
      <w:r>
        <w:t>Scene 6: 행정안전부 2026-04-30 온AI 모바일 서비스 보도자료.</w:t>
      </w:r>
    </w:p>
    <w:p>
      <w:r>
        <w:t>Scene 8~10: 틸론 Google Drive 내부 자료(제주대학교 VD 배포 현황, Tstation 소개자료 등). 외부 배포용 HTML이면 내부 문서명 대신 “Tilon project reference”로 표기.</w:t>
      </w:r>
    </w:p>
    <w:p>
      <w:r>
        <w:t>Scene 13~16: 틸론 Dstation X/Tstation/iStation 제품 자료. 숫자·인증·연혁은 최종 발표 전 최신 회사자료로 재검증.</w:t>
      </w:r>
    </w:p>
    <w:p>
      <w:pPr>
        <w:pStyle w:val="Heading1"/>
      </w:pPr>
      <w:r>
        <w:t>8. 핵심 출처 URL</w:t>
      </w:r>
    </w:p>
    <w:p>
      <w:r>
        <w:t xml:space="preserve">행정안전부 온북/DaaS 설명자료(2023-07-31): </w:t>
      </w:r>
      <w:hyperlink r:id="rId9">
        <w:r>
          <w:rPr>
            <w:color w:val="0563C1"/>
            <w:u w:val="single"/>
          </w:rPr>
          <w:t>https://www.mois.go.kr/frt/bbs/type001/commonSelectBoardArticle.do?bbsId=BBSMSTR_000000000009&amp;nttId=102198</w:t>
        </w:r>
      </w:hyperlink>
    </w:p>
    <w:p>
      <w:r>
        <w:t xml:space="preserve">행정안전부 온AI 모바일 서비스(2026-04-30): </w:t>
      </w:r>
      <w:hyperlink r:id="rId10">
        <w:r>
          <w:rPr>
            <w:color w:val="0563C1"/>
            <w:u w:val="single"/>
          </w:rPr>
          <w:t>https://www.mois.go.kr/frt/bbs/type010/commonSelectBoardArticle.do?bbsId=BBSMSTR_000000000008&amp;nttId=125600</w:t>
        </w:r>
      </w:hyperlink>
    </w:p>
    <w:p>
      <w:r>
        <w:t xml:space="preserve">KT cloud 국산 DaaS 사업 협력 MOU(2023-03-01): </w:t>
      </w:r>
      <w:hyperlink r:id="rId11">
        <w:r>
          <w:rPr>
            <w:color w:val="0563C1"/>
            <w:u w:val="single"/>
          </w:rPr>
          <w:t>https://www.ktcloud.com/media/press/20230302092744216?lan=kor</w:t>
        </w:r>
      </w:hyperlink>
    </w:p>
    <w:p>
      <w:r>
        <w:t xml:space="preserve">ZDNet Korea 우정사업본부 차세대 DaaS 우협(2026-07-09): </w:t>
      </w:r>
      <w:hyperlink r:id="rId12">
        <w:r>
          <w:rPr>
            <w:color w:val="0563C1"/>
            <w:u w:val="single"/>
          </w:rPr>
          <w:t>https://zdnet.co.kr/view/?no=20260709092518</w:t>
        </w:r>
      </w:hyperlink>
    </w:p>
    <w:p>
      <w:r>
        <w:t xml:space="preserve">아주경제 우정사업본부 가상PC 부팅 최적화(2023-05-07): </w:t>
      </w:r>
      <w:hyperlink r:id="rId13">
        <w:r>
          <w:rPr>
            <w:color w:val="0563C1"/>
            <w:u w:val="single"/>
          </w:rPr>
          <w:t>https://www.ajunews.com/view/20230507131258814</w:t>
        </w:r>
      </w:hyperlink>
    </w:p>
    <w:p>
      <w:r>
        <w:t xml:space="preserve">서강대학교-틸론 AI·SW 산학협력(2022-04-01): </w:t>
      </w:r>
      <w:hyperlink r:id="rId14">
        <w:r>
          <w:rPr>
            <w:color w:val="0563C1"/>
            <w:u w:val="single"/>
          </w:rPr>
          <w:t>https://scc.sogang.ac.kr/front/cmsboardview.do?bbsConfigFK=4851&amp;currentPage=1&amp;pkid=879172&amp;siteId=gradsch</w:t>
        </w:r>
      </w:hyperlink>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algun Gothic"/>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algun Gothic"/>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Malgun Gothic"/>
      <w:b/>
      <w:bCs/>
      <w:color w:val="0B1F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Malgun Gothic"/>
      <w:b/>
      <w:color w:val="0B1F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ois.go.kr/frt/bbs/type001/commonSelectBoardArticle.do?bbsId=BBSMSTR_000000000009&amp;nttId=102198" TargetMode="External"/><Relationship Id="rId10" Type="http://schemas.openxmlformats.org/officeDocument/2006/relationships/hyperlink" Target="https://www.mois.go.kr/frt/bbs/type010/commonSelectBoardArticle.do?bbsId=BBSMSTR_000000000008&amp;nttId=125600" TargetMode="External"/><Relationship Id="rId11" Type="http://schemas.openxmlformats.org/officeDocument/2006/relationships/hyperlink" Target="https://www.ktcloud.com/media/press/20230302092744216?lan=kor" TargetMode="External"/><Relationship Id="rId12" Type="http://schemas.openxmlformats.org/officeDocument/2006/relationships/hyperlink" Target="https://zdnet.co.kr/view/?no=20260709092518" TargetMode="External"/><Relationship Id="rId13" Type="http://schemas.openxmlformats.org/officeDocument/2006/relationships/hyperlink" Target="https://www.ajunews.com/view/20230507131258814" TargetMode="External"/><Relationship Id="rId14" Type="http://schemas.openxmlformats.org/officeDocument/2006/relationships/hyperlink" Target="https://scc.sogang.ac.kr/front/cmsboardview.do?bbsConfigFK=4851&amp;currentPage=1&amp;pkid=879172&amp;siteId=grads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