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4AC" w:rsidRDefault="00ED64AC" w:rsidP="00817577"/>
    <w:p w:rsidR="00DA5A48" w:rsidRPr="00817577" w:rsidRDefault="00D7396C" w:rsidP="00817577"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2113495" wp14:editId="091AF4F9">
                <wp:simplePos x="0" y="0"/>
                <wp:positionH relativeFrom="column">
                  <wp:posOffset>533400</wp:posOffset>
                </wp:positionH>
                <wp:positionV relativeFrom="paragraph">
                  <wp:posOffset>136737</wp:posOffset>
                </wp:positionV>
                <wp:extent cx="6469380" cy="9467850"/>
                <wp:effectExtent l="0" t="0" r="762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380" cy="946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10961" w:rsidRPr="00A10961" w:rsidRDefault="00D7396C" w:rsidP="00A10961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</w:pPr>
                            <w:bookmarkStart w:id="0" w:name="_GoBack"/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>2</w:t>
                            </w:r>
                            <w:r w:rsidR="00A10961" w:rsidRPr="00A10961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 xml:space="preserve">. </w:t>
                            </w: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>클라우드 및 신기술 컨설팅 수행으로 자사 제품 시장 확보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(행안부) 클라우드 기반 모바일 서비스 수준 제고 방안 연구 용역  (2020.09~2020.12)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 행안부 지능행정기반과 컨설팅 용역으로 공공기관의 모바일 행정업무 전환을 위한 발전 전략 수립 (총괄 PM)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 모바일 전자정부 공통기반(내부행정, 현장행정, 대민행정)별 방향 제시 (모바일협업, mVDI, VMI, DID인증 등)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 이후 '모바일노트북도입사업(DaaS)' 연계 추진 중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(제주도청) 글로벌 블록체인 허브도시 조성방안 연구 용역 (2019.08~2019.12)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 제주 미래전략실 컨설팅 용역으로 체계적인 제주도 내의 블록체인 기술 및 서비스화 전략 수립 (총괄 PM)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 제주 블록체인 전략 수립, 50개의 블록체인 사업발굴(RFP)</w:t>
                            </w:r>
                          </w:p>
                          <w:p w:rsidR="00A10961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 이후 제주 블록체인 연계 사업 추진 중</w:t>
                            </w:r>
                          </w:p>
                          <w:p w:rsid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Pr="00A10961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>3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 xml:space="preserve">. </w:t>
                            </w: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>차세대 R&amp;D 기획 및 수행으로 자사 제품 기술 고도화 및 시장확보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산자부 - 지식서비스산업기술개발사업 (2021.04 ~ 2023.06 / 2,700백만원)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과제명 : 접속 환경에 구애받지 않는 원격 근무자용 Advanced 글로벌 원격 접속 서비스(SaaS) 개발 (기획 PM)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nipa  -  개방형OS 호환성 확보 지원사업 (2021.04~2021.12 / 170백만원)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과제명 : 개방형 구름OS를 이용한 Embedded OS포팅과 VDI클라이언트 개발 {기획 및 수행 PM)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과기부 - 5G공공망 상용화 실증사업  (2020.08 ~ 2021.12 / 통신사 수행)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(KT - 과기부, 코레일, 세종시 / LGU+ - 금오공대)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KISA - 블록체인 공공선도 시범사업 (2019.02~2019.12 / 1,100백만원)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과제명 : 우정사업본부 블록체인 기반 전자우편사서함 시범사업  (기획 및 수행 PM)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중기부 - 구매조건부신제품개발사업 (2018.05 ~ 2020.04 / 750백만원)</w:t>
                            </w:r>
                          </w:p>
                          <w:p w:rsid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과제명 ; OTT와 VDI를 융합한 TV형 DaaS서비스 개발 (총괄 PM)</w:t>
                            </w:r>
                          </w:p>
                          <w:p w:rsid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Pr="00A10961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>4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 xml:space="preserve">. </w:t>
                            </w: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 xml:space="preserve">클라우드서비스 사업화 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중소기업 클라우드 서비스 적용·확산 사업 (2021년 - 4,000백만원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매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  <w:t>출</w:t>
                            </w: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)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CJ HelloVision, DaaS 사업화 추진 (2016~현재)</w:t>
                            </w:r>
                          </w:p>
                          <w:p w:rsid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DaaS 서비스 (2010~현재)</w:t>
                            </w:r>
                          </w:p>
                          <w:p w:rsid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  <w:p w:rsidR="00D7396C" w:rsidRPr="00A10961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>5</w:t>
                            </w:r>
                            <w:r w:rsidRPr="00A10961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 xml:space="preserve">. </w:t>
                            </w: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4472C4" w:themeColor="accent5"/>
                                <w:sz w:val="24"/>
                                <w:szCs w:val="20"/>
                                <w:lang w:eastAsia="ko-KR"/>
                              </w:rPr>
                              <w:t xml:space="preserve">사내 마케팅 소개자료, 영업 제안서 작성  및 전략수립 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 IR 전략 수립 및 자료 작성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- 사내 제품/서비스 표준소개자료 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- 사업분야별 정책분석을 통한 산업별 영업제안서 작성  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- IT트랜드 반영 제품 소개서 </w:t>
                            </w:r>
                          </w:p>
                          <w:p w:rsidR="00D7396C" w:rsidRPr="00D7396C" w:rsidRDefault="00D7396C" w:rsidP="00D7396C">
                            <w:pPr>
                              <w:spacing w:after="0" w:line="240" w:lineRule="auto"/>
                              <w:rPr>
                                <w:rFonts w:asciiTheme="majorEastAsia" w:eastAsiaTheme="majorEastAsia" w:hAnsiTheme="majorEastAs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D7396C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  <w:lang w:eastAsia="ko-KR"/>
                              </w:rPr>
                              <w:t>- 정부/협회/컨설팅 업체 대상 마케팅 정책화 제언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1349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42pt;margin-top:10.75pt;width:509.4pt;height:745.5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" fillcolor="white [3201]" stroked="f" strokeweight=".5pt">
                <v:textbox>
                  <w:txbxContent>
                    <w:p w:rsidR="00A10961" w:rsidRPr="00A10961" w:rsidRDefault="00D7396C" w:rsidP="00A10961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</w:pPr>
                      <w:bookmarkStart w:id="1" w:name="_GoBack"/>
                      <w:r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>2</w:t>
                      </w:r>
                      <w:r w:rsidR="00A10961" w:rsidRPr="00A10961"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 xml:space="preserve">. </w:t>
                      </w:r>
                      <w:r w:rsidRPr="00D7396C"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>클라우드 및 신기술 컨설팅 수행으로 자사 제품 시장 확보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(행안부) 클라우드 기반 모바일 서비스 수준 제고 방안 연구 용역  (2020.09~2020.12)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 행안부 지능행정기반과 컨설팅 용역으로 공공기관의 모바일 행정업무 전환을 위한 발전 전략 수립 (총괄 PM)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 모바일 전자정부 공통기반(내부행정, 현장행정, 대민행정)별 방향 제시 (모바일협업, mVDI, VMI, DID인증 등)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 이후 '모바일노트북도입사업(DaaS)' 연계 추진 중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(제주도청) 글로벌 블록체인 허브도시 조성방안 연구 용역 (2019.08~2019.12)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 제주 미래전략실 컨설팅 용역으로 체계적인 제주도 내의 블록체인 기술 및 서비스화 전략 수립 (총괄 PM)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 제주 블록체인 전략 수립, 50개의 블록체인 사업발굴(RFP)</w:t>
                      </w:r>
                    </w:p>
                    <w:p w:rsidR="00A10961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 이후 제주 블록체인 연계 사업 추진 중</w:t>
                      </w:r>
                    </w:p>
                    <w:p w:rsid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Pr="00A10961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>3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 xml:space="preserve">. </w:t>
                      </w:r>
                      <w:r w:rsidRPr="00D7396C"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>차세대 R&amp;D 기획 및 수행으로 자사 제품 기술 고도화 및 시장확보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산자부 - 지식서비스산업기술개발사업 (2021.04 ~ 2023.06 / 2,700백만원)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과제명 : 접속 환경에 구애받지 않는 원격 근무자용 Advanced 글로벌 원격 접속 서비스(SaaS) 개발 (기획 PM)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nipa  -  개방형OS 호환성 확보 지원사업 (2021.04~2021.12 / 170백만원)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과제명 : 개방형 구름OS를 이용한 Embedded OS포팅과 VDI클라이언트 개발 {기획 및 수행 PM)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과기부 - 5G공공망 상용화 실증사업  (2020.08 ~ 2021.12 / 통신사 수행)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(KT - 과기부, 코레일, 세종시 / LGU+ - 금오공대)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KISA - 블록체인 공공선도 시범사업 (2019.02~2019.12 / 1,100백만원)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과제명 : 우정사업본부 블록체인 기반 전자우편사서함 시범사업  (기획 및 수행 PM)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중기부 - 구매조건부신제품개발사업 (2018.05 ~ 2020.04 / 750백만원)</w:t>
                      </w:r>
                    </w:p>
                    <w:p w:rsid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과제명 ; OTT와 VDI를 융합한 TV형 DaaS서비스 개발 (총괄 PM)</w:t>
                      </w:r>
                    </w:p>
                    <w:p w:rsid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Pr="00A10961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>4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 xml:space="preserve">. </w:t>
                      </w:r>
                      <w:r w:rsidRPr="00D7396C"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 xml:space="preserve">클라우드서비스 사업화 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중소기업 클라우드 서비스 적용·확산 사업 (2021년 - 4,000백만원</w:t>
                      </w:r>
                      <w:r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 매</w:t>
                      </w:r>
                      <w:r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  <w:t>출</w:t>
                      </w: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)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CJ HelloVision, DaaS 사업화 추진 (2016~현재)</w:t>
                      </w:r>
                    </w:p>
                    <w:p w:rsid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DaaS 서비스 (2010~현재)</w:t>
                      </w:r>
                    </w:p>
                    <w:p w:rsid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</w:p>
                    <w:p w:rsidR="00D7396C" w:rsidRPr="00A10961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>5</w:t>
                      </w:r>
                      <w:r w:rsidRPr="00A10961"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 xml:space="preserve">. </w:t>
                      </w:r>
                      <w:r w:rsidRPr="00D7396C">
                        <w:rPr>
                          <w:rFonts w:asciiTheme="majorEastAsia" w:eastAsiaTheme="majorEastAsia" w:hAnsiTheme="majorEastAsia" w:hint="eastAsia"/>
                          <w:b/>
                          <w:color w:val="4472C4" w:themeColor="accent5"/>
                          <w:sz w:val="24"/>
                          <w:szCs w:val="20"/>
                          <w:lang w:eastAsia="ko-KR"/>
                        </w:rPr>
                        <w:t xml:space="preserve">사내 마케팅 소개자료, 영업 제안서 작성  및 전략수립 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 IR 전략 수립 및 자료 작성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- 사내 제품/서비스 표준소개자료 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- 사업분야별 정책분석을 통한 산업별 영업제안서 작성  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 xml:space="preserve">- IT트랜드 반영 제품 소개서 </w:t>
                      </w:r>
                    </w:p>
                    <w:p w:rsidR="00D7396C" w:rsidRPr="00D7396C" w:rsidRDefault="00D7396C" w:rsidP="00D7396C">
                      <w:pPr>
                        <w:spacing w:after="0" w:line="240" w:lineRule="auto"/>
                        <w:rPr>
                          <w:rFonts w:asciiTheme="majorEastAsia" w:eastAsiaTheme="majorEastAsia" w:hAnsiTheme="majorEastAsia"/>
                          <w:sz w:val="20"/>
                          <w:szCs w:val="20"/>
                          <w:lang w:eastAsia="ko-KR"/>
                        </w:rPr>
                      </w:pPr>
                      <w:r w:rsidRPr="00D7396C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  <w:lang w:eastAsia="ko-KR"/>
                        </w:rPr>
                        <w:t>- 정부/협회/컨설팅 업체 대상 마케팅 정책화 제언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DA5A48" w:rsidRPr="00817577" w:rsidSect="003478AF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06C" w:rsidRDefault="00DF706C" w:rsidP="00BE30F1">
      <w:pPr>
        <w:spacing w:after="0" w:line="240" w:lineRule="auto"/>
      </w:pPr>
      <w:r>
        <w:separator/>
      </w:r>
    </w:p>
  </w:endnote>
  <w:endnote w:type="continuationSeparator" w:id="0">
    <w:p w:rsidR="00DF706C" w:rsidRDefault="00DF706C" w:rsidP="00BE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06C" w:rsidRDefault="00DF706C" w:rsidP="00BE30F1">
      <w:pPr>
        <w:spacing w:after="0" w:line="240" w:lineRule="auto"/>
      </w:pPr>
      <w:r>
        <w:separator/>
      </w:r>
    </w:p>
  </w:footnote>
  <w:footnote w:type="continuationSeparator" w:id="0">
    <w:p w:rsidR="00DF706C" w:rsidRDefault="00DF706C" w:rsidP="00BE3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2186"/>
    <w:multiLevelType w:val="hybridMultilevel"/>
    <w:tmpl w:val="177EC584"/>
    <w:lvl w:ilvl="0" w:tplc="703ACF7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01A06D4"/>
    <w:multiLevelType w:val="hybridMultilevel"/>
    <w:tmpl w:val="A27C1A24"/>
    <w:lvl w:ilvl="0" w:tplc="5B0AE7A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4882444"/>
    <w:multiLevelType w:val="hybridMultilevel"/>
    <w:tmpl w:val="6B4818A2"/>
    <w:lvl w:ilvl="0" w:tplc="4E186B8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8AF"/>
    <w:rsid w:val="00021A41"/>
    <w:rsid w:val="00072754"/>
    <w:rsid w:val="00307E68"/>
    <w:rsid w:val="003478AF"/>
    <w:rsid w:val="00384EB5"/>
    <w:rsid w:val="003D28F4"/>
    <w:rsid w:val="005929DD"/>
    <w:rsid w:val="0062660E"/>
    <w:rsid w:val="00680D83"/>
    <w:rsid w:val="006E2CE7"/>
    <w:rsid w:val="007616FA"/>
    <w:rsid w:val="00781A8E"/>
    <w:rsid w:val="007B7F08"/>
    <w:rsid w:val="00817577"/>
    <w:rsid w:val="00826607"/>
    <w:rsid w:val="0087512D"/>
    <w:rsid w:val="00916AD7"/>
    <w:rsid w:val="00970C51"/>
    <w:rsid w:val="00A10961"/>
    <w:rsid w:val="00A568FE"/>
    <w:rsid w:val="00A6540E"/>
    <w:rsid w:val="00B95EA3"/>
    <w:rsid w:val="00BE30F1"/>
    <w:rsid w:val="00C40BB2"/>
    <w:rsid w:val="00C86982"/>
    <w:rsid w:val="00D7396C"/>
    <w:rsid w:val="00DA5A48"/>
    <w:rsid w:val="00DD52D4"/>
    <w:rsid w:val="00DE371B"/>
    <w:rsid w:val="00DF706C"/>
    <w:rsid w:val="00EB7D8E"/>
    <w:rsid w:val="00ED64AC"/>
    <w:rsid w:val="00FD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B3FF41-E773-4EBE-AAC9-1150B370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9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78A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E30F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E30F1"/>
  </w:style>
  <w:style w:type="paragraph" w:styleId="a5">
    <w:name w:val="footer"/>
    <w:basedOn w:val="a"/>
    <w:link w:val="Char0"/>
    <w:uiPriority w:val="99"/>
    <w:unhideWhenUsed/>
    <w:rsid w:val="00BE30F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E30F1"/>
  </w:style>
  <w:style w:type="table" w:styleId="a6">
    <w:name w:val="Table Grid"/>
    <w:basedOn w:val="a1"/>
    <w:uiPriority w:val="39"/>
    <w:rsid w:val="00680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109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2DD47-8B71-4688-B633-0EB6C86DC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 hossain</dc:creator>
  <cp:keywords/>
  <dc:description/>
  <cp:lastModifiedBy>samsung</cp:lastModifiedBy>
  <cp:revision>4</cp:revision>
  <dcterms:created xsi:type="dcterms:W3CDTF">2022-02-20T04:28:00Z</dcterms:created>
  <dcterms:modified xsi:type="dcterms:W3CDTF">2022-02-20T04:45:00Z</dcterms:modified>
</cp:coreProperties>
</file>