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Batch_Size and Epochs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Best: 0.811640 using {'epochs': 100, 'batch_size': 20}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0.810340 (0.001590) with: {'epochs': 10, 'batch_size': 10}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0.811200 (0.002053) with: {'epochs': 50, 'batch_size': 10}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0.810790 (0.002105) with: {'epochs': 100, 'batch_size': 10}</w:t>
      </w:r>
    </w:p>
    <w:p>
      <w:pPr/>
      <w:r>
        <w:rPr>
          <w:rFonts w:ascii="Helvetica" w:hAnsi="Helvetica" w:cs="Helvetica"/>
          <w:sz w:val="24"/>
          <w:sz-cs w:val="24"/>
        </w:rPr>
        <w:t xml:space="preserve">0.796040 (0.020313) with: {'epochs': 10, 'batch_size': 20}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0.808100 (0.002011) with: {'epochs': 50, 'batch_size': 20}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0.811640 (0.000825) with: {'epochs': 100, 'batch_size': 20}</w:t>
      </w:r>
    </w:p>
    <w:p>
      <w:pPr/>
      <w:r>
        <w:rPr>
          <w:rFonts w:ascii="Helvetica" w:hAnsi="Helvetica" w:cs="Helvetica"/>
          <w:sz w:val="24"/>
          <w:sz-cs w:val="24"/>
        </w:rPr>
        <w:t xml:space="preserve">0.791320 (0.024758) with: {'epochs': 10, 'batch_size': 40}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0.811040 (0.001576) with: {'epochs': 50, 'batch_size': 40}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0.811390 (0.001497) with: {'epochs': 100, 'batch_size': 40}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Optimizer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Best: 0.812230 using {'optimizer': 'Adamax'}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0.809560 (0.001546) with: {'optimizer': 'SGD'}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0.810070 (0.001634) with: {'optimizer': 'RMSprop'}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0.808610 (0.000907) with: {'optimizer': 'Adagrad'}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0.811390 (0.001464) with: {'optimizer': 'Adadelta'}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0.811450 (0.001946) with: {'optimizer': 'Adam'}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0.812230 (0.001123) with: {'optimizer': 'Adamax'}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0.809060 (0.003557) with: {'optimizer': 'Nadam'}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Learn Rate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Best: 0.811570 using {'learn_rate': 0.01}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0.811550 (0.001587) with: {'learn_rate': 0.001}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0.811570 (0.000190) with: {'learn_rate': 0.01}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0.809560 (0.001546) with: {'learn_rate': 0.1}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0.809560 (0.001546) with: {'learn_rate': 0.2}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0.809560 (0.001546) with: {'learn_rate': 0.3}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Activaton Function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Best: 0.812400 using {'activation': 'relu'}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0.810190 (0.001646) with: {'activation': 'softmax'}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0.811010 (0.001255) with: {'activation': 'softplus'}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0.810210 (0.001717) with: {'activation': 'softsign'}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0.812400 (0.001063) with: {'activation': 'relu'}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0.810270 (0.001693) with: {'activation': 'tanh'}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0.810370 (0.001500) with: {'activation': 'sigmoid'}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0.810340 (0.001420) with: {'activation': 'hard_sigmoid'}</w:t>
      </w:r>
    </w:p>
    <w:p>
      <w:pPr/>
      <w:r>
        <w:rPr>
          <w:rFonts w:ascii="Helvetica" w:hAnsi="Helvetica" w:cs="Helvetica"/>
          <w:sz w:val="24"/>
          <w:sz-cs w:val="24"/>
        </w:rPr>
        <w:t xml:space="preserve">0.809890 (0.001498) with: {'activation': 'linear'}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