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EE" w:rsidRPr="00BE5EEE" w:rsidRDefault="00BE5EEE" w:rsidP="00BE5EEE">
      <w:pPr>
        <w:rPr>
          <w:rFonts w:ascii="Arial" w:hAnsi="Arial" w:cs="Arial"/>
          <w:b/>
        </w:rPr>
      </w:pPr>
      <w:r w:rsidRPr="00BE5EEE">
        <w:rPr>
          <w:rFonts w:ascii="Arial" w:hAnsi="Arial" w:cs="Arial"/>
          <w:b/>
        </w:rPr>
        <w:t xml:space="preserve">Ek </w:t>
      </w:r>
      <w:r w:rsidR="006E6F9F" w:rsidRPr="006E6F9F">
        <w:rPr>
          <w:rFonts w:ascii="Arial" w:hAnsi="Arial" w:cs="Arial"/>
          <w:b/>
        </w:rPr>
        <w:t>16</w:t>
      </w:r>
      <w:r w:rsidRPr="006E6F9F">
        <w:rPr>
          <w:rFonts w:ascii="Arial" w:hAnsi="Arial" w:cs="Arial"/>
          <w:b/>
        </w:rPr>
        <w:t xml:space="preserve">: </w:t>
      </w:r>
      <w:r w:rsidRPr="00BE5EEE">
        <w:rPr>
          <w:rFonts w:ascii="Arial" w:hAnsi="Arial" w:cs="Arial"/>
          <w:b/>
        </w:rPr>
        <w:t xml:space="preserve">Aşama </w:t>
      </w:r>
      <w:r w:rsidR="003256BA">
        <w:rPr>
          <w:rFonts w:ascii="Arial" w:hAnsi="Arial" w:cs="Arial"/>
          <w:b/>
        </w:rPr>
        <w:t>7</w:t>
      </w:r>
      <w:r w:rsidR="007447D0">
        <w:rPr>
          <w:rFonts w:ascii="Arial" w:hAnsi="Arial" w:cs="Arial"/>
          <w:b/>
        </w:rPr>
        <w:t xml:space="preserve"> ve </w:t>
      </w:r>
      <w:r w:rsidR="003256BA">
        <w:rPr>
          <w:rFonts w:ascii="Arial" w:hAnsi="Arial" w:cs="Arial"/>
          <w:b/>
        </w:rPr>
        <w:t>8</w:t>
      </w:r>
      <w:bookmarkStart w:id="0" w:name="_GoBack"/>
      <w:bookmarkEnd w:id="0"/>
      <w:r w:rsidRPr="00BE5EEE">
        <w:rPr>
          <w:rFonts w:ascii="Arial" w:hAnsi="Arial" w:cs="Arial"/>
          <w:b/>
        </w:rPr>
        <w:t>-Eylem Planının Hazırlanması</w:t>
      </w:r>
      <w:r w:rsidR="007447D0">
        <w:rPr>
          <w:rFonts w:ascii="Arial" w:hAnsi="Arial" w:cs="Arial"/>
          <w:b/>
        </w:rPr>
        <w:t xml:space="preserve"> ve Uygulanması</w:t>
      </w:r>
    </w:p>
    <w:p w:rsidR="00BE5EEE" w:rsidRPr="00BE5EEE" w:rsidRDefault="00BE5EEE" w:rsidP="00BE5EEE">
      <w:pPr>
        <w:rPr>
          <w:rFonts w:ascii="Arial" w:hAnsi="Arial" w:cs="Arial"/>
        </w:rPr>
      </w:pPr>
      <w:r w:rsidRPr="00BE5EEE">
        <w:rPr>
          <w:rFonts w:ascii="Arial" w:hAnsi="Arial" w:cs="Arial"/>
        </w:rPr>
        <w:t>Eylem planını kim/kimler hazırlayacak?</w:t>
      </w: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  <w:r w:rsidRPr="00BE5EEE">
        <w:rPr>
          <w:rFonts w:ascii="Arial" w:hAnsi="Arial" w:cs="Arial"/>
        </w:rPr>
        <w:t>Eylem planı hazırlama aşamasında sizin (TEGE) rolünüz ne olacak?</w:t>
      </w: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  <w:r w:rsidRPr="00BE5EEE">
        <w:rPr>
          <w:rFonts w:ascii="Arial" w:hAnsi="Arial" w:cs="Arial"/>
        </w:rPr>
        <w:t>Hazırlanan eylem planını kimlerle paylaşacaksınız?</w:t>
      </w:r>
    </w:p>
    <w:p w:rsidR="00BE5EEE" w:rsidRDefault="00BE5EEE" w:rsidP="00BE5EEE">
      <w:pPr>
        <w:rPr>
          <w:rFonts w:ascii="Arial" w:hAnsi="Arial" w:cs="Arial"/>
        </w:rPr>
      </w:pPr>
    </w:p>
    <w:p w:rsidR="009F70A7" w:rsidRPr="00BE5EEE" w:rsidRDefault="009F70A7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7447D0" w:rsidRPr="00E32B51" w:rsidRDefault="007447D0" w:rsidP="007447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TEGE olarak eylem planının uygulanması aşamasında, uygulamaların planlandığı şekilde yürütülüp yürütülmediğini nasıl takip edeceksiniz? </w:t>
      </w: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</w:pPr>
    </w:p>
    <w:p w:rsidR="00BE5EEE" w:rsidRPr="00BE5EEE" w:rsidRDefault="00BE5EEE" w:rsidP="00BE5EEE">
      <w:pPr>
        <w:rPr>
          <w:rFonts w:ascii="Arial" w:hAnsi="Arial" w:cs="Arial"/>
        </w:rPr>
        <w:sectPr w:rsidR="00BE5EEE" w:rsidRPr="00BE5EE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E5EEE" w:rsidRPr="00BE5EEE" w:rsidRDefault="00BE5EEE" w:rsidP="00BE5EEE">
      <w:pPr>
        <w:rPr>
          <w:rFonts w:ascii="Arial" w:hAnsi="Arial" w:cs="Arial"/>
          <w:b/>
        </w:rPr>
      </w:pPr>
      <w:r w:rsidRPr="00BE5EEE">
        <w:rPr>
          <w:rFonts w:ascii="Arial" w:hAnsi="Arial" w:cs="Arial"/>
          <w:b/>
        </w:rPr>
        <w:lastRenderedPageBreak/>
        <w:t xml:space="preserve">Bir önceki aşamada öncelikli hedef olarak belirlediğiniz EO2.2 için </w:t>
      </w:r>
      <w:r w:rsidR="00E65455">
        <w:rPr>
          <w:rFonts w:ascii="Arial" w:hAnsi="Arial" w:cs="Arial"/>
          <w:b/>
        </w:rPr>
        <w:t xml:space="preserve">belirleyeceğiniz bir faaliyete yönelik </w:t>
      </w:r>
      <w:r w:rsidRPr="00BE5EEE">
        <w:rPr>
          <w:rFonts w:ascii="Arial" w:hAnsi="Arial" w:cs="Arial"/>
          <w:b/>
        </w:rPr>
        <w:t>eylem planı hazırlayınız.</w:t>
      </w:r>
    </w:p>
    <w:tbl>
      <w:tblPr>
        <w:tblW w:w="1445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1"/>
        <w:gridCol w:w="1656"/>
        <w:gridCol w:w="1583"/>
        <w:gridCol w:w="2314"/>
        <w:gridCol w:w="1360"/>
        <w:gridCol w:w="333"/>
        <w:gridCol w:w="333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69"/>
      </w:tblGrid>
      <w:tr w:rsidR="00892346" w:rsidRPr="00E65455" w:rsidTr="00892346">
        <w:trPr>
          <w:trHeight w:val="255"/>
        </w:trPr>
        <w:tc>
          <w:tcPr>
            <w:tcW w:w="1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STANDART</w:t>
            </w:r>
          </w:p>
        </w:tc>
        <w:tc>
          <w:tcPr>
            <w:tcW w:w="1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HEDEF</w:t>
            </w:r>
          </w:p>
        </w:tc>
        <w:tc>
          <w:tcPr>
            <w:tcW w:w="1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FAALİYET</w:t>
            </w:r>
          </w:p>
        </w:tc>
        <w:tc>
          <w:tcPr>
            <w:tcW w:w="2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FAALİYET ADIMLARI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  <w:t>SORUMLU</w:t>
            </w:r>
          </w:p>
        </w:tc>
        <w:tc>
          <w:tcPr>
            <w:tcW w:w="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0C2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tr-TR"/>
              </w:rPr>
              <w:t>EYLÜL</w:t>
            </w:r>
          </w:p>
        </w:tc>
        <w:tc>
          <w:tcPr>
            <w:tcW w:w="19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0C2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tr-TR"/>
              </w:rPr>
              <w:t>EKİM</w:t>
            </w:r>
          </w:p>
        </w:tc>
        <w:tc>
          <w:tcPr>
            <w:tcW w:w="9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0C2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tr-TR"/>
              </w:rPr>
              <w:t>KASIM</w:t>
            </w:r>
          </w:p>
        </w:tc>
        <w:tc>
          <w:tcPr>
            <w:tcW w:w="12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0C2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tr-TR"/>
              </w:rPr>
              <w:t>ARALIK</w:t>
            </w:r>
          </w:p>
        </w:tc>
        <w:tc>
          <w:tcPr>
            <w:tcW w:w="1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0C2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tr-TR"/>
              </w:rPr>
              <w:t>OCAK</w:t>
            </w:r>
          </w:p>
        </w:tc>
      </w:tr>
      <w:tr w:rsidR="00892346" w:rsidRPr="00E65455" w:rsidTr="00892346">
        <w:trPr>
          <w:trHeight w:val="1170"/>
        </w:trPr>
        <w:tc>
          <w:tcPr>
            <w:tcW w:w="1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1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1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2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tr-T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3. HAFTA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4. HAFTA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1. HAFTA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2. HAFTA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3. HAFTA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4. HAFTA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5. HAFTA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1. HAFTA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2. HAFTA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3. HAFTA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4. HAFTA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1. HAFTA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2. HAFTA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3. HAFTA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4. HAFTA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1. HAFTA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2. HAFTA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8F1DB"/>
            <w:textDirection w:val="btLr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16"/>
                <w:szCs w:val="16"/>
                <w:lang w:eastAsia="tr-TR"/>
              </w:rPr>
              <w:t>3. HAFTA</w:t>
            </w:r>
          </w:p>
        </w:tc>
      </w:tr>
      <w:tr w:rsidR="00892346" w:rsidRPr="00E65455" w:rsidTr="00892346">
        <w:trPr>
          <w:trHeight w:val="1335"/>
        </w:trPr>
        <w:tc>
          <w:tcPr>
            <w:tcW w:w="16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EO-2. Eğitim materyallerinin konu, metin ve görsellerinin toplumsal cinsiyet eşitliğini destekleyecek şekilde üretilmesi ve kullanılması sağlanır.</w:t>
            </w:r>
          </w:p>
        </w:tc>
        <w:tc>
          <w:tcPr>
            <w:tcW w:w="16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EO-2.2. Ders kitaplarındaki görsellerin ve metinlerin toplumsal cinsiyet eşitliğine uygunluğu kız ve erkek öğrencilerin katılımıyla değerlendirilir.</w:t>
            </w:r>
          </w:p>
        </w:tc>
        <w:tc>
          <w:tcPr>
            <w:tcW w:w="15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892346" w:rsidRPr="00E65455" w:rsidTr="00892346">
        <w:trPr>
          <w:trHeight w:val="1020"/>
        </w:trPr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5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  <w:p w:rsidR="000E2B56" w:rsidRDefault="000E2B56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  <w:p w:rsidR="000E2B56" w:rsidRDefault="000E2B56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  <w:p w:rsidR="000E2B56" w:rsidRDefault="000E2B56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  <w:p w:rsidR="000E2B56" w:rsidRDefault="000E2B56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  <w:p w:rsidR="000E2B56" w:rsidRPr="00E65455" w:rsidRDefault="000E2B56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892346" w:rsidRPr="00E65455" w:rsidTr="00892346">
        <w:trPr>
          <w:trHeight w:val="1020"/>
        </w:trPr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5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  <w:p w:rsidR="000E2B56" w:rsidRDefault="000E2B56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  <w:p w:rsidR="000E2B56" w:rsidRDefault="000E2B56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  <w:p w:rsidR="000E2B56" w:rsidRDefault="000E2B56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  <w:p w:rsidR="000E2B56" w:rsidRDefault="000E2B56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  <w:p w:rsidR="000E2B56" w:rsidRPr="00E65455" w:rsidRDefault="000E2B56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892346" w:rsidRPr="00E65455" w:rsidTr="00892346">
        <w:trPr>
          <w:trHeight w:val="1395"/>
        </w:trPr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5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  <w:tr w:rsidR="00892346" w:rsidRPr="00E65455" w:rsidTr="00892346">
        <w:trPr>
          <w:trHeight w:val="1020"/>
        </w:trPr>
        <w:tc>
          <w:tcPr>
            <w:tcW w:w="16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6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5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455" w:rsidRPr="00E65455" w:rsidRDefault="00E65455" w:rsidP="00E6545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tr-TR"/>
              </w:rPr>
            </w:pPr>
            <w:r w:rsidRPr="00E65455">
              <w:rPr>
                <w:rFonts w:ascii="Arial" w:eastAsia="Times New Roman" w:hAnsi="Arial" w:cs="Arial"/>
                <w:sz w:val="20"/>
                <w:szCs w:val="20"/>
                <w:lang w:eastAsia="tr-TR"/>
              </w:rPr>
              <w:t> </w:t>
            </w:r>
          </w:p>
        </w:tc>
      </w:tr>
    </w:tbl>
    <w:p w:rsidR="00E65455" w:rsidRPr="00BE5EEE" w:rsidRDefault="00E65455" w:rsidP="0089234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tr-TR"/>
        </w:rPr>
        <w:sectPr w:rsidR="00E65455" w:rsidRPr="00BE5EEE" w:rsidSect="00F92F78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:rsidR="000000EC" w:rsidRDefault="000000EC"/>
    <w:sectPr w:rsidR="00000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EE"/>
    <w:rsid w:val="000000EC"/>
    <w:rsid w:val="000E2B56"/>
    <w:rsid w:val="003256BA"/>
    <w:rsid w:val="006E6F9F"/>
    <w:rsid w:val="007447D0"/>
    <w:rsid w:val="00892346"/>
    <w:rsid w:val="009F70A7"/>
    <w:rsid w:val="00BE5EEE"/>
    <w:rsid w:val="00E65455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F5584"/>
  <w15:chartTrackingRefBased/>
  <w15:docId w15:val="{4D864E66-2A77-45E2-9820-1BE54E82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tüzemen</dc:creator>
  <cp:keywords/>
  <dc:description/>
  <cp:lastModifiedBy>eda tüzemen</cp:lastModifiedBy>
  <cp:revision>9</cp:revision>
  <dcterms:created xsi:type="dcterms:W3CDTF">2016-08-01T14:41:00Z</dcterms:created>
  <dcterms:modified xsi:type="dcterms:W3CDTF">2016-08-31T16:34:00Z</dcterms:modified>
</cp:coreProperties>
</file>