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37B" w:rsidRPr="0039437B" w:rsidRDefault="0039437B" w:rsidP="0039437B">
      <w:pPr>
        <w:keepNext/>
        <w:spacing w:after="0" w:line="240" w:lineRule="auto"/>
        <w:outlineLvl w:val="3"/>
        <w:rPr>
          <w:rFonts w:ascii="Arial" w:eastAsia="Calibri" w:hAnsi="Arial" w:cs="Arial"/>
          <w:b/>
        </w:rPr>
      </w:pPr>
      <w:r w:rsidRPr="0039437B">
        <w:rPr>
          <w:rFonts w:ascii="Arial" w:eastAsia="Calibri" w:hAnsi="Arial" w:cs="Arial"/>
          <w:b/>
        </w:rPr>
        <w:t xml:space="preserve">Ek </w:t>
      </w:r>
      <w:bookmarkStart w:id="0" w:name="_GoBack"/>
      <w:r w:rsidR="00204B97" w:rsidRPr="00204B97">
        <w:rPr>
          <w:rFonts w:ascii="Arial" w:eastAsia="Calibri" w:hAnsi="Arial" w:cs="Arial"/>
          <w:b/>
        </w:rPr>
        <w:t>21</w:t>
      </w:r>
      <w:bookmarkEnd w:id="0"/>
      <w:r w:rsidRPr="0039437B">
        <w:rPr>
          <w:rFonts w:ascii="Arial" w:eastAsia="Calibri" w:hAnsi="Arial" w:cs="Arial"/>
          <w:b/>
        </w:rPr>
        <w:t>: Politika Belgelerinden Seçili Örnekler</w:t>
      </w:r>
    </w:p>
    <w:p w:rsidR="0039437B" w:rsidRPr="0039437B" w:rsidRDefault="0039437B" w:rsidP="0039437B">
      <w:pPr>
        <w:spacing w:after="200" w:line="276" w:lineRule="auto"/>
        <w:rPr>
          <w:rFonts w:ascii="Arial" w:hAnsi="Arial" w:cs="Arial"/>
          <w:b/>
        </w:rPr>
      </w:pPr>
    </w:p>
    <w:p w:rsidR="0039437B" w:rsidRPr="0039437B" w:rsidRDefault="0039437B" w:rsidP="0039437B">
      <w:pPr>
        <w:spacing w:after="200" w:line="276" w:lineRule="auto"/>
        <w:rPr>
          <w:rFonts w:ascii="Arial" w:hAnsi="Arial" w:cs="Arial"/>
          <w:b/>
        </w:rPr>
      </w:pPr>
      <w:r w:rsidRPr="0039437B">
        <w:rPr>
          <w:rFonts w:ascii="Arial" w:hAnsi="Arial" w:cs="Arial"/>
          <w:b/>
        </w:rPr>
        <w:t>MEB 2010-2014 Stratejik Plan</w:t>
      </w:r>
    </w:p>
    <w:p w:rsidR="0039437B" w:rsidRPr="0039437B" w:rsidRDefault="0039437B" w:rsidP="0039437B">
      <w:pPr>
        <w:spacing w:after="200" w:line="276" w:lineRule="auto"/>
      </w:pPr>
      <w:r w:rsidRPr="0039437B">
        <w:rPr>
          <w:noProof/>
          <w:lang w:eastAsia="tr-TR"/>
        </w:rPr>
        <w:drawing>
          <wp:inline distT="0" distB="0" distL="0" distR="0" wp14:anchorId="0E42F676" wp14:editId="39F5B734">
            <wp:extent cx="5731510" cy="796999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7B" w:rsidRPr="0039437B" w:rsidRDefault="0039437B" w:rsidP="0039437B">
      <w:pPr>
        <w:keepNext/>
        <w:spacing w:after="200" w:line="276" w:lineRule="auto"/>
        <w:outlineLvl w:val="5"/>
        <w:rPr>
          <w:rFonts w:ascii="Arial" w:hAnsi="Arial" w:cs="Arial"/>
          <w:b/>
          <w:sz w:val="24"/>
          <w:szCs w:val="24"/>
        </w:rPr>
      </w:pPr>
      <w:r w:rsidRPr="0039437B">
        <w:rPr>
          <w:rFonts w:ascii="Arial" w:hAnsi="Arial" w:cs="Arial"/>
          <w:b/>
          <w:sz w:val="24"/>
          <w:szCs w:val="24"/>
        </w:rPr>
        <w:lastRenderedPageBreak/>
        <w:t>MEB 2015-2019 Stratejik Plan</w:t>
      </w:r>
    </w:p>
    <w:p w:rsidR="0039437B" w:rsidRPr="0039437B" w:rsidRDefault="0039437B" w:rsidP="0039437B">
      <w:p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39437B">
        <w:rPr>
          <w:noProof/>
          <w:lang w:eastAsia="tr-TR"/>
        </w:rPr>
        <w:drawing>
          <wp:inline distT="0" distB="0" distL="0" distR="0" wp14:anchorId="2282116C" wp14:editId="72E3134E">
            <wp:extent cx="5731510" cy="4070229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7B" w:rsidRPr="0039437B" w:rsidRDefault="0039437B" w:rsidP="0039437B">
      <w:pPr>
        <w:spacing w:after="200" w:line="276" w:lineRule="auto"/>
        <w:rPr>
          <w:rFonts w:ascii="Arial" w:hAnsi="Arial" w:cs="Arial"/>
          <w:b/>
          <w:sz w:val="24"/>
          <w:szCs w:val="24"/>
        </w:rPr>
      </w:pPr>
      <w:r w:rsidRPr="0039437B">
        <w:rPr>
          <w:noProof/>
          <w:lang w:eastAsia="tr-TR"/>
        </w:rPr>
        <w:drawing>
          <wp:inline distT="0" distB="0" distL="0" distR="0" wp14:anchorId="0C688496" wp14:editId="20B31BAD">
            <wp:extent cx="5731510" cy="3576070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7B" w:rsidRPr="0039437B" w:rsidRDefault="0039437B" w:rsidP="0039437B">
      <w:pPr>
        <w:spacing w:after="200" w:line="276" w:lineRule="auto"/>
      </w:pPr>
    </w:p>
    <w:p w:rsidR="0039437B" w:rsidRPr="0039437B" w:rsidRDefault="0039437B" w:rsidP="0039437B">
      <w:pPr>
        <w:spacing w:after="200" w:line="276" w:lineRule="auto"/>
        <w:rPr>
          <w:rFonts w:ascii="Arial" w:hAnsi="Arial" w:cs="Arial"/>
          <w:b/>
          <w:color w:val="FF0000"/>
        </w:rPr>
        <w:sectPr w:rsidR="0039437B" w:rsidRPr="0039437B" w:rsidSect="002469A1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tbl>
      <w:tblPr>
        <w:tblpPr w:leftFromText="141" w:rightFromText="141" w:vertAnchor="page" w:horzAnchor="margin" w:tblpXSpec="right" w:tblpY="1291"/>
        <w:tblW w:w="14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39"/>
        <w:gridCol w:w="1744"/>
        <w:gridCol w:w="1671"/>
        <w:gridCol w:w="1671"/>
      </w:tblGrid>
      <w:tr w:rsidR="0039437B" w:rsidRPr="0039437B" w:rsidTr="00075AA6">
        <w:tc>
          <w:tcPr>
            <w:tcW w:w="14425" w:type="dxa"/>
            <w:gridSpan w:val="4"/>
            <w:vAlign w:val="center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39437B">
              <w:rPr>
                <w:rFonts w:ascii="Arial" w:hAnsi="Arial" w:cs="Arial"/>
                <w:b/>
              </w:rPr>
              <w:lastRenderedPageBreak/>
              <w:t xml:space="preserve">TOPLUMSAL CİNSİYET EŞİTLİĞİ ULUSAL EYLEM PLANI (2008-2013) </w:t>
            </w:r>
          </w:p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39437B">
              <w:rPr>
                <w:rFonts w:ascii="Arial" w:hAnsi="Arial" w:cs="Arial"/>
                <w:b/>
              </w:rPr>
              <w:t xml:space="preserve">İZLEME VE DEĞERLENDİRME FORMU </w:t>
            </w:r>
          </w:p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39437B">
              <w:rPr>
                <w:rFonts w:ascii="Arial" w:hAnsi="Arial" w:cs="Arial"/>
                <w:b/>
              </w:rPr>
              <w:t>“KADIN VE EĞİTİM”</w:t>
            </w:r>
          </w:p>
        </w:tc>
      </w:tr>
      <w:tr w:rsidR="0039437B" w:rsidRPr="0039437B" w:rsidTr="00075AA6">
        <w:tc>
          <w:tcPr>
            <w:tcW w:w="14425" w:type="dxa"/>
            <w:gridSpan w:val="4"/>
            <w:vAlign w:val="center"/>
          </w:tcPr>
          <w:p w:rsidR="0039437B" w:rsidRPr="001839B4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1839B4">
              <w:rPr>
                <w:rFonts w:ascii="Arial" w:hAnsi="Arial" w:cs="Arial"/>
                <w:b/>
                <w:bCs/>
              </w:rPr>
              <w:t xml:space="preserve">Hedef 1: 9.Kalkınma Planı Hedefleri </w:t>
            </w:r>
            <w:proofErr w:type="gramStart"/>
            <w:r w:rsidRPr="001839B4">
              <w:rPr>
                <w:rFonts w:ascii="Arial" w:hAnsi="Arial" w:cs="Arial"/>
                <w:b/>
                <w:bCs/>
              </w:rPr>
              <w:t>Dahilinde</w:t>
            </w:r>
            <w:proofErr w:type="gramEnd"/>
            <w:r w:rsidRPr="001839B4">
              <w:rPr>
                <w:rFonts w:ascii="Arial" w:hAnsi="Arial" w:cs="Arial"/>
                <w:b/>
                <w:bCs/>
              </w:rPr>
              <w:t xml:space="preserve"> Eğitimin Her Kademesinde Kız Çocuklarının </w:t>
            </w:r>
            <w:proofErr w:type="spellStart"/>
            <w:r w:rsidRPr="001839B4">
              <w:rPr>
                <w:rFonts w:ascii="Arial" w:hAnsi="Arial" w:cs="Arial"/>
                <w:b/>
                <w:bCs/>
              </w:rPr>
              <w:t>Okullulaşma</w:t>
            </w:r>
            <w:proofErr w:type="spellEnd"/>
            <w:r w:rsidRPr="001839B4">
              <w:rPr>
                <w:rFonts w:ascii="Arial" w:hAnsi="Arial" w:cs="Arial"/>
                <w:b/>
                <w:bCs/>
              </w:rPr>
              <w:t xml:space="preserve"> Oranları (kayıt, devam ve tamamlama) Arttırılacaktır.</w:t>
            </w: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keepNext/>
              <w:spacing w:after="200" w:line="276" w:lineRule="auto"/>
              <w:jc w:val="both"/>
              <w:outlineLvl w:val="6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STRATEJİLER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SORUMLU KURULUŞLAR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39437B">
              <w:rPr>
                <w:rFonts w:ascii="Arial" w:hAnsi="Arial" w:cs="Arial"/>
                <w:b/>
              </w:rPr>
              <w:t>YÜRÜTÜLEN ÇALIŞMALAR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b/>
              </w:rPr>
            </w:pPr>
            <w:r w:rsidRPr="0039437B">
              <w:rPr>
                <w:rFonts w:ascii="Arial" w:hAnsi="Arial" w:cs="Arial"/>
                <w:b/>
              </w:rPr>
              <w:t>PLANLANAN ÇALIŞMALAR</w:t>
            </w: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1.1.</w:t>
            </w:r>
            <w:r w:rsidRPr="0039437B">
              <w:rPr>
                <w:rFonts w:ascii="Arial" w:hAnsi="Arial" w:cs="Arial"/>
                <w:color w:val="000000"/>
              </w:rPr>
              <w:t xml:space="preserve"> Eğitimin her kademesinde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okullulaşmayan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kız çocuklarının tespiti,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okullulaşmalarının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sağlanması için mevzuatın gözden geçirilmesi, işbirliği alanlarının</w:t>
            </w:r>
            <w:r w:rsidRPr="0039437B">
              <w:rPr>
                <w:rFonts w:ascii="Arial" w:hAnsi="Arial" w:cs="Arial"/>
                <w:color w:val="000000"/>
                <w:u w:val="single"/>
              </w:rPr>
              <w:t xml:space="preserve"> </w:t>
            </w:r>
            <w:r w:rsidRPr="0039437B">
              <w:rPr>
                <w:rFonts w:ascii="Arial" w:hAnsi="Arial" w:cs="Arial"/>
                <w:color w:val="000000"/>
              </w:rPr>
              <w:t xml:space="preserve">belirlenmesi ve sorumlu kuruluşların kapasitelerinin güçlendirilmesi 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MEB, İçişleri Bakanlığı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1.2.</w:t>
            </w:r>
            <w:r w:rsidRPr="0039437B">
              <w:rPr>
                <w:rFonts w:ascii="Arial" w:hAnsi="Arial" w:cs="Arial"/>
                <w:color w:val="000000"/>
              </w:rPr>
              <w:t xml:space="preserve"> Kız çocuklarının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oranını arttırmaya yönelik teşvik politikalarının yaygınlaştırılması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1.3.</w:t>
            </w:r>
            <w:r w:rsidRPr="0039437B">
              <w:rPr>
                <w:rFonts w:ascii="Arial" w:hAnsi="Arial" w:cs="Arial"/>
                <w:color w:val="000000"/>
              </w:rPr>
              <w:t xml:space="preserve"> Kız çocuklarının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oranının düşük olduğu yörelerde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oranını artırmaya yönelik mikro politikalar üretilmesi, politika uygulanmasına katkı sağlayan kaymakamlıklar, yerel yönetimler ve sivil toplum kuruluşları arasındaki işbirliğinin güçlendirilmesi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MEB,</w:t>
            </w:r>
          </w:p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İçişleri Bakanlığı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FF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1.4.</w:t>
            </w:r>
            <w:r w:rsidRPr="0039437B">
              <w:rPr>
                <w:rFonts w:ascii="Arial" w:hAnsi="Arial" w:cs="Arial"/>
                <w:color w:val="000000"/>
              </w:rPr>
              <w:t xml:space="preserve"> Eğitimin her kademesinde kız çocuklarının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oranlarının arttırılması için burs, kredi </w:t>
            </w:r>
            <w:proofErr w:type="gramStart"/>
            <w:r w:rsidRPr="0039437B">
              <w:rPr>
                <w:rFonts w:ascii="Arial" w:hAnsi="Arial" w:cs="Arial"/>
                <w:color w:val="000000"/>
              </w:rPr>
              <w:t>imkanlarının</w:t>
            </w:r>
            <w:proofErr w:type="gramEnd"/>
            <w:r w:rsidRPr="0039437B">
              <w:rPr>
                <w:rFonts w:ascii="Arial" w:hAnsi="Arial" w:cs="Arial"/>
                <w:color w:val="000000"/>
              </w:rPr>
              <w:t xml:space="preserve"> geliştirilmesi, ekonomik ve sosyal destek sağlanması</w:t>
            </w:r>
            <w:r w:rsidRPr="0039437B">
              <w:rPr>
                <w:rFonts w:ascii="Arial" w:hAnsi="Arial" w:cs="Arial"/>
                <w:color w:val="FF0000"/>
              </w:rPr>
              <w:t xml:space="preserve"> </w:t>
            </w:r>
          </w:p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FF0000"/>
              </w:rPr>
            </w:pPr>
          </w:p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FF0000"/>
              </w:rPr>
            </w:pPr>
          </w:p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 xml:space="preserve">MEB, Yüksek Öğrenim Kredi ve Yurtlar Kurumu Genel Müdürlüğü, 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lastRenderedPageBreak/>
              <w:t>1.5.</w:t>
            </w:r>
            <w:r w:rsidRPr="0039437B">
              <w:rPr>
                <w:rFonts w:ascii="Arial" w:hAnsi="Arial" w:cs="Arial"/>
                <w:color w:val="000000"/>
              </w:rPr>
              <w:t xml:space="preserve"> Kırsal alanda kız çocukları için rol-model olan kadın eğitimcilerin sayısının arttırılmasına yönelik teşvik edici çalışmalar yapılması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1.6.</w:t>
            </w:r>
            <w:r w:rsidRPr="0039437B">
              <w:rPr>
                <w:rFonts w:ascii="Arial" w:hAnsi="Arial" w:cs="Arial"/>
                <w:color w:val="000000"/>
              </w:rPr>
              <w:t xml:space="preserve"> Kız çocuklarının eğitimde fırsat eşitliğinden yararlanmasının önünde duran engellerin bilimsel araştırmalarla tespit edilerek kız çocuklarına yönelik cinsiyet ayrımcılığına bağlı engellerin ortadan kaldırılması için gereken çalışmaların planlanması ve uygulanması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MEB,</w:t>
            </w:r>
          </w:p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YÖK,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 xml:space="preserve">1.7. </w:t>
            </w:r>
            <w:r w:rsidRPr="0039437B">
              <w:rPr>
                <w:rFonts w:ascii="Arial" w:hAnsi="Arial" w:cs="Arial"/>
                <w:color w:val="000000"/>
              </w:rPr>
              <w:t>Temel Eğitime çocuklarını göndermeyen aileler ile okulu terk etme riski taşıyan kız çocuklarının belirlenmesi, izlenmesi ve çözüm üretilmesi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İçişleri Bakanlığı</w:t>
            </w:r>
          </w:p>
          <w:p w:rsidR="0039437B" w:rsidRPr="0039437B" w:rsidRDefault="0039437B" w:rsidP="0039437B">
            <w:pPr>
              <w:spacing w:after="20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Millî Eğitim Bakanlığı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widowControl w:val="0"/>
              <w:spacing w:before="120" w:after="12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1.8.</w:t>
            </w:r>
            <w:r w:rsidRPr="0039437B">
              <w:rPr>
                <w:rFonts w:ascii="Arial" w:hAnsi="Arial" w:cs="Arial"/>
                <w:color w:val="000000"/>
              </w:rPr>
              <w:t xml:space="preserve"> Kız çocuklarının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oranlarını artırmak için toplumsal bilincin geliştirilmesi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MEB, TRT,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  <w:tr w:rsidR="0039437B" w:rsidRPr="0039437B" w:rsidTr="00075AA6">
        <w:tc>
          <w:tcPr>
            <w:tcW w:w="9339" w:type="dxa"/>
            <w:vAlign w:val="center"/>
          </w:tcPr>
          <w:p w:rsidR="0039437B" w:rsidRPr="0039437B" w:rsidRDefault="0039437B" w:rsidP="0039437B">
            <w:pPr>
              <w:widowControl w:val="0"/>
              <w:spacing w:before="120" w:after="12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1.9</w:t>
            </w:r>
            <w:r w:rsidRPr="0039437B">
              <w:rPr>
                <w:rFonts w:ascii="Arial" w:hAnsi="Arial" w:cs="Arial"/>
                <w:color w:val="000000"/>
              </w:rPr>
              <w:t xml:space="preserve"> Kız çocuklarının </w:t>
            </w:r>
            <w:proofErr w:type="spellStart"/>
            <w:r w:rsidRPr="0039437B">
              <w:rPr>
                <w:rFonts w:ascii="Arial" w:hAnsi="Arial" w:cs="Arial"/>
                <w:color w:val="000000"/>
              </w:rPr>
              <w:t>okullulaşmasının</w:t>
            </w:r>
            <w:proofErr w:type="spellEnd"/>
            <w:r w:rsidRPr="0039437B">
              <w:rPr>
                <w:rFonts w:ascii="Arial" w:hAnsi="Arial" w:cs="Arial"/>
                <w:color w:val="000000"/>
              </w:rPr>
              <w:t xml:space="preserve"> sağlanması ve terklerin </w:t>
            </w:r>
            <w:r w:rsidRPr="00813772">
              <w:rPr>
                <w:rFonts w:ascii="Arial" w:hAnsi="Arial" w:cs="Arial"/>
                <w:color w:val="000000"/>
              </w:rPr>
              <w:t xml:space="preserve">önlenmesi </w:t>
            </w:r>
            <w:r w:rsidR="00813772" w:rsidRPr="00813772">
              <w:rPr>
                <w:rFonts w:ascii="Arial" w:hAnsi="Arial" w:cs="Arial"/>
                <w:color w:val="000000"/>
              </w:rPr>
              <w:t xml:space="preserve">için </w:t>
            </w:r>
            <w:r w:rsidR="00813772" w:rsidRPr="00813772">
              <w:rPr>
                <w:rFonts w:ascii="Arial" w:hAnsi="Arial" w:cs="Arial"/>
              </w:rPr>
              <w:t>Millî</w:t>
            </w:r>
            <w:r w:rsidRPr="0039437B">
              <w:rPr>
                <w:rFonts w:ascii="Arial" w:hAnsi="Arial" w:cs="Arial"/>
                <w:color w:val="000000"/>
              </w:rPr>
              <w:t xml:space="preserve"> Eğitim Bakanlığı e-okul veri tabanı ile MERNİS adrese kayıt sisteminin etkinliğinin arttırılması</w:t>
            </w:r>
            <w:r w:rsidRPr="0039437B"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744" w:type="dxa"/>
            <w:vAlign w:val="center"/>
          </w:tcPr>
          <w:p w:rsidR="0039437B" w:rsidRPr="0039437B" w:rsidRDefault="0039437B" w:rsidP="0039437B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39437B">
              <w:rPr>
                <w:rFonts w:ascii="Arial" w:hAnsi="Arial" w:cs="Arial"/>
                <w:b/>
                <w:color w:val="000000"/>
              </w:rPr>
              <w:t>MEB,</w:t>
            </w:r>
          </w:p>
          <w:p w:rsidR="0039437B" w:rsidRPr="0039437B" w:rsidRDefault="0039437B" w:rsidP="0039437B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color w:val="000000"/>
              </w:rPr>
            </w:pPr>
            <w:proofErr w:type="gramStart"/>
            <w:r w:rsidRPr="0039437B">
              <w:rPr>
                <w:rFonts w:ascii="Arial" w:hAnsi="Arial" w:cs="Arial"/>
                <w:b/>
                <w:color w:val="000000"/>
              </w:rPr>
              <w:t xml:space="preserve">Nüfus ve Vatandaşlık İşleri Gen. </w:t>
            </w:r>
            <w:proofErr w:type="spellStart"/>
            <w:proofErr w:type="gramEnd"/>
            <w:r w:rsidRPr="0039437B">
              <w:rPr>
                <w:rFonts w:ascii="Arial" w:hAnsi="Arial" w:cs="Arial"/>
                <w:b/>
                <w:color w:val="000000"/>
              </w:rPr>
              <w:t>Müd</w:t>
            </w:r>
            <w:proofErr w:type="spellEnd"/>
            <w:r w:rsidRPr="0039437B">
              <w:rPr>
                <w:rFonts w:ascii="Arial" w:hAnsi="Arial" w:cs="Arial"/>
                <w:b/>
                <w:color w:val="000000"/>
              </w:rPr>
              <w:t>.</w:t>
            </w: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  <w:tc>
          <w:tcPr>
            <w:tcW w:w="1671" w:type="dxa"/>
          </w:tcPr>
          <w:p w:rsidR="0039437B" w:rsidRPr="0039437B" w:rsidRDefault="0039437B" w:rsidP="0039437B">
            <w:pPr>
              <w:spacing w:after="200" w:line="276" w:lineRule="auto"/>
              <w:rPr>
                <w:rFonts w:ascii="Arial" w:hAnsi="Arial" w:cs="Arial"/>
              </w:rPr>
            </w:pPr>
          </w:p>
        </w:tc>
      </w:tr>
    </w:tbl>
    <w:p w:rsidR="0039437B" w:rsidRPr="0039437B" w:rsidRDefault="0039437B" w:rsidP="001E6B88">
      <w:pPr>
        <w:tabs>
          <w:tab w:val="left" w:pos="2268"/>
        </w:tabs>
        <w:spacing w:after="200" w:line="276" w:lineRule="auto"/>
        <w:jc w:val="both"/>
        <w:rPr>
          <w:rFonts w:ascii="Arial" w:hAnsi="Arial" w:cs="Arial"/>
          <w:iCs/>
          <w:shd w:val="clear" w:color="auto" w:fill="FFFFFF"/>
        </w:rPr>
        <w:sectPr w:rsidR="0039437B" w:rsidRPr="0039437B" w:rsidSect="002469A1">
          <w:pgSz w:w="16838" w:h="11906" w:orient="landscape" w:code="9"/>
          <w:pgMar w:top="1418" w:right="1418" w:bottom="1418" w:left="1418" w:header="708" w:footer="708" w:gutter="0"/>
          <w:cols w:space="708"/>
          <w:docGrid w:linePitch="360"/>
        </w:sectPr>
      </w:pPr>
    </w:p>
    <w:p w:rsidR="000000EC" w:rsidRDefault="000000EC" w:rsidP="000D741C"/>
    <w:sectPr w:rsidR="000000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37B"/>
    <w:rsid w:val="000000EC"/>
    <w:rsid w:val="000D741C"/>
    <w:rsid w:val="001839B4"/>
    <w:rsid w:val="001E6B88"/>
    <w:rsid w:val="00204B97"/>
    <w:rsid w:val="0039437B"/>
    <w:rsid w:val="006277F4"/>
    <w:rsid w:val="00813772"/>
    <w:rsid w:val="0093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07C96-01CD-4307-A209-4DBFCD1A2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tüzemen</dc:creator>
  <cp:keywords/>
  <dc:description/>
  <cp:lastModifiedBy>eda tüzemen</cp:lastModifiedBy>
  <cp:revision>6</cp:revision>
  <dcterms:created xsi:type="dcterms:W3CDTF">2016-08-01T07:03:00Z</dcterms:created>
  <dcterms:modified xsi:type="dcterms:W3CDTF">2016-08-01T17:02:00Z</dcterms:modified>
</cp:coreProperties>
</file>