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D18" w:rsidRPr="00391D32" w:rsidRDefault="00391D32">
      <w:pPr>
        <w:pStyle w:val="ARCmodTitle1"/>
        <w:rPr>
          <w:b/>
        </w:rPr>
      </w:pPr>
      <w:r w:rsidRPr="00391D32">
        <w:rPr>
          <w:b/>
        </w:rPr>
        <w:t>Çocuk Katılımı Modülü</w:t>
      </w:r>
    </w:p>
    <w:p w:rsidR="00391D32" w:rsidRPr="00391D32" w:rsidRDefault="00391D32" w:rsidP="00391D32">
      <w:pPr>
        <w:pStyle w:val="ARCmodTitle1"/>
        <w:rPr>
          <w:b/>
          <w:lang w:val="tr-TR"/>
        </w:rPr>
      </w:pPr>
      <w:r w:rsidRPr="00391D32">
        <w:rPr>
          <w:b/>
          <w:lang w:val="tr-TR"/>
        </w:rPr>
        <w:t>Çocuk Katılım Hakkının Gerekçeleri ve Savunusu</w:t>
      </w:r>
    </w:p>
    <w:tbl>
      <w:tblPr>
        <w:tblW w:w="0" w:type="auto"/>
        <w:tblInd w:w="1134" w:type="dxa"/>
        <w:shd w:val="clear" w:color="auto" w:fill="54A94E"/>
        <w:tblLook w:val="0000"/>
      </w:tblPr>
      <w:tblGrid>
        <w:gridCol w:w="8146"/>
      </w:tblGrid>
      <w:tr w:rsidR="00AC6D18" w:rsidTr="00391D32">
        <w:tblPrEx>
          <w:tblCellMar>
            <w:top w:w="0" w:type="dxa"/>
            <w:bottom w:w="0" w:type="dxa"/>
          </w:tblCellMar>
        </w:tblPrEx>
        <w:tc>
          <w:tcPr>
            <w:tcW w:w="8146" w:type="dxa"/>
            <w:shd w:val="clear" w:color="auto" w:fill="54A94E"/>
          </w:tcPr>
          <w:p w:rsidR="00AC6D18" w:rsidRDefault="00391D32">
            <w:pPr>
              <w:pStyle w:val="ARCmodTitletype"/>
            </w:pPr>
            <w:r>
              <w:t>EL NOTU 2</w:t>
            </w:r>
            <w:r w:rsidR="00AC6D18">
              <w:t xml:space="preserve"> </w:t>
            </w:r>
          </w:p>
        </w:tc>
      </w:tr>
    </w:tbl>
    <w:p w:rsidR="00AC6D18" w:rsidRDefault="00AC6D18"/>
    <w:p w:rsidR="00AC6D18" w:rsidRDefault="00391D32">
      <w:pPr>
        <w:pStyle w:val="ARCmodTitleItem"/>
      </w:pPr>
      <w:proofErr w:type="spellStart"/>
      <w:r>
        <w:rPr>
          <w:rStyle w:val="ARCregular"/>
        </w:rPr>
        <w:t>Çocuk</w:t>
      </w:r>
      <w:proofErr w:type="spellEnd"/>
      <w:r>
        <w:rPr>
          <w:rStyle w:val="ARCregular"/>
        </w:rPr>
        <w:t xml:space="preserve"> </w:t>
      </w:r>
      <w:proofErr w:type="spellStart"/>
      <w:r>
        <w:rPr>
          <w:rStyle w:val="ARCregular"/>
        </w:rPr>
        <w:t>Katılım</w:t>
      </w:r>
      <w:proofErr w:type="spellEnd"/>
      <w:r>
        <w:rPr>
          <w:rStyle w:val="ARCregular"/>
        </w:rPr>
        <w:t xml:space="preserve"> </w:t>
      </w:r>
      <w:proofErr w:type="spellStart"/>
      <w:r>
        <w:rPr>
          <w:rStyle w:val="ARCregular"/>
        </w:rPr>
        <w:t>Balonu</w:t>
      </w:r>
      <w:proofErr w:type="spellEnd"/>
      <w:r w:rsidR="00EB1751">
        <w:br/>
      </w:r>
      <w:proofErr w:type="spellStart"/>
      <w:r>
        <w:t>Çocuk</w:t>
      </w:r>
      <w:proofErr w:type="spellEnd"/>
      <w:r>
        <w:t xml:space="preserve"> </w:t>
      </w:r>
      <w:proofErr w:type="spellStart"/>
      <w:r>
        <w:t>Katılımının</w:t>
      </w:r>
      <w:proofErr w:type="spellEnd"/>
      <w:r>
        <w:t xml:space="preserve"> </w:t>
      </w:r>
      <w:proofErr w:type="spellStart"/>
      <w:r>
        <w:t>Tanımı</w:t>
      </w:r>
      <w:proofErr w:type="spellEnd"/>
      <w:r w:rsidR="00AC6D18">
        <w:t xml:space="preserve"> </w:t>
      </w:r>
      <w:r w:rsidR="00AC6D1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1pt;margin-top:-8.5pt;width:85pt;height:103pt;z-index:1;mso-position-horizontal-relative:text;mso-position-vertical-relative:text">
            <v:imagedata r:id="rId7" o:title="ARC-iconsHandout"/>
          </v:shape>
        </w:pict>
      </w:r>
      <w:r w:rsidR="00AC6D18">
        <w:br/>
      </w:r>
    </w:p>
    <w:p w:rsidR="00AC6D18" w:rsidRDefault="00AC6D18">
      <w:pPr>
        <w:pStyle w:val="Balk3"/>
      </w:pPr>
      <w:r>
        <w:t xml:space="preserve">Participation </w:t>
      </w:r>
    </w:p>
    <w:p w:rsidR="00EB1751" w:rsidRPr="001E25EA" w:rsidRDefault="00391D32" w:rsidP="001E25EA">
      <w:pPr>
        <w:jc w:val="both"/>
        <w:rPr>
          <w:lang w:val="tr-TR"/>
        </w:rPr>
      </w:pPr>
      <w:r w:rsidRPr="00DD5D6B">
        <w:rPr>
          <w:rStyle w:val="ARCemphasis"/>
          <w:b/>
          <w:lang w:val="tr-TR"/>
        </w:rPr>
        <w:t>Katılım</w:t>
      </w:r>
      <w:r w:rsidR="00AC6D18" w:rsidRPr="001E25EA">
        <w:rPr>
          <w:lang w:val="tr-TR"/>
        </w:rPr>
        <w:t xml:space="preserve"> </w:t>
      </w:r>
      <w:r w:rsidRPr="001E25EA">
        <w:rPr>
          <w:lang w:val="tr-TR"/>
        </w:rPr>
        <w:t xml:space="preserve">kavramı görüşünü ifade etme, karar alma sürecini etkileyebilme fırsatı ve değişiklik yaratabilme becerisi anlamına gelir. </w:t>
      </w:r>
    </w:p>
    <w:p w:rsidR="00AC6D18" w:rsidRPr="001E25EA" w:rsidRDefault="00391D32" w:rsidP="001E25EA">
      <w:pPr>
        <w:jc w:val="both"/>
        <w:rPr>
          <w:lang w:val="tr-TR"/>
        </w:rPr>
      </w:pPr>
      <w:r w:rsidRPr="00DD5D6B">
        <w:rPr>
          <w:rStyle w:val="ARCemphasis"/>
          <w:b/>
          <w:lang w:val="tr-TR"/>
        </w:rPr>
        <w:t>Çocuk katılımı</w:t>
      </w:r>
      <w:r w:rsidR="00AC6D18" w:rsidRPr="001E25EA">
        <w:rPr>
          <w:lang w:val="tr-TR"/>
        </w:rPr>
        <w:t xml:space="preserve"> </w:t>
      </w:r>
      <w:r w:rsidRPr="001E25EA">
        <w:rPr>
          <w:lang w:val="tr-TR"/>
        </w:rPr>
        <w:t xml:space="preserve">her yaştan ve </w:t>
      </w:r>
      <w:proofErr w:type="spellStart"/>
      <w:r w:rsidRPr="001E25EA">
        <w:rPr>
          <w:lang w:val="tr-TR"/>
        </w:rPr>
        <w:t>sosyo</w:t>
      </w:r>
      <w:proofErr w:type="spellEnd"/>
      <w:r w:rsidR="001E25EA">
        <w:rPr>
          <w:lang w:val="tr-TR"/>
        </w:rPr>
        <w:t>-</w:t>
      </w:r>
      <w:r w:rsidRPr="001E25EA">
        <w:rPr>
          <w:lang w:val="tr-TR"/>
        </w:rPr>
        <w:t xml:space="preserve">ekonomik çevreden çocuğun kendilerini doğrudan ya da dolaylı biçimde ilgilendiren konularda sürece dahil olmaları durumudur. Çocuk katılımı her tür ortamı, programı, yerel ve uluslararası düzeyi, ev ve işyerini kapsayan temel çalışma ilkesidir. </w:t>
      </w:r>
    </w:p>
    <w:p w:rsidR="00AC6D18" w:rsidRPr="00DD5D6B" w:rsidRDefault="00391D32">
      <w:pPr>
        <w:pStyle w:val="Balk3"/>
        <w:rPr>
          <w:b/>
          <w:lang w:val="tr-TR"/>
        </w:rPr>
      </w:pPr>
      <w:r w:rsidRPr="00DD5D6B">
        <w:rPr>
          <w:b/>
          <w:lang w:val="tr-TR"/>
        </w:rPr>
        <w:t>Kapsama</w:t>
      </w:r>
    </w:p>
    <w:p w:rsidR="001E25EA" w:rsidRPr="001E25EA" w:rsidRDefault="001E25EA" w:rsidP="001E25EA">
      <w:pPr>
        <w:jc w:val="both"/>
        <w:rPr>
          <w:lang w:val="tr-TR"/>
        </w:rPr>
      </w:pPr>
      <w:r w:rsidRPr="001E25EA">
        <w:rPr>
          <w:lang w:val="tr-TR"/>
        </w:rPr>
        <w:t xml:space="preserve">Çocukların tamamının kapsanması hayatın her alanında ayrımcılıkla mücadele etme ve okul, aile, topluluk, hizmetler konusunda eşitliğin desteklenmesi durumudur. Başka bir deyişle, bu durum ırkları, yaşları, inançları, yetenekleri, sosyal çevreleri, düşünceleri, yaşadıkları mekanlar, dilleri, cinsiyetleri, bedensel ya da zihinsel bütünlükleri ya da eksiklikleri, zengin ya da yoksul olmalarına bakılmaksızın bütün çocukların kucaklanması, yani çocukların tamamına adil ve eşit davranılması anlamına gelir. </w:t>
      </w:r>
    </w:p>
    <w:sectPr w:rsidR="001E25EA" w:rsidRPr="001E25EA">
      <w:headerReference w:type="default" r:id="rId8"/>
      <w:footerReference w:type="default" r:id="rId9"/>
      <w:footerReference w:type="first" r:id="rId10"/>
      <w:pgSz w:w="11900" w:h="16840"/>
      <w:pgMar w:top="1814" w:right="1418" w:bottom="1985" w:left="1418" w:header="851" w:footer="851"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4B9" w:rsidRDefault="006F54B9">
      <w:r>
        <w:separator/>
      </w:r>
    </w:p>
  </w:endnote>
  <w:endnote w:type="continuationSeparator" w:id="0">
    <w:p w:rsidR="006F54B9" w:rsidRDefault="006F54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Bold">
    <w:altName w:val="Tahoma"/>
    <w:charset w:val="00"/>
    <w:family w:val="auto"/>
    <w:pitch w:val="variable"/>
    <w:sig w:usb0="00000000"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 w:name="Lucida Grande">
    <w:altName w:val="Courier New"/>
    <w:charset w:val="00"/>
    <w:family w:val="auto"/>
    <w:pitch w:val="variable"/>
    <w:sig w:usb0="03000000" w:usb1="00000000" w:usb2="00000000" w:usb3="00000000" w:csb0="00000001" w:csb1="00000000"/>
  </w:font>
  <w:font w:name="Verdana Bold Italic">
    <w:charset w:val="00"/>
    <w:family w:val="auto"/>
    <w:pitch w:val="variable"/>
    <w:sig w:usb0="03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D18" w:rsidRDefault="00AC6D18">
    <w:pPr>
      <w:pStyle w:val="ARCfooter"/>
    </w:pPr>
    <w:r>
      <w:rPr>
        <w:color w:val="E479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7.6pt;margin-top:5.1pt;width:28.6pt;height:28.4pt;z-index:2">
          <v:imagedata r:id="rId1" o:title="ARC Info-70tone-2cm"/>
        </v:shape>
      </w:pict>
    </w:r>
    <w:r>
      <w:rPr>
        <w:rStyle w:val="ARCresourcePack"/>
      </w:rPr>
      <w:t>ARC resource pack 2009</w:t>
    </w:r>
    <w:r>
      <w:tab/>
    </w:r>
    <w:fldSimple w:instr=" FILENAME ">
      <w:r w:rsidR="00DC2A7A">
        <w:t>ARC-ModF4-1-H3-v3</w:t>
      </w:r>
    </w:fldSimple>
    <w:r>
      <w:tab/>
    </w:r>
    <w:r>
      <w:br/>
      <w:t xml:space="preserve"> </w:t>
    </w:r>
    <w:r>
      <w:tab/>
    </w:r>
    <w:r w:rsidR="007D12FF">
      <w:t>http://www.arc-online.org</w:t>
    </w:r>
    <w:r>
      <w:rPr>
        <w:rStyle w:val="ARCurl"/>
      </w:rPr>
      <w:tab/>
    </w:r>
    <w:r>
      <w:rPr>
        <w:rStyle w:val="ARCregular"/>
      </w:rPr>
      <w:t xml:space="preserve">Page </w:t>
    </w:r>
    <w:r>
      <w:rPr>
        <w:rStyle w:val="ARCregular"/>
      </w:rPr>
      <w:fldChar w:fldCharType="begin"/>
    </w:r>
    <w:r>
      <w:rPr>
        <w:rStyle w:val="ARCregular"/>
      </w:rPr>
      <w:instrText xml:space="preserve"> PAGE </w:instrText>
    </w:r>
    <w:r>
      <w:rPr>
        <w:rStyle w:val="ARCregular"/>
      </w:rPr>
      <w:fldChar w:fldCharType="separate"/>
    </w:r>
    <w:r w:rsidR="007D12FF">
      <w:rPr>
        <w:rStyle w:val="ARCregular"/>
      </w:rPr>
      <w:t>2</w:t>
    </w:r>
    <w:r>
      <w:rPr>
        <w:rStyle w:val="ARCregular"/>
      </w:rPr>
      <w:fldChar w:fldCharType="end"/>
    </w:r>
    <w:r>
      <w:rPr>
        <w:rStyle w:val="ARCregular"/>
      </w:rPr>
      <w:t xml:space="preserve"> of </w:t>
    </w:r>
    <w:r>
      <w:rPr>
        <w:rStyle w:val="ARCregular"/>
      </w:rPr>
      <w:fldChar w:fldCharType="begin"/>
    </w:r>
    <w:r>
      <w:rPr>
        <w:rStyle w:val="ARCregular"/>
      </w:rPr>
      <w:instrText xml:space="preserve"> NUMPAGES </w:instrText>
    </w:r>
    <w:r>
      <w:rPr>
        <w:rStyle w:val="ARCregular"/>
      </w:rPr>
      <w:fldChar w:fldCharType="separate"/>
    </w:r>
    <w:r w:rsidR="007D12FF">
      <w:rPr>
        <w:rStyle w:val="ARCregular"/>
      </w:rPr>
      <w:t>2</w:t>
    </w:r>
    <w:r>
      <w:rPr>
        <w:rStyle w:val="ARCregula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D18" w:rsidRDefault="00AC6D18">
    <w:pPr>
      <w:pStyle w:val="ARCfooter"/>
    </w:pPr>
    <w:r>
      <w:rPr>
        <w:color w:val="E479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17.6pt;margin-top:5.1pt;width:28.6pt;height:28.4pt;z-index:3">
          <v:imagedata r:id="rId1" o:title="ARC Info-70tone-2cm"/>
        </v:shape>
      </w:pict>
    </w:r>
    <w:r>
      <w:rPr>
        <w:rStyle w:val="ARCresourcePack"/>
      </w:rPr>
      <w:t>ARC resource pack</w:t>
    </w:r>
    <w:r>
      <w:tab/>
    </w:r>
    <w:r>
      <w:tab/>
    </w:r>
    <w:r>
      <w:br/>
      <w:t xml:space="preserve"> </w:t>
    </w:r>
    <w:r>
      <w:tab/>
    </w:r>
    <w:r w:rsidR="007D12FF">
      <w:t>http://www.arc-online.org</w:t>
    </w:r>
    <w:r>
      <w:rPr>
        <w:rStyle w:val="ARCurl"/>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4B9" w:rsidRDefault="006F54B9">
      <w:r>
        <w:separator/>
      </w:r>
    </w:p>
  </w:footnote>
  <w:footnote w:type="continuationSeparator" w:id="0">
    <w:p w:rsidR="006F54B9" w:rsidRDefault="006F54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D18" w:rsidRDefault="00AC6D18">
    <w:pPr>
      <w:pStyle w:val="ARCheader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5.5pt;margin-top:4.8pt;width:21.05pt;height:25.45pt;z-index:1">
          <v:imagedata r:id="rId1" o:title="ARC-iconsHandout"/>
        </v:shape>
      </w:pict>
    </w:r>
    <w:r>
      <w:rPr>
        <w:rStyle w:val="ARCfoundation"/>
      </w:rPr>
      <w:t>Foundation module 4</w:t>
    </w:r>
    <w:r>
      <w:t xml:space="preserve"> </w:t>
    </w:r>
    <w:r>
      <w:rPr>
        <w:rStyle w:val="ARCregular"/>
        <w:color w:val="54A94E"/>
      </w:rPr>
      <w:t>Participation and inclusion</w:t>
    </w:r>
    <w:r>
      <w:br/>
      <w:t xml:space="preserve"> </w:t>
    </w:r>
    <w:r>
      <w:tab/>
    </w:r>
    <w:r w:rsidR="00EB1751">
      <w:t>Section</w:t>
    </w:r>
    <w:r>
      <w:t xml:space="preserve"> 1  Handout </w:t>
    </w:r>
    <w:r w:rsidR="00EB1751">
      <w:t>3</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136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A6D21C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9F1698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E8508E2"/>
    <w:multiLevelType w:val="hybridMultilevel"/>
    <w:tmpl w:val="B922C67E"/>
    <w:lvl w:ilvl="0" w:tplc="562EB3EA">
      <w:start w:val="1"/>
      <w:numFmt w:val="decimal"/>
      <w:pStyle w:val="ARCtableNumbered"/>
      <w:lvlText w:val="%1"/>
      <w:lvlJc w:val="left"/>
      <w:pPr>
        <w:tabs>
          <w:tab w:val="num" w:pos="0"/>
        </w:tabs>
        <w:ind w:left="227" w:hanging="227"/>
      </w:pPr>
      <w:rPr>
        <w:rFonts w:ascii="Verdana" w:hAnsi="Verdana" w:hint="default"/>
        <w:b/>
        <w:i w:val="0"/>
        <w:color w:val="auto"/>
        <w:sz w:val="16"/>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2C713514"/>
    <w:multiLevelType w:val="hybridMultilevel"/>
    <w:tmpl w:val="7D26AEAA"/>
    <w:lvl w:ilvl="0">
      <w:start w:val="1"/>
      <w:numFmt w:val="bullet"/>
      <w:pStyle w:val="ARCbulletList"/>
      <w:lvlText w:val=""/>
      <w:lvlJc w:val="left"/>
      <w:pPr>
        <w:tabs>
          <w:tab w:val="num" w:pos="1211"/>
        </w:tabs>
        <w:ind w:left="1134" w:hanging="283"/>
      </w:pPr>
      <w:rPr>
        <w:rFonts w:ascii="Symbol" w:hAnsi="Symbol" w:hint="default"/>
        <w:b/>
        <w:i w:val="0"/>
        <w:color w:val="54A94E"/>
        <w:position w:val="-4"/>
        <w:sz w:val="36"/>
      </w:rPr>
    </w:lvl>
    <w:lvl w:ilvl="1">
      <w:start w:val="1"/>
      <w:numFmt w:val="bullet"/>
      <w:lvlText w:val="o"/>
      <w:lvlJc w:val="left"/>
      <w:pPr>
        <w:ind w:left="2574" w:hanging="360"/>
      </w:pPr>
      <w:rPr>
        <w:rFonts w:ascii="Courier New" w:hAnsi="Courier New" w:hint="default"/>
      </w:rPr>
    </w:lvl>
    <w:lvl w:ilvl="2">
      <w:start w:val="1"/>
      <w:numFmt w:val="bullet"/>
      <w:lvlText w:val=""/>
      <w:lvlJc w:val="left"/>
      <w:pPr>
        <w:ind w:left="3294" w:hanging="360"/>
      </w:pPr>
      <w:rPr>
        <w:rFonts w:ascii="Wingdings" w:hAnsi="Wingdings" w:hint="default"/>
      </w:rPr>
    </w:lvl>
    <w:lvl w:ilvl="3" w:tentative="1">
      <w:start w:val="1"/>
      <w:numFmt w:val="bullet"/>
      <w:lvlText w:val=""/>
      <w:lvlJc w:val="left"/>
      <w:pPr>
        <w:ind w:left="4014" w:hanging="360"/>
      </w:pPr>
      <w:rPr>
        <w:rFonts w:ascii="Symbol" w:hAnsi="Symbol" w:hint="default"/>
      </w:rPr>
    </w:lvl>
    <w:lvl w:ilvl="4" w:tentative="1">
      <w:start w:val="1"/>
      <w:numFmt w:val="bullet"/>
      <w:lvlText w:val="o"/>
      <w:lvlJc w:val="left"/>
      <w:pPr>
        <w:ind w:left="4734" w:hanging="360"/>
      </w:pPr>
      <w:rPr>
        <w:rFonts w:ascii="Courier New" w:hAnsi="Courier New" w:hint="default"/>
      </w:rPr>
    </w:lvl>
    <w:lvl w:ilvl="5" w:tentative="1">
      <w:start w:val="1"/>
      <w:numFmt w:val="bullet"/>
      <w:lvlText w:val=""/>
      <w:lvlJc w:val="left"/>
      <w:pPr>
        <w:ind w:left="5454" w:hanging="360"/>
      </w:pPr>
      <w:rPr>
        <w:rFonts w:ascii="Wingdings" w:hAnsi="Wingdings" w:hint="default"/>
      </w:rPr>
    </w:lvl>
    <w:lvl w:ilvl="6" w:tentative="1">
      <w:start w:val="1"/>
      <w:numFmt w:val="bullet"/>
      <w:lvlText w:val=""/>
      <w:lvlJc w:val="left"/>
      <w:pPr>
        <w:ind w:left="6174" w:hanging="360"/>
      </w:pPr>
      <w:rPr>
        <w:rFonts w:ascii="Symbol" w:hAnsi="Symbol" w:hint="default"/>
      </w:rPr>
    </w:lvl>
    <w:lvl w:ilvl="7" w:tentative="1">
      <w:start w:val="1"/>
      <w:numFmt w:val="bullet"/>
      <w:lvlText w:val="o"/>
      <w:lvlJc w:val="left"/>
      <w:pPr>
        <w:ind w:left="6894" w:hanging="360"/>
      </w:pPr>
      <w:rPr>
        <w:rFonts w:ascii="Courier New" w:hAnsi="Courier New" w:hint="default"/>
      </w:rPr>
    </w:lvl>
    <w:lvl w:ilvl="8" w:tentative="1">
      <w:start w:val="1"/>
      <w:numFmt w:val="bullet"/>
      <w:lvlText w:val=""/>
      <w:lvlJc w:val="left"/>
      <w:pPr>
        <w:ind w:left="7614" w:hanging="360"/>
      </w:pPr>
      <w:rPr>
        <w:rFonts w:ascii="Wingdings" w:hAnsi="Wingdings" w:hint="default"/>
      </w:rPr>
    </w:lvl>
  </w:abstractNum>
  <w:abstractNum w:abstractNumId="5">
    <w:nsid w:val="3DC73C58"/>
    <w:multiLevelType w:val="hybridMultilevel"/>
    <w:tmpl w:val="E236BD10"/>
    <w:lvl w:ilvl="0">
      <w:start w:val="1"/>
      <w:numFmt w:val="bullet"/>
      <w:pStyle w:val="ARCsubBullet"/>
      <w:lvlText w:val=""/>
      <w:lvlJc w:val="left"/>
      <w:pPr>
        <w:tabs>
          <w:tab w:val="num" w:pos="1494"/>
        </w:tabs>
        <w:ind w:left="1417" w:hanging="283"/>
      </w:pPr>
      <w:rPr>
        <w:rFonts w:ascii="Symbol" w:hAnsi="Symbol" w:hint="default"/>
        <w:b/>
        <w:i w:val="0"/>
        <w:color w:val="7F7F7F"/>
        <w:position w:val="-4"/>
        <w:sz w:val="36"/>
        <w:szCs w:val="36"/>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nsid w:val="43F67C8A"/>
    <w:multiLevelType w:val="hybridMultilevel"/>
    <w:tmpl w:val="2CAE8B1C"/>
    <w:lvl w:ilvl="0" w:tplc="69C63614">
      <w:start w:val="1"/>
      <w:numFmt w:val="decimal"/>
      <w:pStyle w:val="ARCnumberedList"/>
      <w:lvlText w:val="%1"/>
      <w:lvlJc w:val="left"/>
      <w:pPr>
        <w:tabs>
          <w:tab w:val="num" w:pos="0"/>
        </w:tabs>
        <w:ind w:left="1134" w:hanging="312"/>
      </w:pPr>
      <w:rPr>
        <w:rFonts w:ascii="Verdana" w:hAnsi="Verdana" w:hint="default"/>
        <w:b/>
        <w:i w:val="0"/>
        <w:color w:val="0D0D0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5DCE6E3D"/>
    <w:multiLevelType w:val="hybridMultilevel"/>
    <w:tmpl w:val="D6A65236"/>
    <w:lvl w:ilvl="0" w:tplc="C8B66A34">
      <w:start w:val="1"/>
      <w:numFmt w:val="decimal"/>
      <w:pStyle w:val="ARCboxNumbered"/>
      <w:lvlText w:val="%1"/>
      <w:lvlJc w:val="left"/>
      <w:pPr>
        <w:tabs>
          <w:tab w:val="num" w:pos="0"/>
        </w:tabs>
        <w:ind w:left="255" w:hanging="255"/>
      </w:pPr>
      <w:rPr>
        <w:rFonts w:ascii="Verdana Bold" w:hAnsi="Verdana Bold" w:hint="default"/>
        <w:b w:val="0"/>
        <w:i w:val="0"/>
        <w:color w:val="0D0D0D"/>
        <w:sz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5E0F35E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alk6"/>
      <w:lvlText w:val="%6)"/>
      <w:lvlJc w:val="left"/>
      <w:pPr>
        <w:ind w:left="1152" w:hanging="432"/>
      </w:pPr>
    </w:lvl>
    <w:lvl w:ilvl="6">
      <w:start w:val="1"/>
      <w:numFmt w:val="lowerRoman"/>
      <w:pStyle w:val="Balk7"/>
      <w:lvlText w:val="%7)"/>
      <w:lvlJc w:val="right"/>
      <w:pPr>
        <w:ind w:left="1296" w:hanging="288"/>
      </w:pPr>
    </w:lvl>
    <w:lvl w:ilvl="7">
      <w:start w:val="1"/>
      <w:numFmt w:val="lowerLetter"/>
      <w:pStyle w:val="Balk8"/>
      <w:lvlText w:val="%8."/>
      <w:lvlJc w:val="left"/>
      <w:pPr>
        <w:ind w:left="1440" w:hanging="432"/>
      </w:pPr>
    </w:lvl>
    <w:lvl w:ilvl="8">
      <w:start w:val="1"/>
      <w:numFmt w:val="lowerRoman"/>
      <w:pStyle w:val="Balk9"/>
      <w:lvlText w:val="%9."/>
      <w:lvlJc w:val="right"/>
      <w:pPr>
        <w:ind w:left="1584" w:hanging="144"/>
      </w:pPr>
    </w:lvl>
  </w:abstractNum>
  <w:abstractNum w:abstractNumId="9">
    <w:nsid w:val="6A047316"/>
    <w:multiLevelType w:val="hybridMultilevel"/>
    <w:tmpl w:val="ED3CBE22"/>
    <w:lvl w:ilvl="0">
      <w:start w:val="1"/>
      <w:numFmt w:val="bullet"/>
      <w:pStyle w:val="ARCtableUnordered"/>
      <w:lvlText w:val=""/>
      <w:lvlJc w:val="left"/>
      <w:pPr>
        <w:tabs>
          <w:tab w:val="num" w:pos="360"/>
        </w:tabs>
        <w:ind w:left="227" w:hanging="227"/>
      </w:pPr>
      <w:rPr>
        <w:rFonts w:ascii="Symbol" w:hAnsi="Symbol" w:hint="default"/>
        <w:b w:val="0"/>
        <w:i w:val="0"/>
        <w:caps w:val="0"/>
        <w:strike w:val="0"/>
        <w:dstrike w:val="0"/>
        <w:outline w:val="0"/>
        <w:shadow w:val="0"/>
        <w:emboss w:val="0"/>
        <w:imprint w:val="0"/>
        <w:vanish w:val="0"/>
        <w:color w:val="808080"/>
        <w:position w:val="-5"/>
        <w:sz w:val="32"/>
        <w:vertAlign w:val="baseline"/>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6F8F7F8D"/>
    <w:multiLevelType w:val="hybridMultilevel"/>
    <w:tmpl w:val="EC76F9D0"/>
    <w:lvl w:ilvl="0">
      <w:start w:val="1"/>
      <w:numFmt w:val="decimal"/>
      <w:lvlText w:val="%1"/>
      <w:lvlJc w:val="left"/>
      <w:pPr>
        <w:tabs>
          <w:tab w:val="num" w:pos="1182"/>
        </w:tabs>
        <w:ind w:left="1134" w:hanging="312"/>
      </w:pPr>
      <w:rPr>
        <w:rFonts w:ascii="Verdana Bold" w:hAnsi="Verdana Bold" w:hint="default"/>
        <w:b w:val="0"/>
        <w:i w:val="0"/>
        <w:color w:val="0D0D0D"/>
        <w:sz w:val="18"/>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8"/>
  </w:num>
  <w:num w:numId="2">
    <w:abstractNumId w:val="6"/>
  </w:num>
  <w:num w:numId="3">
    <w:abstractNumId w:val="4"/>
  </w:num>
  <w:num w:numId="4">
    <w:abstractNumId w:val="5"/>
  </w:num>
  <w:num w:numId="5">
    <w:abstractNumId w:val="9"/>
  </w:num>
  <w:num w:numId="6">
    <w:abstractNumId w:val="3"/>
  </w:num>
  <w:num w:numId="7">
    <w:abstractNumId w:val="3"/>
    <w:lvlOverride w:ilvl="0">
      <w:startOverride w:val="1"/>
    </w:lvlOverride>
  </w:num>
  <w:num w:numId="8">
    <w:abstractNumId w:val="4"/>
  </w:num>
  <w:num w:numId="9">
    <w:abstractNumId w:val="4"/>
  </w:num>
  <w:num w:numId="10">
    <w:abstractNumId w:val="4"/>
  </w:num>
  <w:num w:numId="11">
    <w:abstractNumId w:val="10"/>
  </w:num>
  <w:num w:numId="12">
    <w:abstractNumId w:val="7"/>
  </w:num>
  <w:num w:numId="13">
    <w:abstractNumId w:val="0"/>
  </w:num>
  <w:num w:numId="14">
    <w:abstractNumId w:val="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stylePaneFormatFilter w:val="3F01"/>
  <w:doNotTrackMoves/>
  <w:defaultTabStop w:val="284"/>
  <w:drawingGridHorizontalSpacing w:val="360"/>
  <w:drawingGridVerticalSpacing w:val="360"/>
  <w:displayHorizontalDrawingGridEvery w:val="0"/>
  <w:displayVerticalDrawingGridEvery w:val="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44089"/>
    <w:rsid w:val="000E077F"/>
    <w:rsid w:val="001E25EA"/>
    <w:rsid w:val="002F79EC"/>
    <w:rsid w:val="00391D32"/>
    <w:rsid w:val="004A3271"/>
    <w:rsid w:val="005A1CCB"/>
    <w:rsid w:val="0063652D"/>
    <w:rsid w:val="006B15EA"/>
    <w:rsid w:val="006E746B"/>
    <w:rsid w:val="006F54B9"/>
    <w:rsid w:val="007D12FF"/>
    <w:rsid w:val="009E2AF8"/>
    <w:rsid w:val="00AA5531"/>
    <w:rsid w:val="00AC6D18"/>
    <w:rsid w:val="00C34CCB"/>
    <w:rsid w:val="00CF639A"/>
    <w:rsid w:val="00DC2A7A"/>
    <w:rsid w:val="00DD5D6B"/>
    <w:rsid w:val="00E3645C"/>
    <w:rsid w:val="00E72366"/>
    <w:rsid w:val="00EB1751"/>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120" w:line="260" w:lineRule="exact"/>
      <w:ind w:left="1134"/>
    </w:pPr>
    <w:rPr>
      <w:rFonts w:ascii="Verdana" w:hAnsi="Verdana"/>
      <w:sz w:val="18"/>
      <w:lang w:val="en-GB" w:eastAsia="en-GB"/>
    </w:rPr>
  </w:style>
  <w:style w:type="paragraph" w:styleId="Balk1">
    <w:name w:val="heading 1"/>
    <w:basedOn w:val="Normal"/>
    <w:next w:val="Normal"/>
    <w:qFormat/>
    <w:pPr>
      <w:keepNext/>
      <w:keepLines/>
      <w:spacing w:before="240" w:line="360" w:lineRule="exact"/>
      <w:outlineLvl w:val="0"/>
    </w:pPr>
    <w:rPr>
      <w:rFonts w:ascii="Verdana Bold" w:eastAsia="Times New Roman" w:hAnsi="Verdana Bold"/>
      <w:sz w:val="24"/>
    </w:rPr>
  </w:style>
  <w:style w:type="paragraph" w:styleId="Balk2">
    <w:name w:val="heading 2"/>
    <w:basedOn w:val="Normal"/>
    <w:next w:val="Normal"/>
    <w:qFormat/>
    <w:pPr>
      <w:keepNext/>
      <w:keepLines/>
      <w:spacing w:before="240" w:line="320" w:lineRule="exact"/>
      <w:outlineLvl w:val="1"/>
    </w:pPr>
    <w:rPr>
      <w:rFonts w:ascii="Verdana Bold" w:eastAsia="Times New Roman" w:hAnsi="Verdana Bold"/>
      <w:color w:val="54A94E"/>
      <w:sz w:val="24"/>
    </w:rPr>
  </w:style>
  <w:style w:type="paragraph" w:styleId="Balk3">
    <w:name w:val="heading 3"/>
    <w:basedOn w:val="Normal"/>
    <w:next w:val="Normal"/>
    <w:qFormat/>
    <w:pPr>
      <w:keepNext/>
      <w:keepLines/>
      <w:spacing w:before="240"/>
      <w:outlineLvl w:val="2"/>
    </w:pPr>
    <w:rPr>
      <w:rFonts w:ascii="Verdana Bold" w:eastAsia="Times New Roman" w:hAnsi="Verdana Bold"/>
    </w:rPr>
  </w:style>
  <w:style w:type="paragraph" w:styleId="Balk4">
    <w:name w:val="heading 4"/>
    <w:basedOn w:val="Normal"/>
    <w:next w:val="Normal"/>
    <w:qFormat/>
    <w:pPr>
      <w:keepNext/>
      <w:keepLines/>
      <w:spacing w:before="180"/>
      <w:outlineLvl w:val="3"/>
    </w:pPr>
    <w:rPr>
      <w:rFonts w:ascii="Verdana Bold" w:eastAsia="Times New Roman" w:hAnsi="Verdana Bold"/>
      <w:color w:val="737373"/>
    </w:rPr>
  </w:style>
  <w:style w:type="paragraph" w:styleId="Balk5">
    <w:name w:val="heading 5"/>
    <w:basedOn w:val="Normal"/>
    <w:next w:val="Normal"/>
    <w:qFormat/>
    <w:pPr>
      <w:keepNext/>
      <w:keepLines/>
      <w:spacing w:after="0"/>
      <w:outlineLvl w:val="4"/>
    </w:pPr>
    <w:rPr>
      <w:rFonts w:ascii="Verdana Bold" w:eastAsia="Times New Roman" w:hAnsi="Verdana Bold"/>
      <w:color w:val="737373"/>
    </w:rPr>
  </w:style>
  <w:style w:type="paragraph" w:styleId="Balk6">
    <w:name w:val="heading 6"/>
    <w:basedOn w:val="Normal"/>
    <w:next w:val="Normal"/>
    <w:qFormat/>
    <w:pPr>
      <w:keepNext/>
      <w:keepLines/>
      <w:numPr>
        <w:ilvl w:val="5"/>
        <w:numId w:val="1"/>
      </w:numPr>
      <w:spacing w:before="200"/>
      <w:outlineLvl w:val="5"/>
    </w:pPr>
    <w:rPr>
      <w:rFonts w:ascii="Calibri" w:eastAsia="Times New Roman" w:hAnsi="Calibri"/>
      <w:i/>
      <w:iCs/>
      <w:color w:val="244061"/>
    </w:rPr>
  </w:style>
  <w:style w:type="paragraph" w:styleId="Balk7">
    <w:name w:val="heading 7"/>
    <w:basedOn w:val="Normal"/>
    <w:next w:val="Normal"/>
    <w:qFormat/>
    <w:pPr>
      <w:keepNext/>
      <w:keepLines/>
      <w:numPr>
        <w:ilvl w:val="6"/>
        <w:numId w:val="1"/>
      </w:numPr>
      <w:spacing w:before="200"/>
      <w:outlineLvl w:val="6"/>
    </w:pPr>
    <w:rPr>
      <w:rFonts w:ascii="Calibri" w:eastAsia="Times New Roman" w:hAnsi="Calibri"/>
      <w:i/>
      <w:iCs/>
      <w:color w:val="404040"/>
    </w:rPr>
  </w:style>
  <w:style w:type="paragraph" w:styleId="Balk8">
    <w:name w:val="heading 8"/>
    <w:basedOn w:val="Normal"/>
    <w:next w:val="Normal"/>
    <w:qFormat/>
    <w:pPr>
      <w:keepNext/>
      <w:keepLines/>
      <w:numPr>
        <w:ilvl w:val="7"/>
        <w:numId w:val="1"/>
      </w:numPr>
      <w:spacing w:before="200"/>
      <w:outlineLvl w:val="7"/>
    </w:pPr>
    <w:rPr>
      <w:rFonts w:ascii="Calibri" w:eastAsia="Times New Roman" w:hAnsi="Calibri"/>
      <w:color w:val="363636"/>
      <w:sz w:val="20"/>
    </w:rPr>
  </w:style>
  <w:style w:type="paragraph" w:styleId="Balk9">
    <w:name w:val="heading 9"/>
    <w:basedOn w:val="Normal"/>
    <w:next w:val="Normal"/>
    <w:qFormat/>
    <w:pPr>
      <w:keepNext/>
      <w:keepLines/>
      <w:numPr>
        <w:ilvl w:val="8"/>
        <w:numId w:val="1"/>
      </w:numPr>
      <w:spacing w:before="200"/>
      <w:outlineLvl w:val="8"/>
    </w:pPr>
    <w:rPr>
      <w:rFonts w:ascii="Calibri" w:eastAsia="Times New Roman" w:hAnsi="Calibri"/>
      <w:i/>
      <w:iCs/>
      <w:color w:val="363636"/>
      <w:sz w:val="20"/>
    </w:rPr>
  </w:style>
  <w:style w:type="character" w:default="1" w:styleId="VarsaylanParagrafYazTipi">
    <w:name w:val="Default Paragraph Font"/>
    <w:semiHidden/>
    <w:unhideWhenUsed/>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character" w:customStyle="1" w:styleId="Heading1Char">
    <w:name w:val="Heading 1 Char"/>
    <w:basedOn w:val="VarsaylanParagrafYazTipi"/>
    <w:rPr>
      <w:rFonts w:ascii="Verdana" w:eastAsia="Times New Roman" w:hAnsi="Verdana" w:cs="Times New Roman"/>
      <w:b/>
      <w:bCs/>
      <w:color w:val="000000"/>
      <w:sz w:val="32"/>
      <w:szCs w:val="32"/>
    </w:rPr>
  </w:style>
  <w:style w:type="character" w:customStyle="1" w:styleId="Heading2Char">
    <w:name w:val="Heading 2 Char"/>
    <w:basedOn w:val="VarsaylanParagrafYazTipi"/>
    <w:rPr>
      <w:rFonts w:ascii="Calibri" w:eastAsia="Times New Roman" w:hAnsi="Calibri" w:cs="Times New Roman"/>
      <w:b/>
      <w:bCs/>
      <w:color w:val="4F81BD"/>
      <w:sz w:val="26"/>
      <w:szCs w:val="26"/>
    </w:rPr>
  </w:style>
  <w:style w:type="character" w:customStyle="1" w:styleId="Heading3Char">
    <w:name w:val="Heading 3 Char"/>
    <w:basedOn w:val="VarsaylanParagrafYazTipi"/>
    <w:rPr>
      <w:rFonts w:ascii="Calibri" w:eastAsia="Times New Roman" w:hAnsi="Calibri" w:cs="Times New Roman"/>
      <w:b/>
      <w:bCs/>
      <w:color w:val="4F81BD"/>
    </w:rPr>
  </w:style>
  <w:style w:type="character" w:styleId="SayfaNumaras">
    <w:name w:val="page number"/>
    <w:basedOn w:val="VarsaylanParagrafYazTipi"/>
  </w:style>
  <w:style w:type="paragraph" w:customStyle="1" w:styleId="ListParagraph">
    <w:name w:val="List Paragraph"/>
    <w:basedOn w:val="Normal"/>
    <w:qFormat/>
    <w:pPr>
      <w:ind w:left="720"/>
      <w:contextualSpacing/>
    </w:pPr>
  </w:style>
  <w:style w:type="character" w:customStyle="1" w:styleId="ARCfilename">
    <w:name w:val="ARC filename"/>
    <w:rPr>
      <w:rFonts w:ascii="Verdana" w:hAnsi="Verdana"/>
    </w:rPr>
  </w:style>
  <w:style w:type="character" w:customStyle="1" w:styleId="Heading4Char">
    <w:name w:val="Heading 4 Char"/>
    <w:basedOn w:val="VarsaylanParagrafYazTipi"/>
    <w:rPr>
      <w:rFonts w:ascii="Calibri" w:eastAsia="Times New Roman" w:hAnsi="Calibri" w:cs="Times New Roman"/>
      <w:b/>
      <w:bCs/>
      <w:i/>
      <w:iCs/>
      <w:color w:val="4F81BD"/>
    </w:rPr>
  </w:style>
  <w:style w:type="character" w:customStyle="1" w:styleId="Heading5Char">
    <w:name w:val="Heading 5 Char"/>
    <w:basedOn w:val="VarsaylanParagrafYazTipi"/>
    <w:rPr>
      <w:rFonts w:ascii="Calibri" w:eastAsia="Times New Roman" w:hAnsi="Calibri" w:cs="Times New Roman"/>
      <w:color w:val="244061"/>
    </w:rPr>
  </w:style>
  <w:style w:type="character" w:customStyle="1" w:styleId="Heading6Char">
    <w:name w:val="Heading 6 Char"/>
    <w:basedOn w:val="VarsaylanParagrafYazTipi"/>
    <w:rPr>
      <w:rFonts w:ascii="Calibri" w:eastAsia="Times New Roman" w:hAnsi="Calibri" w:cs="Times New Roman"/>
      <w:i/>
      <w:iCs/>
      <w:color w:val="244061"/>
    </w:rPr>
  </w:style>
  <w:style w:type="character" w:customStyle="1" w:styleId="Heading7Char">
    <w:name w:val="Heading 7 Char"/>
    <w:basedOn w:val="VarsaylanParagrafYazTipi"/>
    <w:rPr>
      <w:rFonts w:ascii="Calibri" w:eastAsia="Times New Roman" w:hAnsi="Calibri" w:cs="Times New Roman"/>
      <w:i/>
      <w:iCs/>
      <w:color w:val="404040"/>
    </w:rPr>
  </w:style>
  <w:style w:type="character" w:customStyle="1" w:styleId="Heading8Char">
    <w:name w:val="Heading 8 Char"/>
    <w:basedOn w:val="VarsaylanParagrafYazTipi"/>
    <w:rPr>
      <w:rFonts w:ascii="Calibri" w:eastAsia="Times New Roman" w:hAnsi="Calibri" w:cs="Times New Roman"/>
      <w:color w:val="363636"/>
      <w:sz w:val="20"/>
      <w:szCs w:val="20"/>
    </w:rPr>
  </w:style>
  <w:style w:type="character" w:customStyle="1" w:styleId="Heading9Char">
    <w:name w:val="Heading 9 Char"/>
    <w:basedOn w:val="VarsaylanParagrafYazTipi"/>
    <w:rPr>
      <w:rFonts w:ascii="Calibri" w:eastAsia="Times New Roman" w:hAnsi="Calibri" w:cs="Times New Roman"/>
      <w:i/>
      <w:iCs/>
      <w:color w:val="363636"/>
      <w:sz w:val="20"/>
      <w:szCs w:val="20"/>
    </w:rPr>
  </w:style>
  <w:style w:type="character" w:customStyle="1" w:styleId="ARCurl">
    <w:name w:val="ARC url"/>
    <w:rPr>
      <w:color w:val="666666"/>
    </w:rPr>
  </w:style>
  <w:style w:type="paragraph" w:styleId="BalonMetni">
    <w:name w:val="Balloon Text"/>
    <w:basedOn w:val="Normal"/>
    <w:rPr>
      <w:rFonts w:ascii="Lucida Grande" w:hAnsi="Lucida Grande"/>
      <w:szCs w:val="18"/>
    </w:rPr>
  </w:style>
  <w:style w:type="character" w:customStyle="1" w:styleId="BalloonTextChar">
    <w:name w:val="Balloon Text Char"/>
    <w:basedOn w:val="VarsaylanParagrafYazTipi"/>
    <w:rPr>
      <w:rFonts w:ascii="Lucida Grande" w:hAnsi="Lucida Grande"/>
      <w:sz w:val="18"/>
      <w:szCs w:val="18"/>
    </w:rPr>
  </w:style>
  <w:style w:type="paragraph" w:styleId="stbilgi">
    <w:name w:val="header"/>
    <w:aliases w:val="ARC header"/>
    <w:basedOn w:val="Normal"/>
    <w:pPr>
      <w:tabs>
        <w:tab w:val="center" w:pos="4320"/>
        <w:tab w:val="right" w:pos="8640"/>
      </w:tabs>
    </w:pPr>
    <w:rPr>
      <w:b/>
      <w:sz w:val="16"/>
    </w:rPr>
  </w:style>
  <w:style w:type="character" w:customStyle="1" w:styleId="HeaderChar">
    <w:name w:val="Header Char"/>
    <w:aliases w:val="ARC header Char"/>
    <w:basedOn w:val="VarsaylanParagrafYazTipi"/>
    <w:rPr>
      <w:rFonts w:ascii="Verdana" w:hAnsi="Verdana"/>
      <w:b/>
      <w:sz w:val="16"/>
    </w:rPr>
  </w:style>
  <w:style w:type="paragraph" w:styleId="Altbilgi">
    <w:name w:val="footer"/>
    <w:basedOn w:val="Normal"/>
    <w:pPr>
      <w:tabs>
        <w:tab w:val="center" w:pos="4320"/>
        <w:tab w:val="right" w:pos="8640"/>
      </w:tabs>
    </w:pPr>
  </w:style>
  <w:style w:type="character" w:customStyle="1" w:styleId="FooterChar">
    <w:name w:val="Footer Char"/>
    <w:basedOn w:val="VarsaylanParagrafYazTipi"/>
  </w:style>
  <w:style w:type="paragraph" w:customStyle="1" w:styleId="ARCtext">
    <w:name w:val="ARC text"/>
    <w:basedOn w:val="Normal"/>
    <w:qFormat/>
  </w:style>
  <w:style w:type="paragraph" w:customStyle="1" w:styleId="ARChead1">
    <w:name w:val="ARC head1"/>
    <w:basedOn w:val="Normal"/>
    <w:next w:val="Normal"/>
    <w:qFormat/>
    <w:pPr>
      <w:spacing w:before="140" w:after="60" w:line="360" w:lineRule="exact"/>
    </w:pPr>
    <w:rPr>
      <w:b/>
      <w:sz w:val="24"/>
      <w:szCs w:val="18"/>
    </w:rPr>
  </w:style>
  <w:style w:type="character" w:customStyle="1" w:styleId="ARChead1Char">
    <w:name w:val="ARC head1 Char"/>
    <w:basedOn w:val="BalloonTextChar"/>
    <w:rPr>
      <w:rFonts w:ascii="Verdana" w:hAnsi="Verdana"/>
      <w:b/>
    </w:rPr>
  </w:style>
  <w:style w:type="paragraph" w:styleId="bekMetni">
    <w:name w:val="Block Text"/>
    <w:basedOn w:val="Normal"/>
    <w:pPr>
      <w:pBdr>
        <w:top w:val="single" w:sz="2" w:space="10" w:color="4F81BD"/>
        <w:left w:val="single" w:sz="2" w:space="10" w:color="4F81BD"/>
        <w:bottom w:val="single" w:sz="2" w:space="10" w:color="4F81BD"/>
        <w:right w:val="single" w:sz="2" w:space="10" w:color="4F81BD"/>
      </w:pBdr>
      <w:ind w:left="1152" w:right="1152"/>
    </w:pPr>
    <w:rPr>
      <w:rFonts w:eastAsia="Times New Roman"/>
      <w:i/>
      <w:iCs/>
      <w:color w:val="4F81BD"/>
    </w:rPr>
  </w:style>
  <w:style w:type="character" w:customStyle="1" w:styleId="ARCresourcePack">
    <w:name w:val="ARC resourcePack"/>
    <w:rPr>
      <w:color w:val="E47923"/>
    </w:rPr>
  </w:style>
  <w:style w:type="paragraph" w:customStyle="1" w:styleId="ARCsubBullet">
    <w:name w:val="ARC subBullet"/>
    <w:qFormat/>
    <w:pPr>
      <w:numPr>
        <w:numId w:val="4"/>
      </w:numPr>
      <w:tabs>
        <w:tab w:val="left" w:pos="1418"/>
      </w:tabs>
      <w:spacing w:after="120" w:line="260" w:lineRule="exact"/>
    </w:pPr>
    <w:rPr>
      <w:rFonts w:ascii="Verdana" w:hAnsi="Verdana"/>
      <w:sz w:val="18"/>
      <w:szCs w:val="24"/>
      <w:lang w:val="en-GB" w:eastAsia="en-US"/>
    </w:rPr>
  </w:style>
  <w:style w:type="character" w:customStyle="1" w:styleId="ARCfoundation">
    <w:name w:val="ARC foundation"/>
    <w:basedOn w:val="ARCresourcePack"/>
    <w:rPr>
      <w:color w:val="54A94E"/>
    </w:rPr>
  </w:style>
  <w:style w:type="paragraph" w:customStyle="1" w:styleId="ARCtextSeparator">
    <w:name w:val="ARC textSeparator"/>
    <w:basedOn w:val="ARCtext"/>
    <w:qFormat/>
    <w:pPr>
      <w:pBdr>
        <w:bottom w:val="single" w:sz="4" w:space="9" w:color="000000"/>
      </w:pBdr>
    </w:pPr>
  </w:style>
  <w:style w:type="paragraph" w:customStyle="1" w:styleId="ARChead2">
    <w:name w:val="ARC head2"/>
    <w:basedOn w:val="ARCtext"/>
    <w:qFormat/>
    <w:pPr>
      <w:spacing w:line="280" w:lineRule="exact"/>
    </w:pPr>
    <w:rPr>
      <w:b/>
      <w:color w:val="404040"/>
      <w:sz w:val="20"/>
    </w:rPr>
  </w:style>
  <w:style w:type="paragraph" w:customStyle="1" w:styleId="ARCbulletList">
    <w:name w:val="ARC bulletList"/>
    <w:pPr>
      <w:numPr>
        <w:numId w:val="10"/>
      </w:numPr>
      <w:tabs>
        <w:tab w:val="left" w:pos="1134"/>
      </w:tabs>
      <w:spacing w:after="120" w:line="260" w:lineRule="exact"/>
      <w:ind w:hanging="312"/>
    </w:pPr>
    <w:rPr>
      <w:rFonts w:ascii="Verdana" w:hAnsi="Verdana"/>
      <w:sz w:val="18"/>
      <w:lang w:val="en-GB" w:eastAsia="en-GB"/>
    </w:rPr>
  </w:style>
  <w:style w:type="paragraph" w:customStyle="1" w:styleId="ARChead3">
    <w:name w:val="ARC head3"/>
    <w:basedOn w:val="ARChead2"/>
    <w:qFormat/>
    <w:pPr>
      <w:spacing w:before="180"/>
    </w:pPr>
    <w:rPr>
      <w:sz w:val="18"/>
    </w:rPr>
  </w:style>
  <w:style w:type="paragraph" w:customStyle="1" w:styleId="ARCnumberedList">
    <w:name w:val="ARC numberedList"/>
    <w:basedOn w:val="Normal"/>
    <w:qFormat/>
    <w:rsid w:val="006B15EA"/>
    <w:pPr>
      <w:numPr>
        <w:numId w:val="2"/>
      </w:numPr>
    </w:pPr>
  </w:style>
  <w:style w:type="paragraph" w:customStyle="1" w:styleId="ARChead4">
    <w:name w:val="ARC head4"/>
    <w:basedOn w:val="ARChead3"/>
    <w:qFormat/>
    <w:pPr>
      <w:spacing w:before="0"/>
    </w:pPr>
    <w:rPr>
      <w:color w:val="7F7F7F"/>
    </w:rPr>
  </w:style>
  <w:style w:type="character" w:customStyle="1" w:styleId="ARCemphasis">
    <w:name w:val="ARC emphasis"/>
    <w:rPr>
      <w:rFonts w:ascii="Verdana Bold" w:hAnsi="Verdana Bold"/>
      <w:color w:val="737373"/>
    </w:rPr>
  </w:style>
  <w:style w:type="paragraph" w:customStyle="1" w:styleId="ARCnoteText">
    <w:name w:val="ARC noteText"/>
    <w:basedOn w:val="Normal"/>
    <w:qFormat/>
    <w:pPr>
      <w:spacing w:after="140"/>
    </w:pPr>
    <w:rPr>
      <w:i/>
    </w:rPr>
  </w:style>
  <w:style w:type="paragraph" w:customStyle="1" w:styleId="ARCfooter">
    <w:name w:val="ARC footer"/>
    <w:qFormat/>
    <w:pPr>
      <w:pBdr>
        <w:top w:val="single" w:sz="4" w:space="6" w:color="000000"/>
      </w:pBdr>
      <w:tabs>
        <w:tab w:val="left" w:pos="1134"/>
        <w:tab w:val="right" w:pos="9072"/>
      </w:tabs>
      <w:spacing w:line="280" w:lineRule="exact"/>
      <w:ind w:firstLine="1134"/>
    </w:pPr>
    <w:rPr>
      <w:rFonts w:ascii="Verdana Bold" w:hAnsi="Verdana Bold"/>
      <w:noProof/>
      <w:sz w:val="16"/>
      <w:lang w:val="en-GB" w:eastAsia="en-GB"/>
    </w:rPr>
  </w:style>
  <w:style w:type="paragraph" w:customStyle="1" w:styleId="ARCheaderText">
    <w:name w:val="ARC headerText"/>
    <w:qFormat/>
    <w:pPr>
      <w:pBdr>
        <w:bottom w:val="single" w:sz="4" w:space="6" w:color="000000"/>
      </w:pBdr>
      <w:tabs>
        <w:tab w:val="left" w:pos="1134"/>
        <w:tab w:val="right" w:pos="9072"/>
      </w:tabs>
      <w:spacing w:line="280" w:lineRule="exact"/>
      <w:ind w:firstLine="1134"/>
    </w:pPr>
    <w:rPr>
      <w:rFonts w:ascii="Verdana Bold" w:hAnsi="Verdana Bold"/>
      <w:noProof/>
      <w:sz w:val="16"/>
      <w:lang w:val="en-GB" w:eastAsia="en-GB"/>
    </w:rPr>
  </w:style>
  <w:style w:type="character" w:styleId="Kpr">
    <w:name w:val="Hyperlink"/>
    <w:basedOn w:val="VarsaylanParagrafYazTipi"/>
    <w:rPr>
      <w:color w:val="0000FF"/>
      <w:u w:val="single"/>
    </w:rPr>
  </w:style>
  <w:style w:type="character" w:styleId="zlenenKpr">
    <w:name w:val="FollowedHyperlink"/>
    <w:basedOn w:val="VarsaylanParagrafYazTipi"/>
    <w:rPr>
      <w:color w:val="800080"/>
      <w:u w:val="single"/>
    </w:rPr>
  </w:style>
  <w:style w:type="paragraph" w:customStyle="1" w:styleId="ARCboxedTextTop">
    <w:name w:val="ARC boxedTextTop"/>
    <w:basedOn w:val="ARCtext"/>
    <w:next w:val="ARCtext"/>
    <w:qFormat/>
    <w:pPr>
      <w:pBdr>
        <w:top w:val="single" w:sz="2" w:space="3" w:color="000000"/>
        <w:bottom w:val="single" w:sz="2" w:space="6" w:color="000000"/>
      </w:pBdr>
    </w:pPr>
  </w:style>
  <w:style w:type="character" w:customStyle="1" w:styleId="ARCregular">
    <w:name w:val="ARC regular"/>
    <w:rPr>
      <w:rFonts w:ascii="Verdana" w:hAnsi="Verdana"/>
    </w:rPr>
  </w:style>
  <w:style w:type="paragraph" w:customStyle="1" w:styleId="ARCtableText">
    <w:name w:val="ARC tableText"/>
    <w:basedOn w:val="Normal"/>
    <w:qFormat/>
    <w:pPr>
      <w:spacing w:after="60"/>
      <w:ind w:left="0"/>
    </w:pPr>
    <w:rPr>
      <w:sz w:val="16"/>
    </w:rPr>
  </w:style>
  <w:style w:type="paragraph" w:customStyle="1" w:styleId="ARCtableTextHead">
    <w:name w:val="ARC tableTextHead"/>
    <w:basedOn w:val="Normal"/>
    <w:qFormat/>
    <w:pPr>
      <w:spacing w:after="60"/>
      <w:ind w:left="0"/>
    </w:pPr>
    <w:rPr>
      <w:rFonts w:ascii="Verdana Bold" w:hAnsi="Verdana Bold"/>
      <w:sz w:val="16"/>
    </w:rPr>
  </w:style>
  <w:style w:type="paragraph" w:customStyle="1" w:styleId="ARCtableInsert">
    <w:name w:val="ARC tableInsert"/>
    <w:basedOn w:val="Normal"/>
    <w:pPr>
      <w:ind w:left="1247"/>
    </w:pPr>
  </w:style>
  <w:style w:type="paragraph" w:customStyle="1" w:styleId="ARCtableUnordered">
    <w:name w:val="ARC tableUnordered"/>
    <w:pPr>
      <w:numPr>
        <w:numId w:val="5"/>
      </w:numPr>
      <w:tabs>
        <w:tab w:val="left" w:pos="227"/>
      </w:tabs>
      <w:spacing w:after="60" w:line="260" w:lineRule="exact"/>
    </w:pPr>
    <w:rPr>
      <w:rFonts w:ascii="Verdana" w:hAnsi="Verdana"/>
      <w:noProof/>
      <w:sz w:val="16"/>
      <w:lang w:val="en-GB" w:eastAsia="en-GB"/>
    </w:rPr>
  </w:style>
  <w:style w:type="paragraph" w:customStyle="1" w:styleId="ARCtableNumbered">
    <w:name w:val="ARC tableNumbered"/>
    <w:rsid w:val="006B15EA"/>
    <w:pPr>
      <w:keepLines/>
      <w:numPr>
        <w:numId w:val="6"/>
      </w:numPr>
      <w:tabs>
        <w:tab w:val="left" w:pos="227"/>
      </w:tabs>
      <w:suppressAutoHyphens/>
      <w:spacing w:after="60" w:line="240" w:lineRule="exact"/>
    </w:pPr>
    <w:rPr>
      <w:rFonts w:ascii="Verdana" w:hAnsi="Verdana"/>
      <w:noProof/>
      <w:sz w:val="16"/>
      <w:lang w:val="en-GB" w:eastAsia="en-GB"/>
    </w:rPr>
  </w:style>
  <w:style w:type="character" w:customStyle="1" w:styleId="ARCemphasisQuote">
    <w:name w:val="ARC emphasisQuote"/>
    <w:rPr>
      <w:rFonts w:ascii="Verdana Bold Italic" w:hAnsi="Verdana Bold Italic"/>
      <w:i/>
      <w:color w:val="404040"/>
    </w:rPr>
  </w:style>
  <w:style w:type="character" w:customStyle="1" w:styleId="ARCquote-pubs">
    <w:name w:val="ARC quote-pubs"/>
    <w:rPr>
      <w:rFonts w:ascii="Verdana" w:hAnsi="Verdana"/>
      <w:i/>
    </w:rPr>
  </w:style>
  <w:style w:type="paragraph" w:customStyle="1" w:styleId="ARCBoxHead">
    <w:name w:val="ARC BoxHead"/>
    <w:pPr>
      <w:keepNext/>
      <w:keepLines/>
      <w:tabs>
        <w:tab w:val="left" w:pos="2835"/>
      </w:tabs>
      <w:suppressAutoHyphens/>
      <w:spacing w:before="120" w:after="120" w:line="260" w:lineRule="exact"/>
    </w:pPr>
    <w:rPr>
      <w:rFonts w:ascii="Verdana Bold" w:hAnsi="Verdana Bold"/>
      <w:noProof/>
      <w:sz w:val="18"/>
      <w:lang w:val="en-GB" w:eastAsia="en-GB"/>
    </w:rPr>
  </w:style>
  <w:style w:type="paragraph" w:customStyle="1" w:styleId="ARCboxText">
    <w:name w:val="ARC boxText"/>
    <w:pPr>
      <w:keepLines/>
      <w:suppressAutoHyphens/>
      <w:spacing w:after="120" w:line="260" w:lineRule="exact"/>
    </w:pPr>
    <w:rPr>
      <w:rFonts w:ascii="Verdana" w:hAnsi="Verdana"/>
      <w:noProof/>
      <w:sz w:val="18"/>
      <w:lang w:val="en-GB" w:eastAsia="en-GB"/>
    </w:rPr>
  </w:style>
  <w:style w:type="paragraph" w:customStyle="1" w:styleId="ARCtableSpace">
    <w:name w:val="ARC tableSpace"/>
    <w:pPr>
      <w:ind w:left="1134"/>
    </w:pPr>
    <w:rPr>
      <w:rFonts w:ascii="Verdana" w:hAnsi="Verdana"/>
      <w:noProof/>
      <w:sz w:val="16"/>
      <w:lang w:val="en-GB" w:eastAsia="en-GB"/>
    </w:rPr>
  </w:style>
  <w:style w:type="paragraph" w:customStyle="1" w:styleId="ARCboxNumbered">
    <w:name w:val="ARC boxNumbered"/>
    <w:rsid w:val="006B15EA"/>
    <w:pPr>
      <w:numPr>
        <w:numId w:val="12"/>
      </w:numPr>
      <w:spacing w:after="120" w:line="260" w:lineRule="exact"/>
    </w:pPr>
    <w:rPr>
      <w:rFonts w:ascii="Verdana" w:hAnsi="Verdana"/>
      <w:noProof/>
      <w:sz w:val="18"/>
      <w:lang w:val="en-GB" w:eastAsia="en-GB"/>
    </w:rPr>
  </w:style>
  <w:style w:type="paragraph" w:customStyle="1" w:styleId="ARCmodTitle1">
    <w:name w:val="ARC modTitle1"/>
    <w:pPr>
      <w:spacing w:after="120" w:line="280" w:lineRule="exact"/>
      <w:ind w:left="1134"/>
    </w:pPr>
    <w:rPr>
      <w:rFonts w:ascii="Verdana Bold" w:hAnsi="Verdana Bold"/>
      <w:noProof/>
      <w:sz w:val="22"/>
      <w:lang w:val="en-GB" w:eastAsia="en-GB"/>
    </w:rPr>
  </w:style>
  <w:style w:type="paragraph" w:customStyle="1" w:styleId="ARCmodTitletype">
    <w:name w:val="ARC modTitletype"/>
    <w:pPr>
      <w:spacing w:before="60" w:after="60"/>
    </w:pPr>
    <w:rPr>
      <w:rFonts w:ascii="Verdana Bold" w:hAnsi="Verdana Bold"/>
      <w:noProof/>
      <w:color w:val="FFFFFF"/>
      <w:sz w:val="24"/>
      <w:lang w:val="en-GB" w:eastAsia="en-GB"/>
    </w:rPr>
  </w:style>
  <w:style w:type="paragraph" w:customStyle="1" w:styleId="ARCmodTitleItem">
    <w:name w:val="ARC modTitleItem"/>
    <w:basedOn w:val="Balk2"/>
    <w:pPr>
      <w:spacing w:before="480"/>
      <w:ind w:left="2835"/>
    </w:pPr>
  </w:style>
  <w:style w:type="character" w:customStyle="1" w:styleId="ARCemphasisRegular">
    <w:name w:val="ARC emphasisRegular"/>
    <w:basedOn w:val="ARCemphasis"/>
    <w:rPr>
      <w:rFonts w:ascii="Verdana" w:hAnsi="Verdana"/>
    </w:rPr>
  </w:style>
</w:styles>
</file>

<file path=word/webSettings.xml><?xml version="1.0" encoding="utf-8"?>
<w:webSettings xmlns:r="http://schemas.openxmlformats.org/officeDocument/2006/relationships" xmlns:w="http://schemas.openxmlformats.org/wordprocessingml/2006/main">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913</Characters>
  <Application>Microsoft Office Word</Application>
  <DocSecurity>0</DocSecurity>
  <Lines>7</Lines>
  <Paragraphs>2</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3</vt:i4>
      </vt:variant>
    </vt:vector>
  </HeadingPairs>
  <TitlesOfParts>
    <vt:vector size="5" baseType="lpstr">
      <vt:lpstr> Exercise 1</vt:lpstr>
      <vt:lpstr> Exercise 1</vt:lpstr>
      <vt:lpstr>    Childrens participation balloon Definitions of children’s participation  and inc</vt:lpstr>
      <vt:lpstr>        Participation </vt:lpstr>
      <vt:lpstr>        Inclusion</vt:lpstr>
    </vt:vector>
  </TitlesOfParts>
  <Company>Platform 1 Design</Company>
  <LinksUpToDate>false</LinksUpToDate>
  <CharactersWithSpaces>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Exercise 1</dc:title>
  <dc:subject/>
  <dc:creator>Rod Ellis</dc:creator>
  <cp:keywords/>
  <cp:lastModifiedBy>kurtul</cp:lastModifiedBy>
  <cp:revision>3</cp:revision>
  <cp:lastPrinted>2009-09-19T18:15:00Z</cp:lastPrinted>
  <dcterms:created xsi:type="dcterms:W3CDTF">2014-04-01T20:48:00Z</dcterms:created>
  <dcterms:modified xsi:type="dcterms:W3CDTF">2014-04-01T20:48:00Z</dcterms:modified>
</cp:coreProperties>
</file>