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213" w:rsidRPr="00D63213" w:rsidRDefault="00D63213" w:rsidP="00D6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63213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Name:   </w:t>
      </w:r>
      <w:proofErr w:type="spellStart"/>
      <w:r w:rsidRPr="00D63213">
        <w:rPr>
          <w:rFonts w:ascii="Times New Roman" w:eastAsia="Times New Roman" w:hAnsi="Times New Roman" w:cs="Times New Roman"/>
          <w:sz w:val="32"/>
          <w:szCs w:val="32"/>
        </w:rPr>
        <w:t>Areena</w:t>
      </w:r>
      <w:proofErr w:type="spellEnd"/>
      <w:r w:rsidRPr="00D63213">
        <w:rPr>
          <w:rFonts w:ascii="Times New Roman" w:eastAsia="Times New Roman" w:hAnsi="Times New Roman" w:cs="Times New Roman"/>
          <w:sz w:val="32"/>
          <w:szCs w:val="32"/>
        </w:rPr>
        <w:t xml:space="preserve"> khan    </w:t>
      </w:r>
    </w:p>
    <w:p w:rsidR="00D63213" w:rsidRPr="00D63213" w:rsidRDefault="00D63213" w:rsidP="00D6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63213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Roll </w:t>
      </w:r>
      <w:proofErr w:type="gramStart"/>
      <w:r w:rsidRPr="00D63213">
        <w:rPr>
          <w:rFonts w:ascii="Times New Roman" w:eastAsia="Times New Roman" w:hAnsi="Times New Roman" w:cs="Times New Roman"/>
          <w:sz w:val="32"/>
          <w:szCs w:val="32"/>
        </w:rPr>
        <w:t>no :2</w:t>
      </w:r>
      <w:proofErr w:type="gramEnd"/>
      <w:r w:rsidRPr="00D6321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63213" w:rsidRDefault="00D63213" w:rsidP="00D6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63213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Topic: Azure </w:t>
      </w:r>
      <w:proofErr w:type="gramStart"/>
      <w:r w:rsidRPr="00D63213">
        <w:rPr>
          <w:rFonts w:ascii="Times New Roman" w:eastAsia="Times New Roman" w:hAnsi="Times New Roman" w:cs="Times New Roman"/>
          <w:sz w:val="32"/>
          <w:szCs w:val="32"/>
        </w:rPr>
        <w:t>AI  services</w:t>
      </w:r>
      <w:proofErr w:type="gramEnd"/>
      <w:r w:rsidRPr="00D6321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B266B" w:rsidRPr="00CB266B" w:rsidRDefault="00CB266B" w:rsidP="00CB2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sz w:val="32"/>
          <w:szCs w:val="32"/>
        </w:rPr>
        <w:t>Azure AI services encompass a variety of tools and capabilities designed to empower developers and businesses to leverage artificial intelligence. Here's a deeper dive into some of the key services: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Azure Cognitive Services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Vision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Computer Vision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Analyzes visual content to extract information such as objects, people, and text. It includes capabilities like optical character recognition (OCR) and image tagging.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Face API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Detects and recognizes human faces in images. It can identify individuals, analyze facial attributes, and match faces.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Custom Vision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Allows you to train custom image classifiers to recognize specific objects or scenes tailored to your needs.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Speech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Speech-to-Text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Converts spoken language into written text. Useful for transcription services and real-time communication.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Text-to-Speech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Converts written text into spoken words with natural-sounding voices.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Speech Translation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Translates spoken language into another language in real-time.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Speaker Recognition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Identifies and verifies speakers based on their voice characteristics.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Language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Text Analytics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Provides insights such as sentiment analysis, key phrase extraction, language detection, and entity recognition from text.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Translator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Supports text translation in multiple languages, facilitating communication across language barriers.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Language Understanding (LUIS)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Helps build conversational interfaces by understanding natural language and extracting intents and entities from user input.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Decision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Personalizer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>: Delivers personalized content and recommendations by learning user preferences and behaviors.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Anomaly Detector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Identifies unusual patterns or outliers in time-series data, useful for monitoring and alerting.</w:t>
      </w:r>
    </w:p>
    <w:p w:rsidR="00CB266B" w:rsidRPr="00CB266B" w:rsidRDefault="00CB266B" w:rsidP="00CB266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Content Moderator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Automatically detects and filters potentially offensive or inappropriate content in text, images, and videos.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Azure Machine Learning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Workspace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Centralized environment for managing machine learning experiments, datasets, and models.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AutoML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 xml:space="preserve">: Automates the process of building machine learning models by selecting the best algorithms and </w:t>
      </w:r>
      <w:proofErr w:type="spellStart"/>
      <w:r w:rsidRPr="00CB266B">
        <w:rPr>
          <w:rFonts w:ascii="Times New Roman" w:eastAsia="Times New Roman" w:hAnsi="Times New Roman" w:cs="Times New Roman"/>
          <w:sz w:val="32"/>
          <w:szCs w:val="32"/>
        </w:rPr>
        <w:t>hyperparameters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Designer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Provides a drag-and-drop interface for building and training machine learning pipelines without writing code.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ML Ops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Tools and frameworks for deploying, managing, and monitoring machine learning models in production.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Azure </w:t>
      </w:r>
      <w:proofErr w:type="spellStart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Services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Framework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 xml:space="preserve">: Provides SDKs and tools for building, testing, and deploying </w:t>
      </w:r>
      <w:proofErr w:type="spellStart"/>
      <w:r w:rsidRPr="00CB266B">
        <w:rPr>
          <w:rFonts w:ascii="Times New Roman" w:eastAsia="Times New Roman" w:hAnsi="Times New Roman" w:cs="Times New Roman"/>
          <w:sz w:val="32"/>
          <w:szCs w:val="32"/>
        </w:rPr>
        <w:t>chatbots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>. Supports various programming languages and integrates with popular messaging platforms.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Services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 xml:space="preserve">: Offers managed </w:t>
      </w:r>
      <w:proofErr w:type="spellStart"/>
      <w:r w:rsidRPr="00CB266B">
        <w:rPr>
          <w:rFonts w:ascii="Times New Roman" w:eastAsia="Times New Roman" w:hAnsi="Times New Roman" w:cs="Times New Roman"/>
          <w:sz w:val="32"/>
          <w:szCs w:val="32"/>
        </w:rPr>
        <w:t>bot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 xml:space="preserve"> hosting and integration with Microsoft’s Cognitive Services for enhanced </w:t>
      </w:r>
      <w:proofErr w:type="spellStart"/>
      <w:r w:rsidRPr="00CB266B">
        <w:rPr>
          <w:rFonts w:ascii="Times New Roman" w:eastAsia="Times New Roman" w:hAnsi="Times New Roman" w:cs="Times New Roman"/>
          <w:sz w:val="32"/>
          <w:szCs w:val="32"/>
        </w:rPr>
        <w:t>bot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 xml:space="preserve"> capabilities.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Azure </w:t>
      </w:r>
      <w:proofErr w:type="spellStart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OpenAI</w:t>
      </w:r>
      <w:proofErr w:type="spellEnd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Service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sz w:val="32"/>
          <w:szCs w:val="32"/>
        </w:rPr>
        <w:t xml:space="preserve">Integrates </w:t>
      </w:r>
      <w:proofErr w:type="spellStart"/>
      <w:r w:rsidRPr="00CB266B">
        <w:rPr>
          <w:rFonts w:ascii="Times New Roman" w:eastAsia="Times New Roman" w:hAnsi="Times New Roman" w:cs="Times New Roman"/>
          <w:sz w:val="32"/>
          <w:szCs w:val="32"/>
        </w:rPr>
        <w:t>OpenAI's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 xml:space="preserve"> models like GPT-4 for generating human-like text. Useful for content creation, summarization, translation, and interactive applications.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Azure Form Recognizer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Prebuilt Models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Extracts structured data from common document types such as invoices, receipts, and business cards.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Custom Models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Allows training custom models to recognize and extract data from specialized documents.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Azure Synapse Analytics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Integrated Analytics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Combines big data and data warehousing to analyze and visualize data. Supports both on-demand and provisioned data processing.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Synapse Studio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A unified workspace for developing, managing, and monitoring data pipelines, machine learning models, and analytics.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Azure </w:t>
      </w:r>
      <w:proofErr w:type="spellStart"/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Databricks</w:t>
      </w:r>
      <w:proofErr w:type="spellEnd"/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Collaborative Workspace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Provides an interactive environment for data scientists and engineers to collaborate on data processing and machine learning tasks.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Optimized Apache Spark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Offers performance enhancements and simplified management of Apache Spark clusters for big data processing.</w:t>
      </w:r>
    </w:p>
    <w:p w:rsidR="00CB266B" w:rsidRPr="00CB266B" w:rsidRDefault="00CB266B" w:rsidP="00CB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Azure Cognitive Search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Full-Text Search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Enables powerful search capabilities with support for indexing and querying large datasets.</w:t>
      </w:r>
    </w:p>
    <w:p w:rsidR="00CB266B" w:rsidRPr="00CB266B" w:rsidRDefault="00CB266B" w:rsidP="00CB26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b/>
          <w:bCs/>
          <w:sz w:val="32"/>
          <w:szCs w:val="32"/>
        </w:rPr>
        <w:t>Semantic Search</w:t>
      </w:r>
      <w:r w:rsidRPr="00CB266B">
        <w:rPr>
          <w:rFonts w:ascii="Times New Roman" w:eastAsia="Times New Roman" w:hAnsi="Times New Roman" w:cs="Times New Roman"/>
          <w:sz w:val="32"/>
          <w:szCs w:val="32"/>
        </w:rPr>
        <w:t>: Enhances search results by understanding the context and meaning of queries, providing more relevant results.</w:t>
      </w:r>
    </w:p>
    <w:p w:rsidR="00CB266B" w:rsidRPr="00CB266B" w:rsidRDefault="00CB266B" w:rsidP="00CB2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266B">
        <w:rPr>
          <w:rFonts w:ascii="Times New Roman" w:eastAsia="Times New Roman" w:hAnsi="Times New Roman" w:cs="Times New Roman"/>
          <w:sz w:val="32"/>
          <w:szCs w:val="32"/>
        </w:rPr>
        <w:t>These services collectively offer a comprehensive suite of tools for developing AI-driven applications, analyzing data, and automating processes across various industries.</w:t>
      </w:r>
    </w:p>
    <w:p w:rsidR="00CB266B" w:rsidRPr="00CB266B" w:rsidRDefault="00CB266B" w:rsidP="00CB26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CB266B">
        <w:rPr>
          <w:rFonts w:ascii="Arial" w:eastAsia="Times New Roman" w:hAnsi="Arial" w:cs="Arial"/>
          <w:vanish/>
          <w:sz w:val="32"/>
          <w:szCs w:val="32"/>
        </w:rPr>
        <w:t>Top of Form</w:t>
      </w:r>
    </w:p>
    <w:p w:rsidR="00CB266B" w:rsidRPr="00CB266B" w:rsidRDefault="00CB266B" w:rsidP="00CB266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CB266B">
        <w:rPr>
          <w:rFonts w:ascii="Arial" w:eastAsia="Times New Roman" w:hAnsi="Arial" w:cs="Arial"/>
          <w:vanish/>
          <w:sz w:val="32"/>
          <w:szCs w:val="32"/>
        </w:rPr>
        <w:t>Bottom of Form</w:t>
      </w:r>
    </w:p>
    <w:p w:rsidR="00CB266B" w:rsidRPr="00CB266B" w:rsidRDefault="00CB266B" w:rsidP="00D63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52883" w:rsidRPr="00CB266B" w:rsidRDefault="00952883">
      <w:pPr>
        <w:rPr>
          <w:sz w:val="32"/>
          <w:szCs w:val="32"/>
        </w:rPr>
      </w:pPr>
    </w:p>
    <w:sectPr w:rsidR="00952883" w:rsidRPr="00CB266B" w:rsidSect="005745F9"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6CF0"/>
    <w:multiLevelType w:val="multilevel"/>
    <w:tmpl w:val="0136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255D4"/>
    <w:multiLevelType w:val="multilevel"/>
    <w:tmpl w:val="0388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63213"/>
    <w:rsid w:val="005745F9"/>
    <w:rsid w:val="00952883"/>
    <w:rsid w:val="00CB266B"/>
    <w:rsid w:val="00D00E58"/>
    <w:rsid w:val="00D6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21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32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32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32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32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8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0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1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0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89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9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44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5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2024-08-10T11:30:00Z</dcterms:created>
  <dcterms:modified xsi:type="dcterms:W3CDTF">2024-08-10T11:36:00Z</dcterms:modified>
</cp:coreProperties>
</file>