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sz w:val="28"/>
          <w:szCs w:val="28"/>
        </w:rPr>
        <w:t xml:space="preserve">                                                       </w:t>
      </w:r>
      <w:proofErr w:type="gramStart"/>
      <w:r w:rsidRPr="005260DB">
        <w:rPr>
          <w:rFonts w:ascii="Times New Roman" w:eastAsia="Times New Roman" w:hAnsi="Times New Roman" w:cs="Times New Roman"/>
          <w:sz w:val="28"/>
          <w:szCs w:val="28"/>
        </w:rPr>
        <w:t>Name :</w:t>
      </w:r>
      <w:proofErr w:type="gramEnd"/>
      <w:r w:rsidRPr="005260DB">
        <w:rPr>
          <w:rFonts w:ascii="Times New Roman" w:eastAsia="Times New Roman" w:hAnsi="Times New Roman" w:cs="Times New Roman"/>
          <w:sz w:val="28"/>
          <w:szCs w:val="28"/>
        </w:rPr>
        <w:t xml:space="preserve"> </w:t>
      </w:r>
      <w:proofErr w:type="spellStart"/>
      <w:r w:rsidRPr="005260DB">
        <w:rPr>
          <w:rFonts w:ascii="Times New Roman" w:eastAsia="Times New Roman" w:hAnsi="Times New Roman" w:cs="Times New Roman"/>
          <w:sz w:val="28"/>
          <w:szCs w:val="28"/>
        </w:rPr>
        <w:t>Tanmay</w:t>
      </w:r>
      <w:proofErr w:type="spellEnd"/>
      <w:r w:rsidRPr="005260DB">
        <w:rPr>
          <w:rFonts w:ascii="Times New Roman" w:eastAsia="Times New Roman" w:hAnsi="Times New Roman" w:cs="Times New Roman"/>
          <w:sz w:val="28"/>
          <w:szCs w:val="28"/>
        </w:rPr>
        <w:t xml:space="preserve"> </w:t>
      </w:r>
      <w:proofErr w:type="spellStart"/>
      <w:r w:rsidRPr="005260DB">
        <w:rPr>
          <w:rFonts w:ascii="Times New Roman" w:eastAsia="Times New Roman" w:hAnsi="Times New Roman" w:cs="Times New Roman"/>
          <w:sz w:val="28"/>
          <w:szCs w:val="28"/>
        </w:rPr>
        <w:t>swarankar</w:t>
      </w:r>
      <w:proofErr w:type="spellEnd"/>
    </w:p>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sz w:val="28"/>
          <w:szCs w:val="28"/>
        </w:rPr>
        <w:t xml:space="preserve">                                                            Topic: Azure AD EI</w:t>
      </w:r>
    </w:p>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sz w:val="28"/>
          <w:szCs w:val="28"/>
        </w:rPr>
        <w:t>Azure Active Directory (Azure AD) is a comprehensive identity and access management (IAM) service provided by Microsoft. It is crucial for managing users and access in the cloud and integrates with many Azure and third-party services. Here’s a detailed look at Azure AD and its associated services:</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1. Azure Active Directory (Azure AD)</w:t>
      </w:r>
    </w:p>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Core Features</w:t>
      </w:r>
      <w:r w:rsidRPr="005260DB">
        <w:rPr>
          <w:rFonts w:ascii="Times New Roman" w:eastAsia="Times New Roman" w:hAnsi="Times New Roman" w:cs="Times New Roman"/>
          <w:sz w:val="28"/>
          <w:szCs w:val="28"/>
        </w:rPr>
        <w:t>:</w:t>
      </w:r>
    </w:p>
    <w:p w:rsidR="005260DB" w:rsidRPr="005260DB" w:rsidRDefault="005260DB" w:rsidP="005260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Single Sign-On (SSO)</w:t>
      </w:r>
      <w:r w:rsidRPr="005260DB">
        <w:rPr>
          <w:rFonts w:ascii="Times New Roman" w:eastAsia="Times New Roman" w:hAnsi="Times New Roman" w:cs="Times New Roman"/>
          <w:sz w:val="28"/>
          <w:szCs w:val="28"/>
        </w:rPr>
        <w:t>: Allows users to access multiple applications with a single set of credentials. This can include both cloud-based and on-premises applications.</w:t>
      </w:r>
    </w:p>
    <w:p w:rsidR="005260DB" w:rsidRPr="005260DB" w:rsidRDefault="005260DB" w:rsidP="005260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Multi-Factor Authentication (MFA)</w:t>
      </w:r>
      <w:r w:rsidRPr="005260DB">
        <w:rPr>
          <w:rFonts w:ascii="Times New Roman" w:eastAsia="Times New Roman" w:hAnsi="Times New Roman" w:cs="Times New Roman"/>
          <w:sz w:val="28"/>
          <w:szCs w:val="28"/>
        </w:rPr>
        <w:t>: Enhances security by requiring users to provide multiple forms of verification, such as a password and a mobile app code or SMS.</w:t>
      </w:r>
    </w:p>
    <w:p w:rsidR="005260DB" w:rsidRPr="005260DB" w:rsidRDefault="005260DB" w:rsidP="005260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Conditional Access</w:t>
      </w:r>
      <w:r w:rsidRPr="005260DB">
        <w:rPr>
          <w:rFonts w:ascii="Times New Roman" w:eastAsia="Times New Roman" w:hAnsi="Times New Roman" w:cs="Times New Roman"/>
          <w:sz w:val="28"/>
          <w:szCs w:val="28"/>
        </w:rPr>
        <w:t>: Applies policies based on user, location, device state, and application sensitivity to enforce specific access requirements.</w:t>
      </w:r>
    </w:p>
    <w:p w:rsidR="005260DB" w:rsidRPr="005260DB" w:rsidRDefault="005260DB" w:rsidP="005260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Self-Service Password Reset (SSPR)</w:t>
      </w:r>
      <w:r w:rsidRPr="005260DB">
        <w:rPr>
          <w:rFonts w:ascii="Times New Roman" w:eastAsia="Times New Roman" w:hAnsi="Times New Roman" w:cs="Times New Roman"/>
          <w:sz w:val="28"/>
          <w:szCs w:val="28"/>
        </w:rPr>
        <w:t>: Enables users to reset their passwords without IT intervention, reducing helpdesk workload.</w:t>
      </w:r>
    </w:p>
    <w:p w:rsidR="005260DB" w:rsidRPr="005260DB" w:rsidRDefault="005260DB" w:rsidP="005260DB">
      <w:pPr>
        <w:numPr>
          <w:ilvl w:val="0"/>
          <w:numId w:val="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User and Group Management</w:t>
      </w:r>
      <w:r w:rsidRPr="005260DB">
        <w:rPr>
          <w:rFonts w:ascii="Times New Roman" w:eastAsia="Times New Roman" w:hAnsi="Times New Roman" w:cs="Times New Roman"/>
          <w:sz w:val="28"/>
          <w:szCs w:val="28"/>
        </w:rPr>
        <w:t>: Facilitates the creation, modification, and management of user accounts and groups. It also supports dynamic group memberships based on user attributes.</w:t>
      </w:r>
    </w:p>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Identity Protection</w:t>
      </w:r>
      <w:r w:rsidRPr="005260DB">
        <w:rPr>
          <w:rFonts w:ascii="Times New Roman" w:eastAsia="Times New Roman" w:hAnsi="Times New Roman" w:cs="Times New Roman"/>
          <w:sz w:val="28"/>
          <w:szCs w:val="28"/>
        </w:rPr>
        <w:t>:</w:t>
      </w:r>
    </w:p>
    <w:p w:rsidR="005260DB" w:rsidRPr="005260DB" w:rsidRDefault="005260DB" w:rsidP="005260D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Risk-Based Conditional Access</w:t>
      </w:r>
      <w:r w:rsidRPr="005260DB">
        <w:rPr>
          <w:rFonts w:ascii="Times New Roman" w:eastAsia="Times New Roman" w:hAnsi="Times New Roman" w:cs="Times New Roman"/>
          <w:sz w:val="28"/>
          <w:szCs w:val="28"/>
        </w:rPr>
        <w:t>: Uses risk signals and machine learning to adjust access controls dynamically, such as requiring MFA for risky sign-ins.</w:t>
      </w:r>
    </w:p>
    <w:p w:rsidR="005260DB" w:rsidRPr="005260DB" w:rsidRDefault="005260DB" w:rsidP="005260DB">
      <w:pPr>
        <w:numPr>
          <w:ilvl w:val="0"/>
          <w:numId w:val="2"/>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Risk Detection</w:t>
      </w:r>
      <w:r w:rsidRPr="005260DB">
        <w:rPr>
          <w:rFonts w:ascii="Times New Roman" w:eastAsia="Times New Roman" w:hAnsi="Times New Roman" w:cs="Times New Roman"/>
          <w:sz w:val="28"/>
          <w:szCs w:val="28"/>
        </w:rPr>
        <w:t>: Identifies and responds to suspicious activities and potential security threats related to user accounts.</w:t>
      </w:r>
    </w:p>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Application Management</w:t>
      </w:r>
      <w:r w:rsidRPr="005260DB">
        <w:rPr>
          <w:rFonts w:ascii="Times New Roman" w:eastAsia="Times New Roman" w:hAnsi="Times New Roman" w:cs="Times New Roman"/>
          <w:sz w:val="28"/>
          <w:szCs w:val="28"/>
        </w:rPr>
        <w:t>:</w:t>
      </w:r>
    </w:p>
    <w:p w:rsidR="005260DB" w:rsidRPr="005260DB" w:rsidRDefault="005260DB" w:rsidP="005260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Application Proxy</w:t>
      </w:r>
      <w:r w:rsidRPr="005260DB">
        <w:rPr>
          <w:rFonts w:ascii="Times New Roman" w:eastAsia="Times New Roman" w:hAnsi="Times New Roman" w:cs="Times New Roman"/>
          <w:sz w:val="28"/>
          <w:szCs w:val="28"/>
        </w:rPr>
        <w:t>: Provides secure remote access to on-premises applications without requiring a VPN.</w:t>
      </w:r>
    </w:p>
    <w:p w:rsidR="005260DB" w:rsidRPr="005260DB" w:rsidRDefault="005260DB" w:rsidP="005260DB">
      <w:pPr>
        <w:numPr>
          <w:ilvl w:val="0"/>
          <w:numId w:val="3"/>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App Gallery</w:t>
      </w:r>
      <w:r w:rsidRPr="005260DB">
        <w:rPr>
          <w:rFonts w:ascii="Times New Roman" w:eastAsia="Times New Roman" w:hAnsi="Times New Roman" w:cs="Times New Roman"/>
          <w:sz w:val="28"/>
          <w:szCs w:val="28"/>
        </w:rPr>
        <w:t>: Offers thousands of pre-integrated applications for easy SSO and provisioning.</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lastRenderedPageBreak/>
        <w:t>2. Azure AD Connect</w:t>
      </w:r>
    </w:p>
    <w:p w:rsidR="005260DB" w:rsidRPr="005260DB" w:rsidRDefault="005260DB" w:rsidP="005260D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Synchronization</w:t>
      </w:r>
      <w:r w:rsidRPr="005260DB">
        <w:rPr>
          <w:rFonts w:ascii="Times New Roman" w:eastAsia="Times New Roman" w:hAnsi="Times New Roman" w:cs="Times New Roman"/>
          <w:sz w:val="28"/>
          <w:szCs w:val="28"/>
        </w:rPr>
        <w:t>: Integrates on-premises Active Directory with Azure AD, allowing for a consistent user identity across both environments.</w:t>
      </w:r>
    </w:p>
    <w:p w:rsidR="005260DB" w:rsidRPr="005260DB" w:rsidRDefault="005260DB" w:rsidP="005260D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Federation</w:t>
      </w:r>
      <w:r w:rsidRPr="005260DB">
        <w:rPr>
          <w:rFonts w:ascii="Times New Roman" w:eastAsia="Times New Roman" w:hAnsi="Times New Roman" w:cs="Times New Roman"/>
          <w:sz w:val="28"/>
          <w:szCs w:val="28"/>
        </w:rPr>
        <w:t>: Supports federated authentication with on-premises directories, enabling single sign-on experiences.</w:t>
      </w:r>
    </w:p>
    <w:p w:rsidR="005260DB" w:rsidRPr="005260DB" w:rsidRDefault="005260DB" w:rsidP="005260DB">
      <w:pPr>
        <w:numPr>
          <w:ilvl w:val="0"/>
          <w:numId w:val="4"/>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Password Hash Synchronization</w:t>
      </w:r>
      <w:r w:rsidRPr="005260DB">
        <w:rPr>
          <w:rFonts w:ascii="Times New Roman" w:eastAsia="Times New Roman" w:hAnsi="Times New Roman" w:cs="Times New Roman"/>
          <w:sz w:val="28"/>
          <w:szCs w:val="28"/>
        </w:rPr>
        <w:t>: Synchronizes password hashes from on-premises directories to Azure AD, allowing users to use the same password in the cloud.</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3. Azure AD B2C (Business-to-Consumer)</w:t>
      </w:r>
    </w:p>
    <w:p w:rsidR="005260DB" w:rsidRPr="005260DB" w:rsidRDefault="005260DB" w:rsidP="005260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Customer Identity Management</w:t>
      </w:r>
      <w:r w:rsidRPr="005260DB">
        <w:rPr>
          <w:rFonts w:ascii="Times New Roman" w:eastAsia="Times New Roman" w:hAnsi="Times New Roman" w:cs="Times New Roman"/>
          <w:sz w:val="28"/>
          <w:szCs w:val="28"/>
        </w:rPr>
        <w:t>: Provides a scalable identity management solution for customer-facing applications. It allows organizations to customize the sign-up, sign-in, and profile management experiences for their users.</w:t>
      </w:r>
    </w:p>
    <w:p w:rsidR="005260DB" w:rsidRPr="005260DB" w:rsidRDefault="005260DB" w:rsidP="005260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Social and Local Accounts</w:t>
      </w:r>
      <w:r w:rsidRPr="005260DB">
        <w:rPr>
          <w:rFonts w:ascii="Times New Roman" w:eastAsia="Times New Roman" w:hAnsi="Times New Roman" w:cs="Times New Roman"/>
          <w:sz w:val="28"/>
          <w:szCs w:val="28"/>
        </w:rPr>
        <w:t xml:space="preserve">: Supports authentication through social accounts (e.g., </w:t>
      </w:r>
      <w:proofErr w:type="spellStart"/>
      <w:r w:rsidRPr="005260DB">
        <w:rPr>
          <w:rFonts w:ascii="Times New Roman" w:eastAsia="Times New Roman" w:hAnsi="Times New Roman" w:cs="Times New Roman"/>
          <w:sz w:val="28"/>
          <w:szCs w:val="28"/>
        </w:rPr>
        <w:t>Facebook</w:t>
      </w:r>
      <w:proofErr w:type="spellEnd"/>
      <w:r w:rsidRPr="005260DB">
        <w:rPr>
          <w:rFonts w:ascii="Times New Roman" w:eastAsia="Times New Roman" w:hAnsi="Times New Roman" w:cs="Times New Roman"/>
          <w:sz w:val="28"/>
          <w:szCs w:val="28"/>
        </w:rPr>
        <w:t>, Google) and local accounts (e.g., email and password).</w:t>
      </w:r>
    </w:p>
    <w:p w:rsidR="005260DB" w:rsidRPr="005260DB" w:rsidRDefault="005260DB" w:rsidP="005260DB">
      <w:pPr>
        <w:numPr>
          <w:ilvl w:val="0"/>
          <w:numId w:val="5"/>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Customizable Policies</w:t>
      </w:r>
      <w:r w:rsidRPr="005260DB">
        <w:rPr>
          <w:rFonts w:ascii="Times New Roman" w:eastAsia="Times New Roman" w:hAnsi="Times New Roman" w:cs="Times New Roman"/>
          <w:sz w:val="28"/>
          <w:szCs w:val="28"/>
        </w:rPr>
        <w:t>: Enables extensive customization of user journeys and experiences, including branding and UI customization.</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4. Azure AD B2B (Business-to-Business)</w:t>
      </w:r>
    </w:p>
    <w:p w:rsidR="005260DB" w:rsidRPr="005260DB" w:rsidRDefault="005260DB" w:rsidP="005260D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External Collaboration</w:t>
      </w:r>
      <w:r w:rsidRPr="005260DB">
        <w:rPr>
          <w:rFonts w:ascii="Times New Roman" w:eastAsia="Times New Roman" w:hAnsi="Times New Roman" w:cs="Times New Roman"/>
          <w:sz w:val="28"/>
          <w:szCs w:val="28"/>
        </w:rPr>
        <w:t>: Allows businesses to securely share their applications and resources with guest users from other organizations. It simplifies the management of external identities.</w:t>
      </w:r>
    </w:p>
    <w:p w:rsidR="005260DB" w:rsidRPr="005260DB" w:rsidRDefault="005260DB" w:rsidP="005260DB">
      <w:pPr>
        <w:numPr>
          <w:ilvl w:val="0"/>
          <w:numId w:val="6"/>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Guest User Access</w:t>
      </w:r>
      <w:r w:rsidRPr="005260DB">
        <w:rPr>
          <w:rFonts w:ascii="Times New Roman" w:eastAsia="Times New Roman" w:hAnsi="Times New Roman" w:cs="Times New Roman"/>
          <w:sz w:val="28"/>
          <w:szCs w:val="28"/>
        </w:rPr>
        <w:t>: Provides guest users with limited access to resources and supports the management of their identities and permissions.</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5. Azure AD Identity Protection</w:t>
      </w:r>
    </w:p>
    <w:p w:rsidR="005260DB" w:rsidRPr="005260DB" w:rsidRDefault="005260DB" w:rsidP="005260D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User Risk Policy</w:t>
      </w:r>
      <w:r w:rsidRPr="005260DB">
        <w:rPr>
          <w:rFonts w:ascii="Times New Roman" w:eastAsia="Times New Roman" w:hAnsi="Times New Roman" w:cs="Times New Roman"/>
          <w:sz w:val="28"/>
          <w:szCs w:val="28"/>
        </w:rPr>
        <w:t>: Defines actions based on the risk level of user accounts, such as requiring MFA or blocking access for high-risk users.</w:t>
      </w:r>
    </w:p>
    <w:p w:rsidR="005260DB" w:rsidRPr="005260DB" w:rsidRDefault="005260DB" w:rsidP="005260D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Sign-In Risk Policy</w:t>
      </w:r>
      <w:r w:rsidRPr="005260DB">
        <w:rPr>
          <w:rFonts w:ascii="Times New Roman" w:eastAsia="Times New Roman" w:hAnsi="Times New Roman" w:cs="Times New Roman"/>
          <w:sz w:val="28"/>
          <w:szCs w:val="28"/>
        </w:rPr>
        <w:t>: Evaluates the risk associated with each sign-in attempt and applies policies to mitigate potential threats.</w:t>
      </w:r>
    </w:p>
    <w:p w:rsidR="005260DB" w:rsidRPr="005260DB" w:rsidRDefault="005260DB" w:rsidP="005260DB">
      <w:pPr>
        <w:numPr>
          <w:ilvl w:val="0"/>
          <w:numId w:val="7"/>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Risk Insights</w:t>
      </w:r>
      <w:r w:rsidRPr="005260DB">
        <w:rPr>
          <w:rFonts w:ascii="Times New Roman" w:eastAsia="Times New Roman" w:hAnsi="Times New Roman" w:cs="Times New Roman"/>
          <w:sz w:val="28"/>
          <w:szCs w:val="28"/>
        </w:rPr>
        <w:t>: Provides detailed insights into security risks and threats affecting the organization.</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6. Azure AD Privileged Identity Management (PIM)</w:t>
      </w:r>
    </w:p>
    <w:p w:rsidR="005260DB" w:rsidRPr="005260DB" w:rsidRDefault="005260DB" w:rsidP="005260DB">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Just-In-Time Access</w:t>
      </w:r>
      <w:r w:rsidRPr="005260DB">
        <w:rPr>
          <w:rFonts w:ascii="Times New Roman" w:eastAsia="Times New Roman" w:hAnsi="Times New Roman" w:cs="Times New Roman"/>
          <w:sz w:val="28"/>
          <w:szCs w:val="28"/>
        </w:rPr>
        <w:t>: Provides temporary, elevated access to resources for users when needed, reducing the risk of standing permissions.</w:t>
      </w:r>
    </w:p>
    <w:p w:rsidR="005260DB" w:rsidRPr="005260DB" w:rsidRDefault="005260DB" w:rsidP="005260DB">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lastRenderedPageBreak/>
        <w:t>Access Reviews</w:t>
      </w:r>
      <w:r w:rsidRPr="005260DB">
        <w:rPr>
          <w:rFonts w:ascii="Times New Roman" w:eastAsia="Times New Roman" w:hAnsi="Times New Roman" w:cs="Times New Roman"/>
          <w:sz w:val="28"/>
          <w:szCs w:val="28"/>
        </w:rPr>
        <w:t>: Facilitates periodic reviews of privileged access to ensure compliance and appropriateness.</w:t>
      </w:r>
    </w:p>
    <w:p w:rsidR="005260DB" w:rsidRPr="005260DB" w:rsidRDefault="005260DB" w:rsidP="005260DB">
      <w:pPr>
        <w:numPr>
          <w:ilvl w:val="0"/>
          <w:numId w:val="8"/>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Audit Logs</w:t>
      </w:r>
      <w:r w:rsidRPr="005260DB">
        <w:rPr>
          <w:rFonts w:ascii="Times New Roman" w:eastAsia="Times New Roman" w:hAnsi="Times New Roman" w:cs="Times New Roman"/>
          <w:sz w:val="28"/>
          <w:szCs w:val="28"/>
        </w:rPr>
        <w:t>: Tracks and logs activities related to privileged roles, providing visibility and accountability.</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7. Azure AD Domain Services</w:t>
      </w:r>
    </w:p>
    <w:p w:rsidR="005260DB" w:rsidRPr="005260DB" w:rsidRDefault="005260DB" w:rsidP="005260D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Managed Domain</w:t>
      </w:r>
      <w:r w:rsidRPr="005260DB">
        <w:rPr>
          <w:rFonts w:ascii="Times New Roman" w:eastAsia="Times New Roman" w:hAnsi="Times New Roman" w:cs="Times New Roman"/>
          <w:sz w:val="28"/>
          <w:szCs w:val="28"/>
        </w:rPr>
        <w:t>: Provides domain services such as domain join, group policy, and LDAP/NTLM authentication without requiring on-premises domain controllers.</w:t>
      </w:r>
    </w:p>
    <w:p w:rsidR="005260DB" w:rsidRPr="005260DB" w:rsidRDefault="005260DB" w:rsidP="005260DB">
      <w:pPr>
        <w:numPr>
          <w:ilvl w:val="0"/>
          <w:numId w:val="9"/>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Seamless Integration</w:t>
      </w:r>
      <w:r w:rsidRPr="005260DB">
        <w:rPr>
          <w:rFonts w:ascii="Times New Roman" w:eastAsia="Times New Roman" w:hAnsi="Times New Roman" w:cs="Times New Roman"/>
          <w:sz w:val="28"/>
          <w:szCs w:val="28"/>
        </w:rPr>
        <w:t>: Allows for integration with Azure AD for user management and authentication in a cloud-based environment.</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8. Azure AD Conditional Access</w:t>
      </w:r>
    </w:p>
    <w:p w:rsidR="005260DB" w:rsidRPr="005260DB" w:rsidRDefault="005260DB" w:rsidP="005260DB">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Policy Creation</w:t>
      </w:r>
      <w:r w:rsidRPr="005260DB">
        <w:rPr>
          <w:rFonts w:ascii="Times New Roman" w:eastAsia="Times New Roman" w:hAnsi="Times New Roman" w:cs="Times New Roman"/>
          <w:sz w:val="28"/>
          <w:szCs w:val="28"/>
        </w:rPr>
        <w:t>: Allows administrators to create policies that enforce different access controls based on conditions such as user location, device compliance, and application sensitivity.</w:t>
      </w:r>
    </w:p>
    <w:p w:rsidR="005260DB" w:rsidRPr="005260DB" w:rsidRDefault="005260DB" w:rsidP="005260DB">
      <w:pPr>
        <w:numPr>
          <w:ilvl w:val="0"/>
          <w:numId w:val="10"/>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Policy Enforcement</w:t>
      </w:r>
      <w:r w:rsidRPr="005260DB">
        <w:rPr>
          <w:rFonts w:ascii="Times New Roman" w:eastAsia="Times New Roman" w:hAnsi="Times New Roman" w:cs="Times New Roman"/>
          <w:sz w:val="28"/>
          <w:szCs w:val="28"/>
        </w:rPr>
        <w:t>: Automatically applies policies to enforce security requirements, such as requiring MFA for accessing certain applications or data.</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9. Azure AD Entitlement Management</w:t>
      </w:r>
    </w:p>
    <w:p w:rsidR="005260DB" w:rsidRPr="005260DB" w:rsidRDefault="005260DB" w:rsidP="005260DB">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Access Packages</w:t>
      </w:r>
      <w:r w:rsidRPr="005260DB">
        <w:rPr>
          <w:rFonts w:ascii="Times New Roman" w:eastAsia="Times New Roman" w:hAnsi="Times New Roman" w:cs="Times New Roman"/>
          <w:sz w:val="28"/>
          <w:szCs w:val="28"/>
        </w:rPr>
        <w:t>: Allows organizations to manage access to resources through predefined packages that include roles, groups, and applications.</w:t>
      </w:r>
    </w:p>
    <w:p w:rsidR="005260DB" w:rsidRPr="005260DB" w:rsidRDefault="005260DB" w:rsidP="005260DB">
      <w:pPr>
        <w:numPr>
          <w:ilvl w:val="0"/>
          <w:numId w:val="11"/>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Access Requests</w:t>
      </w:r>
      <w:r w:rsidRPr="005260DB">
        <w:rPr>
          <w:rFonts w:ascii="Times New Roman" w:eastAsia="Times New Roman" w:hAnsi="Times New Roman" w:cs="Times New Roman"/>
          <w:sz w:val="28"/>
          <w:szCs w:val="28"/>
        </w:rPr>
        <w:t>: Facilitates the process for users to request access to resources and ensures approval workflows are followed.</w:t>
      </w:r>
    </w:p>
    <w:p w:rsidR="005260DB" w:rsidRPr="005260DB" w:rsidRDefault="005260DB" w:rsidP="005260DB">
      <w:pPr>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10. Azure AD Identity Governance</w:t>
      </w:r>
    </w:p>
    <w:p w:rsidR="005260DB" w:rsidRPr="005260DB" w:rsidRDefault="005260DB" w:rsidP="005260D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Access Reviews</w:t>
      </w:r>
      <w:r w:rsidRPr="005260DB">
        <w:rPr>
          <w:rFonts w:ascii="Times New Roman" w:eastAsia="Times New Roman" w:hAnsi="Times New Roman" w:cs="Times New Roman"/>
          <w:sz w:val="28"/>
          <w:szCs w:val="28"/>
        </w:rPr>
        <w:t>: Helps ensure that access rights are appropriate and up-to-date, providing periodic reviews and approvals.</w:t>
      </w:r>
    </w:p>
    <w:p w:rsidR="005260DB" w:rsidRPr="005260DB" w:rsidRDefault="005260DB" w:rsidP="005260DB">
      <w:pPr>
        <w:numPr>
          <w:ilvl w:val="0"/>
          <w:numId w:val="12"/>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Terms of Use</w:t>
      </w:r>
      <w:r w:rsidRPr="005260DB">
        <w:rPr>
          <w:rFonts w:ascii="Times New Roman" w:eastAsia="Times New Roman" w:hAnsi="Times New Roman" w:cs="Times New Roman"/>
          <w:sz w:val="28"/>
          <w:szCs w:val="28"/>
        </w:rPr>
        <w:t>: Allows organizations to require users to accept terms of use before accessing resources.</w:t>
      </w:r>
    </w:p>
    <w:p w:rsidR="005260DB" w:rsidRPr="005260DB" w:rsidRDefault="005260DB" w:rsidP="005260DB">
      <w:pPr>
        <w:tabs>
          <w:tab w:val="right" w:pos="9936"/>
        </w:tabs>
        <w:spacing w:before="100" w:beforeAutospacing="1" w:after="100" w:afterAutospacing="1" w:line="240" w:lineRule="auto"/>
        <w:outlineLvl w:val="2"/>
        <w:rPr>
          <w:rFonts w:ascii="Times New Roman" w:eastAsia="Times New Roman" w:hAnsi="Times New Roman" w:cs="Times New Roman"/>
          <w:b/>
          <w:bCs/>
          <w:sz w:val="28"/>
          <w:szCs w:val="28"/>
        </w:rPr>
      </w:pPr>
      <w:r w:rsidRPr="005260DB">
        <w:rPr>
          <w:rFonts w:ascii="Times New Roman" w:eastAsia="Times New Roman" w:hAnsi="Times New Roman" w:cs="Times New Roman"/>
          <w:b/>
          <w:bCs/>
          <w:sz w:val="28"/>
          <w:szCs w:val="28"/>
        </w:rPr>
        <w:t>11. Azure AD Application Proxy</w:t>
      </w:r>
      <w:r>
        <w:rPr>
          <w:rFonts w:ascii="Times New Roman" w:eastAsia="Times New Roman" w:hAnsi="Times New Roman" w:cs="Times New Roman"/>
          <w:b/>
          <w:bCs/>
          <w:sz w:val="28"/>
          <w:szCs w:val="28"/>
        </w:rPr>
        <w:tab/>
      </w:r>
    </w:p>
    <w:p w:rsidR="005260DB" w:rsidRPr="005260DB" w:rsidRDefault="005260DB" w:rsidP="005260DB">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Secure Access</w:t>
      </w:r>
      <w:r w:rsidRPr="005260DB">
        <w:rPr>
          <w:rFonts w:ascii="Times New Roman" w:eastAsia="Times New Roman" w:hAnsi="Times New Roman" w:cs="Times New Roman"/>
          <w:sz w:val="28"/>
          <w:szCs w:val="28"/>
        </w:rPr>
        <w:t>: Provides secure access to on-premises web applications from anywhere without a VPN.</w:t>
      </w:r>
    </w:p>
    <w:p w:rsidR="005260DB" w:rsidRPr="005260DB" w:rsidRDefault="005260DB" w:rsidP="005260DB">
      <w:pPr>
        <w:numPr>
          <w:ilvl w:val="0"/>
          <w:numId w:val="13"/>
        </w:num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b/>
          <w:bCs/>
          <w:sz w:val="28"/>
          <w:szCs w:val="28"/>
        </w:rPr>
        <w:t>Integration</w:t>
      </w:r>
      <w:r w:rsidRPr="005260DB">
        <w:rPr>
          <w:rFonts w:ascii="Times New Roman" w:eastAsia="Times New Roman" w:hAnsi="Times New Roman" w:cs="Times New Roman"/>
          <w:sz w:val="28"/>
          <w:szCs w:val="28"/>
        </w:rPr>
        <w:t>: Integrates with Azure AD for SSO and access control.</w:t>
      </w:r>
    </w:p>
    <w:p w:rsidR="005260DB" w:rsidRPr="005260DB" w:rsidRDefault="005260DB" w:rsidP="005260DB">
      <w:pPr>
        <w:spacing w:before="100" w:beforeAutospacing="1" w:after="100" w:afterAutospacing="1" w:line="240" w:lineRule="auto"/>
        <w:rPr>
          <w:rFonts w:ascii="Times New Roman" w:eastAsia="Times New Roman" w:hAnsi="Times New Roman" w:cs="Times New Roman"/>
          <w:sz w:val="28"/>
          <w:szCs w:val="28"/>
        </w:rPr>
      </w:pPr>
      <w:r w:rsidRPr="005260DB">
        <w:rPr>
          <w:rFonts w:ascii="Times New Roman" w:eastAsia="Times New Roman" w:hAnsi="Times New Roman" w:cs="Times New Roman"/>
          <w:sz w:val="28"/>
          <w:szCs w:val="28"/>
        </w:rPr>
        <w:lastRenderedPageBreak/>
        <w:t>These services collectively provide a robust set of tools for managing identities, securing access, and ensuring compliance in both cloud and hybrid environments. They help organizations balance security with user convenience, streamline identity management, and improve overall IT efficiency.</w:t>
      </w:r>
    </w:p>
    <w:p w:rsidR="005260DB" w:rsidRPr="005260DB" w:rsidRDefault="005260DB" w:rsidP="005260DB">
      <w:pPr>
        <w:pBdr>
          <w:bottom w:val="single" w:sz="6" w:space="1" w:color="auto"/>
        </w:pBdr>
        <w:spacing w:after="0" w:line="240" w:lineRule="auto"/>
        <w:jc w:val="center"/>
        <w:rPr>
          <w:rFonts w:ascii="Arial" w:eastAsia="Times New Roman" w:hAnsi="Arial" w:cs="Arial"/>
          <w:vanish/>
          <w:sz w:val="28"/>
          <w:szCs w:val="28"/>
        </w:rPr>
      </w:pPr>
      <w:r w:rsidRPr="005260DB">
        <w:rPr>
          <w:rFonts w:ascii="Arial" w:eastAsia="Times New Roman" w:hAnsi="Arial" w:cs="Arial"/>
          <w:vanish/>
          <w:sz w:val="28"/>
          <w:szCs w:val="28"/>
        </w:rPr>
        <w:t>Top of Form</w:t>
      </w:r>
    </w:p>
    <w:p w:rsidR="005260DB" w:rsidRPr="005260DB" w:rsidRDefault="005260DB" w:rsidP="005260DB">
      <w:pPr>
        <w:pBdr>
          <w:top w:val="single" w:sz="6" w:space="1" w:color="auto"/>
        </w:pBdr>
        <w:spacing w:after="0" w:line="240" w:lineRule="auto"/>
        <w:jc w:val="center"/>
        <w:rPr>
          <w:rFonts w:ascii="Arial" w:eastAsia="Times New Roman" w:hAnsi="Arial" w:cs="Arial"/>
          <w:vanish/>
          <w:sz w:val="28"/>
          <w:szCs w:val="28"/>
        </w:rPr>
      </w:pPr>
      <w:r w:rsidRPr="005260DB">
        <w:rPr>
          <w:rFonts w:ascii="Arial" w:eastAsia="Times New Roman" w:hAnsi="Arial" w:cs="Arial"/>
          <w:vanish/>
          <w:sz w:val="28"/>
          <w:szCs w:val="28"/>
        </w:rPr>
        <w:t>Bottom of Form</w:t>
      </w:r>
    </w:p>
    <w:p w:rsidR="00952883" w:rsidRPr="005260DB" w:rsidRDefault="00952883">
      <w:pPr>
        <w:rPr>
          <w:sz w:val="28"/>
          <w:szCs w:val="28"/>
        </w:rPr>
      </w:pPr>
    </w:p>
    <w:sectPr w:rsidR="00952883" w:rsidRPr="005260DB" w:rsidSect="005745F9">
      <w:pgSz w:w="12240" w:h="15840"/>
      <w:pgMar w:top="1440" w:right="1440" w:bottom="1440" w:left="86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0B4D95"/>
    <w:multiLevelType w:val="multilevel"/>
    <w:tmpl w:val="4586A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B04B3F"/>
    <w:multiLevelType w:val="multilevel"/>
    <w:tmpl w:val="F0EE8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B73728"/>
    <w:multiLevelType w:val="multilevel"/>
    <w:tmpl w:val="79960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E72BE7"/>
    <w:multiLevelType w:val="multilevel"/>
    <w:tmpl w:val="107A6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8B378C"/>
    <w:multiLevelType w:val="multilevel"/>
    <w:tmpl w:val="6172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BDF17DB"/>
    <w:multiLevelType w:val="multilevel"/>
    <w:tmpl w:val="A768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EC4277F"/>
    <w:multiLevelType w:val="multilevel"/>
    <w:tmpl w:val="3AA06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C8E2146"/>
    <w:multiLevelType w:val="multilevel"/>
    <w:tmpl w:val="4F18D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1268A8"/>
    <w:multiLevelType w:val="multilevel"/>
    <w:tmpl w:val="88C8F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503D95"/>
    <w:multiLevelType w:val="multilevel"/>
    <w:tmpl w:val="80D2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01722E0"/>
    <w:multiLevelType w:val="multilevel"/>
    <w:tmpl w:val="4D3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8EE05D7"/>
    <w:multiLevelType w:val="multilevel"/>
    <w:tmpl w:val="73645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E9F7C65"/>
    <w:multiLevelType w:val="multilevel"/>
    <w:tmpl w:val="26167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5"/>
  </w:num>
  <w:num w:numId="4">
    <w:abstractNumId w:val="3"/>
  </w:num>
  <w:num w:numId="5">
    <w:abstractNumId w:val="0"/>
  </w:num>
  <w:num w:numId="6">
    <w:abstractNumId w:val="10"/>
  </w:num>
  <w:num w:numId="7">
    <w:abstractNumId w:val="9"/>
  </w:num>
  <w:num w:numId="8">
    <w:abstractNumId w:val="11"/>
  </w:num>
  <w:num w:numId="9">
    <w:abstractNumId w:val="1"/>
  </w:num>
  <w:num w:numId="10">
    <w:abstractNumId w:val="12"/>
  </w:num>
  <w:num w:numId="11">
    <w:abstractNumId w:val="2"/>
  </w:num>
  <w:num w:numId="12">
    <w:abstractNumId w:val="7"/>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7"/>
  <w:proofState w:spelling="clean" w:grammar="clean"/>
  <w:defaultTabStop w:val="720"/>
  <w:drawingGridHorizontalSpacing w:val="110"/>
  <w:displayHorizontalDrawingGridEvery w:val="2"/>
  <w:displayVerticalDrawingGridEvery w:val="2"/>
  <w:characterSpacingControl w:val="doNotCompress"/>
  <w:compat/>
  <w:rsids>
    <w:rsidRoot w:val="005260DB"/>
    <w:rsid w:val="005260DB"/>
    <w:rsid w:val="005745F9"/>
    <w:rsid w:val="00952883"/>
    <w:rsid w:val="00D20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2883"/>
  </w:style>
  <w:style w:type="paragraph" w:styleId="Heading3">
    <w:name w:val="heading 3"/>
    <w:basedOn w:val="Normal"/>
    <w:link w:val="Heading3Char"/>
    <w:uiPriority w:val="9"/>
    <w:qFormat/>
    <w:rsid w:val="005260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60D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260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60DB"/>
    <w:rPr>
      <w:b/>
      <w:bCs/>
    </w:rPr>
  </w:style>
  <w:style w:type="paragraph" w:styleId="z-TopofForm">
    <w:name w:val="HTML Top of Form"/>
    <w:basedOn w:val="Normal"/>
    <w:next w:val="Normal"/>
    <w:link w:val="z-TopofFormChar"/>
    <w:hidden/>
    <w:uiPriority w:val="99"/>
    <w:semiHidden/>
    <w:unhideWhenUsed/>
    <w:rsid w:val="005260DB"/>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60DB"/>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260DB"/>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60DB"/>
    <w:rPr>
      <w:rFonts w:ascii="Arial" w:eastAsia="Times New Roman" w:hAnsi="Arial" w:cs="Arial"/>
      <w:vanish/>
      <w:sz w:val="16"/>
      <w:szCs w:val="16"/>
    </w:rPr>
  </w:style>
</w:styles>
</file>

<file path=word/webSettings.xml><?xml version="1.0" encoding="utf-8"?>
<w:webSettings xmlns:r="http://schemas.openxmlformats.org/officeDocument/2006/relationships" xmlns:w="http://schemas.openxmlformats.org/wordprocessingml/2006/main">
  <w:divs>
    <w:div w:id="502358696">
      <w:bodyDiv w:val="1"/>
      <w:marLeft w:val="0"/>
      <w:marRight w:val="0"/>
      <w:marTop w:val="0"/>
      <w:marBottom w:val="0"/>
      <w:divBdr>
        <w:top w:val="none" w:sz="0" w:space="0" w:color="auto"/>
        <w:left w:val="none" w:sz="0" w:space="0" w:color="auto"/>
        <w:bottom w:val="none" w:sz="0" w:space="0" w:color="auto"/>
        <w:right w:val="none" w:sz="0" w:space="0" w:color="auto"/>
      </w:divBdr>
      <w:divsChild>
        <w:div w:id="507984930">
          <w:marLeft w:val="0"/>
          <w:marRight w:val="0"/>
          <w:marTop w:val="0"/>
          <w:marBottom w:val="0"/>
          <w:divBdr>
            <w:top w:val="none" w:sz="0" w:space="0" w:color="auto"/>
            <w:left w:val="none" w:sz="0" w:space="0" w:color="auto"/>
            <w:bottom w:val="none" w:sz="0" w:space="0" w:color="auto"/>
            <w:right w:val="none" w:sz="0" w:space="0" w:color="auto"/>
          </w:divBdr>
          <w:divsChild>
            <w:div w:id="522986202">
              <w:marLeft w:val="0"/>
              <w:marRight w:val="0"/>
              <w:marTop w:val="0"/>
              <w:marBottom w:val="0"/>
              <w:divBdr>
                <w:top w:val="none" w:sz="0" w:space="0" w:color="auto"/>
                <w:left w:val="none" w:sz="0" w:space="0" w:color="auto"/>
                <w:bottom w:val="none" w:sz="0" w:space="0" w:color="auto"/>
                <w:right w:val="none" w:sz="0" w:space="0" w:color="auto"/>
              </w:divBdr>
              <w:divsChild>
                <w:div w:id="987514429">
                  <w:marLeft w:val="0"/>
                  <w:marRight w:val="0"/>
                  <w:marTop w:val="0"/>
                  <w:marBottom w:val="0"/>
                  <w:divBdr>
                    <w:top w:val="none" w:sz="0" w:space="0" w:color="auto"/>
                    <w:left w:val="none" w:sz="0" w:space="0" w:color="auto"/>
                    <w:bottom w:val="none" w:sz="0" w:space="0" w:color="auto"/>
                    <w:right w:val="none" w:sz="0" w:space="0" w:color="auto"/>
                  </w:divBdr>
                  <w:divsChild>
                    <w:div w:id="800614726">
                      <w:marLeft w:val="0"/>
                      <w:marRight w:val="0"/>
                      <w:marTop w:val="0"/>
                      <w:marBottom w:val="0"/>
                      <w:divBdr>
                        <w:top w:val="none" w:sz="0" w:space="0" w:color="auto"/>
                        <w:left w:val="none" w:sz="0" w:space="0" w:color="auto"/>
                        <w:bottom w:val="none" w:sz="0" w:space="0" w:color="auto"/>
                        <w:right w:val="none" w:sz="0" w:space="0" w:color="auto"/>
                      </w:divBdr>
                      <w:divsChild>
                        <w:div w:id="1365597725">
                          <w:marLeft w:val="0"/>
                          <w:marRight w:val="0"/>
                          <w:marTop w:val="0"/>
                          <w:marBottom w:val="0"/>
                          <w:divBdr>
                            <w:top w:val="none" w:sz="0" w:space="0" w:color="auto"/>
                            <w:left w:val="none" w:sz="0" w:space="0" w:color="auto"/>
                            <w:bottom w:val="none" w:sz="0" w:space="0" w:color="auto"/>
                            <w:right w:val="none" w:sz="0" w:space="0" w:color="auto"/>
                          </w:divBdr>
                          <w:divsChild>
                            <w:div w:id="1167593181">
                              <w:marLeft w:val="0"/>
                              <w:marRight w:val="0"/>
                              <w:marTop w:val="0"/>
                              <w:marBottom w:val="0"/>
                              <w:divBdr>
                                <w:top w:val="none" w:sz="0" w:space="0" w:color="auto"/>
                                <w:left w:val="none" w:sz="0" w:space="0" w:color="auto"/>
                                <w:bottom w:val="none" w:sz="0" w:space="0" w:color="auto"/>
                                <w:right w:val="none" w:sz="0" w:space="0" w:color="auto"/>
                              </w:divBdr>
                              <w:divsChild>
                                <w:div w:id="290981456">
                                  <w:marLeft w:val="0"/>
                                  <w:marRight w:val="0"/>
                                  <w:marTop w:val="0"/>
                                  <w:marBottom w:val="0"/>
                                  <w:divBdr>
                                    <w:top w:val="none" w:sz="0" w:space="0" w:color="auto"/>
                                    <w:left w:val="none" w:sz="0" w:space="0" w:color="auto"/>
                                    <w:bottom w:val="none" w:sz="0" w:space="0" w:color="auto"/>
                                    <w:right w:val="none" w:sz="0" w:space="0" w:color="auto"/>
                                  </w:divBdr>
                                  <w:divsChild>
                                    <w:div w:id="677851867">
                                      <w:marLeft w:val="0"/>
                                      <w:marRight w:val="0"/>
                                      <w:marTop w:val="0"/>
                                      <w:marBottom w:val="0"/>
                                      <w:divBdr>
                                        <w:top w:val="none" w:sz="0" w:space="0" w:color="auto"/>
                                        <w:left w:val="none" w:sz="0" w:space="0" w:color="auto"/>
                                        <w:bottom w:val="none" w:sz="0" w:space="0" w:color="auto"/>
                                        <w:right w:val="none" w:sz="0" w:space="0" w:color="auto"/>
                                      </w:divBdr>
                                      <w:divsChild>
                                        <w:div w:id="1041788219">
                                          <w:marLeft w:val="0"/>
                                          <w:marRight w:val="0"/>
                                          <w:marTop w:val="0"/>
                                          <w:marBottom w:val="0"/>
                                          <w:divBdr>
                                            <w:top w:val="none" w:sz="0" w:space="0" w:color="auto"/>
                                            <w:left w:val="none" w:sz="0" w:space="0" w:color="auto"/>
                                            <w:bottom w:val="none" w:sz="0" w:space="0" w:color="auto"/>
                                            <w:right w:val="none" w:sz="0" w:space="0" w:color="auto"/>
                                          </w:divBdr>
                                          <w:divsChild>
                                            <w:div w:id="601227372">
                                              <w:marLeft w:val="0"/>
                                              <w:marRight w:val="0"/>
                                              <w:marTop w:val="0"/>
                                              <w:marBottom w:val="0"/>
                                              <w:divBdr>
                                                <w:top w:val="none" w:sz="0" w:space="0" w:color="auto"/>
                                                <w:left w:val="none" w:sz="0" w:space="0" w:color="auto"/>
                                                <w:bottom w:val="none" w:sz="0" w:space="0" w:color="auto"/>
                                                <w:right w:val="none" w:sz="0" w:space="0" w:color="auto"/>
                                              </w:divBdr>
                                              <w:divsChild>
                                                <w:div w:id="1615094175">
                                                  <w:marLeft w:val="0"/>
                                                  <w:marRight w:val="0"/>
                                                  <w:marTop w:val="0"/>
                                                  <w:marBottom w:val="0"/>
                                                  <w:divBdr>
                                                    <w:top w:val="none" w:sz="0" w:space="0" w:color="auto"/>
                                                    <w:left w:val="none" w:sz="0" w:space="0" w:color="auto"/>
                                                    <w:bottom w:val="none" w:sz="0" w:space="0" w:color="auto"/>
                                                    <w:right w:val="none" w:sz="0" w:space="0" w:color="auto"/>
                                                  </w:divBdr>
                                                  <w:divsChild>
                                                    <w:div w:id="101191817">
                                                      <w:marLeft w:val="0"/>
                                                      <w:marRight w:val="0"/>
                                                      <w:marTop w:val="0"/>
                                                      <w:marBottom w:val="0"/>
                                                      <w:divBdr>
                                                        <w:top w:val="none" w:sz="0" w:space="0" w:color="auto"/>
                                                        <w:left w:val="none" w:sz="0" w:space="0" w:color="auto"/>
                                                        <w:bottom w:val="none" w:sz="0" w:space="0" w:color="auto"/>
                                                        <w:right w:val="none" w:sz="0" w:space="0" w:color="auto"/>
                                                      </w:divBdr>
                                                      <w:divsChild>
                                                        <w:div w:id="302853834">
                                                          <w:marLeft w:val="0"/>
                                                          <w:marRight w:val="0"/>
                                                          <w:marTop w:val="0"/>
                                                          <w:marBottom w:val="0"/>
                                                          <w:divBdr>
                                                            <w:top w:val="none" w:sz="0" w:space="0" w:color="auto"/>
                                                            <w:left w:val="none" w:sz="0" w:space="0" w:color="auto"/>
                                                            <w:bottom w:val="none" w:sz="0" w:space="0" w:color="auto"/>
                                                            <w:right w:val="none" w:sz="0" w:space="0" w:color="auto"/>
                                                          </w:divBdr>
                                                          <w:divsChild>
                                                            <w:div w:id="115968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80959734">
          <w:marLeft w:val="0"/>
          <w:marRight w:val="0"/>
          <w:marTop w:val="0"/>
          <w:marBottom w:val="0"/>
          <w:divBdr>
            <w:top w:val="none" w:sz="0" w:space="0" w:color="auto"/>
            <w:left w:val="none" w:sz="0" w:space="0" w:color="auto"/>
            <w:bottom w:val="none" w:sz="0" w:space="0" w:color="auto"/>
            <w:right w:val="none" w:sz="0" w:space="0" w:color="auto"/>
          </w:divBdr>
          <w:divsChild>
            <w:div w:id="955066535">
              <w:marLeft w:val="0"/>
              <w:marRight w:val="0"/>
              <w:marTop w:val="0"/>
              <w:marBottom w:val="0"/>
              <w:divBdr>
                <w:top w:val="none" w:sz="0" w:space="0" w:color="auto"/>
                <w:left w:val="none" w:sz="0" w:space="0" w:color="auto"/>
                <w:bottom w:val="none" w:sz="0" w:space="0" w:color="auto"/>
                <w:right w:val="none" w:sz="0" w:space="0" w:color="auto"/>
              </w:divBdr>
              <w:divsChild>
                <w:div w:id="20984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2024-08-10T11:41:00Z</dcterms:created>
  <dcterms:modified xsi:type="dcterms:W3CDTF">2024-08-10T11:44:00Z</dcterms:modified>
</cp:coreProperties>
</file>