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SMMS: PRD, Technical Proposal and Workflow Document</w:t>
      </w:r>
    </w:p>
    <w:p w:rsidR="00000000" w:rsidDel="00000000" w:rsidP="00000000" w:rsidRDefault="00000000" w:rsidRPr="00000000" w14:paraId="00000002">
      <w:pPr>
        <w:rPr/>
      </w:pPr>
      <w:r w:rsidDel="00000000" w:rsidR="00000000" w:rsidRPr="00000000">
        <w:rPr>
          <w:i w:val="1"/>
          <w:iCs w:val="1"/>
          <w:rtl w:val="0"/>
        </w:rPr>
        <w:t xml:space="preserve">Prepared for the HumanCentric Labs (HCL) Service Model Management System (SMMS) project. Derived from four client decks: HCL_SMMST_Introduction, HCL_SMMS_POC_v5, SMMM_1_0_Agent_and_design (5-5-26) and TiM_Presentation (5-14-26).</w:t>
      </w: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How to use this document</w:t>
      </w:r>
    </w:p>
    <w:p w:rsidR="00000000" w:rsidDel="00000000" w:rsidP="00000000" w:rsidRDefault="00000000" w:rsidRPr="00000000" w14:paraId="00000004">
      <w:pPr>
        <w:rPr/>
      </w:pPr>
      <w:r w:rsidDel="00000000" w:rsidR="00000000" w:rsidRPr="00000000">
        <w:rPr>
          <w:rtl w:val="0"/>
        </w:rPr>
        <w:t xml:space="preserve">This single document combines three deliverables that are normally written separately:</w:t>
      </w:r>
    </w:p>
    <w:p w:rsidR="00000000" w:rsidDel="00000000" w:rsidP="00000000" w:rsidRDefault="00000000" w:rsidRPr="00000000" w14:paraId="0000000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Part A: Product Requirements Document (PRD).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What we are building, for whom, and why.</w:t>
      </w:r>
    </w:p>
    <w:p w:rsidR="00000000" w:rsidDel="00000000" w:rsidP="00000000" w:rsidRDefault="00000000" w:rsidRPr="00000000" w14:paraId="0000000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Part B: Technical Proposal.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How we propose to build it.</w:t>
      </w:r>
    </w:p>
    <w:p w:rsidR="00000000" w:rsidDel="00000000" w:rsidP="00000000" w:rsidRDefault="00000000" w:rsidRPr="00000000" w14:paraId="0000000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Part C: Workflow Document.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How the product and the engagement actually run, step by step.</w:t>
      </w:r>
    </w:p>
    <w:p w:rsidR="00000000" w:rsidDel="00000000" w:rsidP="00000000" w:rsidRDefault="00000000" w:rsidRPr="00000000" w14:paraId="00000008">
      <w:pPr>
        <w:rPr/>
      </w:pPr>
      <w:r w:rsidDel="00000000" w:rsidR="00000000" w:rsidRPr="00000000">
        <w:rPr>
          <w:rtl w:val="0"/>
        </w:rPr>
        <w:t xml:space="preserve">Each part ends with a short checklist so you can reuse the structure for any project. Items marked </w:t>
      </w:r>
      <w:r w:rsidDel="00000000" w:rsidR="00000000" w:rsidRPr="00000000">
        <w:rPr>
          <w:b w:val="1"/>
          <w:bCs w:val="1"/>
          <w:rtl w:val="0"/>
        </w:rPr>
        <w:t xml:space="preserve">[Source]</w:t>
      </w:r>
      <w:r w:rsidDel="00000000" w:rsidR="00000000" w:rsidRPr="00000000">
        <w:rPr>
          <w:rtl w:val="0"/>
        </w:rPr>
        <w:t xml:space="preserve"> come directly from the client decks. Items marked </w:t>
      </w:r>
      <w:r w:rsidDel="00000000" w:rsidR="00000000" w:rsidRPr="00000000">
        <w:rPr>
          <w:b w:val="1"/>
          <w:bCs w:val="1"/>
          <w:rtl w:val="0"/>
        </w:rPr>
        <w:t xml:space="preserve">[Proposed]</w:t>
      </w:r>
      <w:r w:rsidDel="00000000" w:rsidR="00000000" w:rsidRPr="00000000">
        <w:rPr>
          <w:rtl w:val="0"/>
        </w:rPr>
        <w:t xml:space="preserve"> are my recommendations or placeholders that the client must confirm. Items marked </w:t>
      </w:r>
      <w:r w:rsidDel="00000000" w:rsidR="00000000" w:rsidRPr="00000000">
        <w:rPr>
          <w:b w:val="1"/>
          <w:bCs w:val="1"/>
          <w:rtl w:val="0"/>
        </w:rPr>
        <w:t xml:space="preserve">[Open]</w:t>
      </w:r>
      <w:r w:rsidDel="00000000" w:rsidR="00000000" w:rsidRPr="00000000">
        <w:rPr>
          <w:rtl w:val="0"/>
        </w:rPr>
        <w:t xml:space="preserve"> are unresolved questions.</w:t>
      </w:r>
    </w:p>
    <w:p w:rsidR="00000000" w:rsidDel="00000000" w:rsidP="00000000" w:rsidRDefault="00000000" w:rsidRPr="00000000" w14:paraId="00000009">
      <w:pPr>
        <w:rPr/>
      </w:pPr>
      <w:r w:rsidDel="00000000" w:rsidR="00000000" w:rsidRPr="00000000">
        <w:rPr/>
        <w:drawing>
          <wp:inline distB="0" distT="0" distL="0" distR="0">
            <wp:extent cx="5486400" cy="2163535"/>
            <wp:effectExtent b="0" l="0" r="0" t="0"/>
            <wp:docPr descr="document map · 3 parts + tag key" id="1" name="image4.png"/>
            <a:graphic>
              <a:graphicData uri="http://schemas.openxmlformats.org/drawingml/2006/picture">
                <pic:pic>
                  <pic:nvPicPr>
                    <pic:cNvPr descr="document map · 3 parts + tag key" id="0" name="image4.png"/>
                    <pic:cNvPicPr preferRelativeResize="0"/>
                  </pic:nvPicPr>
                  <pic:blipFill>
                    <a:blip r:embed="rId6"/>
                    <a:srcRect b="0" l="0" r="0" t="0"/>
                    <a:stretch>
                      <a:fillRect/>
                    </a:stretch>
                  </pic:blipFill>
                  <pic:spPr>
                    <a:xfrm>
                      <a:off x="0" y="0"/>
                      <a:ext cx="5486400" cy="216353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document map · 3 parts + tag key</w:t>
      </w:r>
    </w:p>
    <w:p w:rsidR="00000000" w:rsidDel="00000000" w:rsidP="00000000" w:rsidRDefault="00000000" w:rsidRPr="00000000" w14:paraId="0000000B">
      <w:pPr>
        <w:pStyle w:val="Heading2"/>
        <w:rPr/>
      </w:pPr>
      <w:r w:rsidDel="00000000" w:rsidR="00000000" w:rsidRPr="00000000">
        <w:rPr>
          <w:rtl w:val="0"/>
        </w:rPr>
        <w:t xml:space="preserve">Project at a glance</w:t>
      </w:r>
    </w:p>
    <w:p w:rsidR="00000000" w:rsidDel="00000000" w:rsidP="00000000" w:rsidRDefault="00000000" w:rsidRPr="00000000" w14:paraId="0000000C">
      <w:pPr>
        <w:rPr/>
      </w:pPr>
      <w:r w:rsidDel="00000000" w:rsidR="00000000" w:rsidRPr="00000000">
        <w:rPr>
          <w:rtl w:val="0"/>
        </w:rPr>
        <w:t xml:space="preserve">HCL argues that companies manage work through </w:t>
      </w:r>
      <w:r w:rsidDel="00000000" w:rsidR="00000000" w:rsidRPr="00000000">
        <w:rPr>
          <w:b w:val="1"/>
          <w:bCs w:val="1"/>
          <w:rtl w:val="0"/>
        </w:rPr>
        <w:t xml:space="preserve">jobs, functions and departments</w:t>
      </w:r>
      <w:r w:rsidDel="00000000" w:rsidR="00000000" w:rsidRPr="00000000">
        <w:rPr>
          <w:rtl w:val="0"/>
        </w:rPr>
        <w:t xml:space="preserve">, while customers only experience </w:t>
      </w:r>
      <w:r w:rsidDel="00000000" w:rsidR="00000000" w:rsidRPr="00000000">
        <w:rPr>
          <w:b w:val="1"/>
          <w:bCs w:val="1"/>
          <w:rtl w:val="0"/>
        </w:rPr>
        <w:t xml:space="preserve">services</w:t>
      </w:r>
      <w:r w:rsidDel="00000000" w:rsidR="00000000" w:rsidRPr="00000000">
        <w:rPr>
          <w:rtl w:val="0"/>
        </w:rPr>
        <w:t xml:space="preserve">. As AI changes how work is done, the management system must change too. SMMS manages the workforce by </w:t>
      </w:r>
      <w:r w:rsidDel="00000000" w:rsidR="00000000" w:rsidRPr="00000000">
        <w:rPr>
          <w:b w:val="1"/>
          <w:bCs w:val="1"/>
          <w:rtl w:val="0"/>
        </w:rPr>
        <w:t xml:space="preserve">services</w:t>
      </w:r>
      <w:r w:rsidDel="00000000" w:rsidR="00000000" w:rsidRPr="00000000">
        <w:rPr>
          <w:rtl w:val="0"/>
        </w:rPr>
        <w:t xml:space="preserve">, using </w:t>
      </w:r>
      <w:r w:rsidDel="00000000" w:rsidR="00000000" w:rsidRPr="00000000">
        <w:rPr>
          <w:b w:val="1"/>
          <w:bCs w:val="1"/>
          <w:rtl w:val="0"/>
        </w:rPr>
        <w:t xml:space="preserve">Talent+AI™</w:t>
      </w:r>
      <w:r w:rsidDel="00000000" w:rsidR="00000000" w:rsidRPr="00000000">
        <w:rPr>
          <w:rtl w:val="0"/>
        </w:rPr>
        <w:t xml:space="preserve"> (a human plus AI working as one unit) as the unit of work. Value is measured with </w:t>
      </w:r>
      <w:r w:rsidDel="00000000" w:rsidR="00000000" w:rsidRPr="00000000">
        <w:rPr>
          <w:b w:val="1"/>
          <w:bCs w:val="1"/>
          <w:rtl w:val="0"/>
        </w:rPr>
        <w:t xml:space="preserve">ROTA™</w:t>
      </w:r>
      <w:r w:rsidDel="00000000" w:rsidR="00000000" w:rsidRPr="00000000">
        <w:rPr>
          <w:rtl w:val="0"/>
        </w:rPr>
        <w:t xml:space="preserve"> (Return on Talent+AI Investment). The long-term goal is a </w:t>
      </w:r>
      <w:r w:rsidDel="00000000" w:rsidR="00000000" w:rsidRPr="00000000">
        <w:rPr>
          <w:b w:val="1"/>
          <w:bCs w:val="1"/>
          <w:rtl w:val="0"/>
        </w:rPr>
        <w:t xml:space="preserve">Highly Adaptable Organization (HAO)</w:t>
      </w:r>
      <w:r w:rsidDel="00000000" w:rsidR="00000000" w:rsidRPr="00000000">
        <w:rPr>
          <w:rtl w:val="0"/>
        </w:rPr>
        <w:t xml:space="preserve"> with </w:t>
      </w:r>
      <w:r w:rsidDel="00000000" w:rsidR="00000000" w:rsidRPr="00000000">
        <w:rPr>
          <w:b w:val="1"/>
          <w:bCs w:val="1"/>
          <w:rtl w:val="0"/>
        </w:rPr>
        <w:t xml:space="preserve">margin acceleration in 18 to 24 months</w:t>
      </w:r>
      <w:r w:rsidDel="00000000" w:rsidR="00000000" w:rsidRPr="00000000">
        <w:rPr>
          <w:rtl w:val="0"/>
        </w:rPr>
        <w:t xml:space="preserve">. [Source]</w:t>
      </w:r>
    </w:p>
    <w:p w:rsidR="00000000" w:rsidDel="00000000" w:rsidP="00000000" w:rsidRDefault="00000000" w:rsidRPr="00000000" w14:paraId="0000000D">
      <w:pPr>
        <w:rPr/>
      </w:pPr>
      <w:r w:rsidDel="00000000" w:rsidR="00000000" w:rsidRPr="00000000">
        <w:rPr>
          <w:rtl w:val="0"/>
        </w:rPr>
        <w:t xml:space="preserve">The client materials describe three connected things:</w:t>
      </w:r>
    </w:p>
    <w:p w:rsidR="00000000" w:rsidDel="00000000" w:rsidP="00000000" w:rsidRDefault="00000000" w:rsidRPr="00000000" w14:paraId="0000000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framework and methodology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Service Profiles, %FTE, a 4-step process, and a 10-week POC.</w:t>
      </w:r>
    </w:p>
    <w:p w:rsidR="00000000" w:rsidDel="00000000" w:rsidP="00000000" w:rsidRDefault="00000000" w:rsidRPr="00000000" w14:paraId="0000000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platform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SMMS software that converts job data into services and tracks them.</w:t>
      </w:r>
    </w:p>
    <w:p w:rsidR="00000000" w:rsidDel="00000000" w:rsidP="00000000" w:rsidRDefault="00000000" w:rsidRPr="00000000" w14:paraId="0000001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AI agent layer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Talent+AI agents that negotiate Value Exchanges between suppliers and customers.</w:t>
      </w:r>
    </w:p>
    <w:p w:rsidR="00000000" w:rsidDel="00000000" w:rsidP="00000000" w:rsidRDefault="00000000" w:rsidRPr="00000000" w14:paraId="00000011">
      <w:pPr>
        <w:pStyle w:val="Heading1"/>
        <w:rPr/>
      </w:pPr>
      <w:r w:rsidDel="00000000" w:rsidR="00000000" w:rsidRPr="00000000">
        <w:rPr>
          <w:rtl w:val="0"/>
        </w:rPr>
        <w:t xml:space="preserve">Part A: Product Requirements Document (PRD)</w:t>
      </w:r>
    </w:p>
    <w:p w:rsidR="00000000" w:rsidDel="00000000" w:rsidP="00000000" w:rsidRDefault="00000000" w:rsidRPr="00000000" w14:paraId="00000012">
      <w:pPr>
        <w:pStyle w:val="Heading2"/>
        <w:rPr/>
      </w:pPr>
      <w:r w:rsidDel="00000000" w:rsidR="00000000" w:rsidRPr="00000000">
        <w:rPr>
          <w:rtl w:val="0"/>
        </w:rPr>
        <w:t xml:space="preserve">A1. How to prepare a PRD (the method)</w:t>
      </w:r>
    </w:p>
    <w:p w:rsidR="00000000" w:rsidDel="00000000" w:rsidP="00000000" w:rsidRDefault="00000000" w:rsidRPr="00000000" w14:paraId="00000013">
      <w:pPr>
        <w:rPr/>
      </w:pPr>
      <w:r w:rsidDel="00000000" w:rsidR="00000000" w:rsidRPr="00000000">
        <w:rPr>
          <w:rtl w:val="0"/>
        </w:rPr>
        <w:t xml:space="preserve">A PRD answers: </w:t>
      </w:r>
      <w:r w:rsidDel="00000000" w:rsidR="00000000" w:rsidRPr="00000000">
        <w:rPr>
          <w:b w:val="1"/>
          <w:bCs w:val="1"/>
          <w:rtl w:val="0"/>
        </w:rPr>
        <w:t xml:space="preserve">why, for whom, what, how will we know it works, and what is out of scope.</w:t>
      </w:r>
      <w:r w:rsidDel="00000000" w:rsidR="00000000" w:rsidRPr="00000000">
        <w:rPr>
          <w:rtl w:val="0"/>
        </w:rPr>
        <w:t xml:space="preserve"> Prepare it in this order:</w:t>
      </w:r>
    </w:p>
    <w:p w:rsidR="00000000" w:rsidDel="00000000" w:rsidP="00000000" w:rsidRDefault="00000000" w:rsidRPr="00000000" w14:paraId="0000001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Write the problem and goals before any features.</w:t>
      </w:r>
    </w:p>
    <w:p w:rsidR="00000000" w:rsidDel="00000000" w:rsidP="00000000" w:rsidRDefault="00000000" w:rsidRPr="00000000" w14:paraId="0000001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Name the users and their jobs-to-be-done.</w:t>
      </w:r>
    </w:p>
    <w:p w:rsidR="00000000" w:rsidDel="00000000" w:rsidP="00000000" w:rsidRDefault="00000000" w:rsidRPr="00000000" w14:paraId="0000001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 functional requirements, each testable.</w:t>
      </w:r>
    </w:p>
    <w:p w:rsidR="00000000" w:rsidDel="00000000" w:rsidP="00000000" w:rsidRDefault="00000000" w:rsidRPr="00000000" w14:paraId="0000001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non-functional requirements (security, performance, governance).</w:t>
      </w:r>
    </w:p>
    <w:p w:rsidR="00000000" w:rsidDel="00000000" w:rsidP="00000000" w:rsidRDefault="00000000" w:rsidRPr="00000000" w14:paraId="0000001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Define success metrics.</w:t>
      </w:r>
    </w:p>
    <w:p w:rsidR="00000000" w:rsidDel="00000000" w:rsidP="00000000" w:rsidRDefault="00000000" w:rsidRPr="00000000" w14:paraId="0000001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Record assumptions, risks, dependencies and open questions.</w:t>
      </w:r>
    </w:p>
    <w:p w:rsidR="00000000" w:rsidDel="00000000" w:rsidP="00000000" w:rsidRDefault="00000000" w:rsidRPr="00000000" w14:paraId="0000001A">
      <w:pPr>
        <w:pStyle w:val="Heading2"/>
        <w:rPr/>
      </w:pPr>
      <w:r w:rsidDel="00000000" w:rsidR="00000000" w:rsidRPr="00000000">
        <w:rPr>
          <w:rtl w:val="0"/>
        </w:rPr>
        <w:t xml:space="preserve">A2. Problem statement</w:t>
      </w:r>
    </w:p>
    <w:p w:rsidR="00000000" w:rsidDel="00000000" w:rsidP="00000000" w:rsidRDefault="00000000" w:rsidRPr="00000000" w14:paraId="0000001B">
      <w:pPr>
        <w:rPr/>
      </w:pPr>
      <w:r w:rsidDel="00000000" w:rsidR="00000000" w:rsidRPr="00000000">
        <w:rPr>
          <w:rtl w:val="0"/>
        </w:rPr>
        <w:t xml:space="preserve">Organizations are built around jobs and departments, which are optimized for internal control. Customers experience outcomes, so the way work is managed does not match how value is created. AI makes this gap larger because tasks are automated but nobody measures or reallocates the freed capacity. [Source]</w:t>
      </w:r>
    </w:p>
    <w:p w:rsidR="00000000" w:rsidDel="00000000" w:rsidP="00000000" w:rsidRDefault="00000000" w:rsidRPr="00000000" w14:paraId="0000001C">
      <w:pPr>
        <w:pStyle w:val="Heading2"/>
        <w:rPr/>
      </w:pPr>
      <w:r w:rsidDel="00000000" w:rsidR="00000000" w:rsidRPr="00000000">
        <w:rPr>
          <w:rtl w:val="0"/>
        </w:rPr>
        <w:t xml:space="preserve">A3. Vision and goals</w:t>
      </w:r>
    </w:p>
    <w:p w:rsidR="00000000" w:rsidDel="00000000" w:rsidP="00000000" w:rsidRDefault="00000000" w:rsidRPr="00000000" w14:paraId="0000001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Vision: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every role is expressed as measurable services, delivered by Talent+AI, continuously improved.</w:t>
      </w:r>
    </w:p>
    <w:p w:rsidR="00000000" w:rsidDel="00000000" w:rsidP="00000000" w:rsidRDefault="00000000" w:rsidRPr="00000000" w14:paraId="0000001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Goal 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convert job data into normalized service profiles at scale.</w:t>
      </w:r>
    </w:p>
    <w:p w:rsidR="00000000" w:rsidDel="00000000" w:rsidP="00000000" w:rsidRDefault="00000000" w:rsidRPr="00000000" w14:paraId="0000001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Goal 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reallocate freed capacity to higher-value services.</w:t>
      </w:r>
    </w:p>
    <w:p w:rsidR="00000000" w:rsidDel="00000000" w:rsidP="00000000" w:rsidRDefault="00000000" w:rsidRPr="00000000" w14:paraId="0000002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Goal 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measure return per service with ROTA.</w:t>
      </w:r>
    </w:p>
    <w:p w:rsidR="00000000" w:rsidDel="00000000" w:rsidP="00000000" w:rsidRDefault="00000000" w:rsidRPr="00000000" w14:paraId="0000002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Goal 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let agents manage supplier-customer service agreements (Value Exchange) with human oversight.</w:t>
      </w:r>
    </w:p>
    <w:p w:rsidR="00000000" w:rsidDel="00000000" w:rsidP="00000000" w:rsidRDefault="00000000" w:rsidRPr="00000000" w14:paraId="0000002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Business goal: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margin acceleration in 18 to 24 months. [Source]</w:t>
      </w:r>
    </w:p>
    <w:p w:rsidR="00000000" w:rsidDel="00000000" w:rsidP="00000000" w:rsidRDefault="00000000" w:rsidRPr="00000000" w14:paraId="00000023">
      <w:pPr>
        <w:pStyle w:val="Heading2"/>
        <w:rPr/>
      </w:pPr>
      <w:r w:rsidDel="00000000" w:rsidR="00000000" w:rsidRPr="00000000">
        <w:rPr>
          <w:rtl w:val="0"/>
        </w:rPr>
        <w:t xml:space="preserve">A4. Users and personas</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24">
            <w:pPr>
              <w:rPr/>
            </w:pPr>
            <w:r w:rsidDel="00000000" w:rsidR="00000000" w:rsidRPr="00000000">
              <w:rPr>
                <w:rtl w:val="0"/>
              </w:rPr>
              <w:t xml:space="preserve">Persona</w:t>
            </w:r>
          </w:p>
        </w:tc>
        <w:tc>
          <w:tcPr>
            <w:shd w:fill="f2f2f2" w:val="clear"/>
          </w:tcPr>
          <w:p w:rsidR="00000000" w:rsidDel="00000000" w:rsidP="00000000" w:rsidRDefault="00000000" w:rsidRPr="00000000" w14:paraId="00000025">
            <w:pPr>
              <w:rPr/>
            </w:pPr>
            <w:r w:rsidDel="00000000" w:rsidR="00000000" w:rsidRPr="00000000">
              <w:rPr>
                <w:rtl w:val="0"/>
              </w:rPr>
              <w:t xml:space="preserve">Needs</w:t>
            </w:r>
          </w:p>
        </w:tc>
        <w:tc>
          <w:tcPr>
            <w:shd w:fill="f2f2f2" w:val="clear"/>
          </w:tcPr>
          <w:p w:rsidR="00000000" w:rsidDel="00000000" w:rsidP="00000000" w:rsidRDefault="00000000" w:rsidRPr="00000000" w14:paraId="00000026">
            <w:pPr>
              <w:rPr/>
            </w:pPr>
            <w:r w:rsidDel="00000000" w:rsidR="00000000" w:rsidRPr="00000000">
              <w:rPr>
                <w:rtl w:val="0"/>
              </w:rPr>
              <w:t xml:space="preserve">Main features used</w:t>
            </w:r>
          </w:p>
        </w:tc>
      </w:tr>
      <w:tr>
        <w:trPr>
          <w:cantSplit w:val="0"/>
          <w:tblHeader w:val="0"/>
        </w:trPr>
        <w:tc>
          <w:tcPr/>
          <w:p w:rsidR="00000000" w:rsidDel="00000000" w:rsidP="00000000" w:rsidRDefault="00000000" w:rsidRPr="00000000" w14:paraId="00000027">
            <w:pPr>
              <w:rPr/>
            </w:pPr>
            <w:r w:rsidDel="00000000" w:rsidR="00000000" w:rsidRPr="00000000">
              <w:rPr>
                <w:rtl w:val="0"/>
              </w:rPr>
              <w:t xml:space="preserve">Individual contributor (Talent)</w:t>
            </w:r>
          </w:p>
        </w:tc>
        <w:tc>
          <w:tcPr/>
          <w:p w:rsidR="00000000" w:rsidDel="00000000" w:rsidP="00000000" w:rsidRDefault="00000000" w:rsidRPr="00000000" w14:paraId="00000028">
            <w:pPr>
              <w:rPr/>
            </w:pPr>
            <w:r w:rsidDel="00000000" w:rsidR="00000000" w:rsidRPr="00000000">
              <w:rPr>
                <w:rtl w:val="0"/>
              </w:rPr>
              <w:t xml:space="preserve">See my services, %FTE and customers; improve my work</w:t>
            </w:r>
          </w:p>
        </w:tc>
        <w:tc>
          <w:tcPr/>
          <w:p w:rsidR="00000000" w:rsidDel="00000000" w:rsidP="00000000" w:rsidRDefault="00000000" w:rsidRPr="00000000" w14:paraId="00000029">
            <w:pPr>
              <w:rPr/>
            </w:pPr>
            <w:r w:rsidDel="00000000" w:rsidR="00000000" w:rsidRPr="00000000">
              <w:rPr>
                <w:rtl w:val="0"/>
              </w:rPr>
              <w:t xml:space="preserve">Service Profile, Talent+AI agent, improvement projects</w:t>
            </w:r>
          </w:p>
        </w:tc>
      </w:tr>
      <w:tr>
        <w:trPr>
          <w:cantSplit w:val="0"/>
          <w:tblHeader w:val="0"/>
        </w:trPr>
        <w:tc>
          <w:tcPr/>
          <w:p w:rsidR="00000000" w:rsidDel="00000000" w:rsidP="00000000" w:rsidRDefault="00000000" w:rsidRPr="00000000" w14:paraId="0000002A">
            <w:pPr>
              <w:rPr/>
            </w:pPr>
            <w:r w:rsidDel="00000000" w:rsidR="00000000" w:rsidRPr="00000000">
              <w:rPr>
                <w:rtl w:val="0"/>
              </w:rPr>
              <w:t xml:space="preserve">Team lead / manager</w:t>
            </w:r>
          </w:p>
        </w:tc>
        <w:tc>
          <w:tcPr/>
          <w:p w:rsidR="00000000" w:rsidDel="00000000" w:rsidP="00000000" w:rsidRDefault="00000000" w:rsidRPr="00000000" w14:paraId="0000002B">
            <w:pPr>
              <w:rPr/>
            </w:pPr>
            <w:r w:rsidDel="00000000" w:rsidR="00000000" w:rsidRPr="00000000">
              <w:rPr>
                <w:rtl w:val="0"/>
              </w:rPr>
              <w:t xml:space="preserve">Combine individual profiles into team services; assign projects</w:t>
            </w:r>
          </w:p>
        </w:tc>
        <w:tc>
          <w:tcPr/>
          <w:p w:rsidR="00000000" w:rsidDel="00000000" w:rsidP="00000000" w:rsidRDefault="00000000" w:rsidRPr="00000000" w14:paraId="0000002C">
            <w:pPr>
              <w:rPr/>
            </w:pPr>
            <w:r w:rsidDel="00000000" w:rsidR="00000000" w:rsidRPr="00000000">
              <w:rPr>
                <w:rtl w:val="0"/>
              </w:rPr>
              <w:t xml:space="preserve">Team view, team projects, reviews</w:t>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Executive sponsor</w:t>
            </w:r>
          </w:p>
        </w:tc>
        <w:tc>
          <w:tcPr/>
          <w:p w:rsidR="00000000" w:rsidDel="00000000" w:rsidP="00000000" w:rsidRDefault="00000000" w:rsidRPr="00000000" w14:paraId="0000002E">
            <w:pPr>
              <w:rPr/>
            </w:pPr>
            <w:r w:rsidDel="00000000" w:rsidR="00000000" w:rsidRPr="00000000">
              <w:rPr>
                <w:rtl w:val="0"/>
              </w:rPr>
              <w:t xml:space="preserve">See value, ROTA and scale plan</w:t>
            </w:r>
          </w:p>
        </w:tc>
        <w:tc>
          <w:tcPr/>
          <w:p w:rsidR="00000000" w:rsidDel="00000000" w:rsidP="00000000" w:rsidRDefault="00000000" w:rsidRPr="00000000" w14:paraId="0000002F">
            <w:pPr>
              <w:rPr/>
            </w:pPr>
            <w:r w:rsidDel="00000000" w:rsidR="00000000" w:rsidRPr="00000000">
              <w:rPr>
                <w:rtl w:val="0"/>
              </w:rPr>
              <w:t xml:space="preserve">Executive dashboard, ROTA, scaling strategy</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HR / transformation team</w:t>
            </w:r>
          </w:p>
        </w:tc>
        <w:tc>
          <w:tcPr/>
          <w:p w:rsidR="00000000" w:rsidDel="00000000" w:rsidP="00000000" w:rsidRDefault="00000000" w:rsidRPr="00000000" w14:paraId="00000031">
            <w:pPr>
              <w:rPr/>
            </w:pPr>
            <w:r w:rsidDel="00000000" w:rsidR="00000000" w:rsidRPr="00000000">
              <w:rPr>
                <w:rtl w:val="0"/>
              </w:rPr>
              <w:t xml:space="preserve">Load job data, run workshops, govern</w:t>
            </w:r>
          </w:p>
        </w:tc>
        <w:tc>
          <w:tcPr/>
          <w:p w:rsidR="00000000" w:rsidDel="00000000" w:rsidP="00000000" w:rsidRDefault="00000000" w:rsidRPr="00000000" w14:paraId="00000032">
            <w:pPr>
              <w:rPr/>
            </w:pPr>
            <w:r w:rsidDel="00000000" w:rsidR="00000000" w:rsidRPr="00000000">
              <w:rPr>
                <w:rtl w:val="0"/>
              </w:rPr>
              <w:t xml:space="preserve">HRIS import, catalog admin, governance</w:t>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Customer (internal or external)</w:t>
            </w:r>
          </w:p>
        </w:tc>
        <w:tc>
          <w:tcPr/>
          <w:p w:rsidR="00000000" w:rsidDel="00000000" w:rsidP="00000000" w:rsidRDefault="00000000" w:rsidRPr="00000000" w14:paraId="00000034">
            <w:pPr>
              <w:rPr/>
            </w:pPr>
            <w:r w:rsidDel="00000000" w:rsidR="00000000" w:rsidRPr="00000000">
              <w:rPr>
                <w:rtl w:val="0"/>
              </w:rPr>
              <w:t xml:space="preserve">Receive defined service quality</w:t>
            </w:r>
          </w:p>
        </w:tc>
        <w:tc>
          <w:tcPr/>
          <w:p w:rsidR="00000000" w:rsidDel="00000000" w:rsidP="00000000" w:rsidRDefault="00000000" w:rsidRPr="00000000" w14:paraId="00000035">
            <w:pPr>
              <w:rPr/>
            </w:pPr>
            <w:r w:rsidDel="00000000" w:rsidR="00000000" w:rsidRPr="00000000">
              <w:rPr>
                <w:rtl w:val="0"/>
              </w:rPr>
              <w:t xml:space="preserve">Value Exchange agreements</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Management Agent (system actor)</w:t>
            </w:r>
          </w:p>
        </w:tc>
        <w:tc>
          <w:tcPr/>
          <w:p w:rsidR="00000000" w:rsidDel="00000000" w:rsidP="00000000" w:rsidRDefault="00000000" w:rsidRPr="00000000" w14:paraId="00000037">
            <w:pPr>
              <w:rPr/>
            </w:pPr>
            <w:r w:rsidDel="00000000" w:rsidR="00000000" w:rsidRPr="00000000">
              <w:rPr>
                <w:rtl w:val="0"/>
              </w:rPr>
              <w:t xml:space="preserve">Enforce rules, escalate</w:t>
            </w:r>
          </w:p>
        </w:tc>
        <w:tc>
          <w:tcPr/>
          <w:p w:rsidR="00000000" w:rsidDel="00000000" w:rsidP="00000000" w:rsidRDefault="00000000" w:rsidRPr="00000000" w14:paraId="00000038">
            <w:pPr>
              <w:rPr/>
            </w:pPr>
            <w:r w:rsidDel="00000000" w:rsidR="00000000" w:rsidRPr="00000000">
              <w:rPr>
                <w:rtl w:val="0"/>
              </w:rPr>
              <w:t xml:space="preserve">Rules engine, escalation</w:t>
            </w:r>
          </w:p>
        </w:tc>
      </w:tr>
    </w:tbl>
    <w:p w:rsidR="00000000" w:rsidDel="00000000" w:rsidP="00000000" w:rsidRDefault="00000000" w:rsidRPr="00000000" w14:paraId="00000039">
      <w:pPr>
        <w:rPr/>
      </w:pPr>
      <w:r w:rsidDel="00000000" w:rsidR="00000000" w:rsidRPr="00000000">
        <w:rPr>
          <w:rtl w:val="0"/>
        </w:rPr>
        <w:t xml:space="preserve">Personas other than the participants and executives named in the POC are [Proposed].</w:t>
      </w:r>
    </w:p>
    <w:p w:rsidR="00000000" w:rsidDel="00000000" w:rsidP="00000000" w:rsidRDefault="00000000" w:rsidRPr="00000000" w14:paraId="0000003A">
      <w:pPr>
        <w:pStyle w:val="Heading2"/>
        <w:rPr/>
      </w:pPr>
      <w:r w:rsidDel="00000000" w:rsidR="00000000" w:rsidRPr="00000000">
        <w:rPr>
          <w:rtl w:val="0"/>
        </w:rPr>
        <w:t xml:space="preserve">A5. Scope</w:t>
      </w:r>
    </w:p>
    <w:p w:rsidR="00000000" w:rsidDel="00000000" w:rsidP="00000000" w:rsidRDefault="00000000" w:rsidRPr="00000000" w14:paraId="0000003B">
      <w:pPr>
        <w:rPr/>
      </w:pPr>
      <w:r w:rsidDel="00000000" w:rsidR="00000000" w:rsidRPr="00000000">
        <w:rPr>
          <w:b w:val="1"/>
          <w:bCs w:val="1"/>
          <w:rtl w:val="0"/>
        </w:rPr>
        <w:t xml:space="preserve">In scope (version 1):</w:t>
      </w:r>
      <w:r w:rsidDel="00000000" w:rsidR="00000000" w:rsidRPr="00000000">
        <w:rPr>
          <w:rtl w:val="0"/>
        </w:rPr>
        <w:t xml:space="preserve"> service catalog, Service Profile with %FTE totalling 100%, current and future profiles, service attributes, self-assessment, project tracking, Talent+AI login agent, ROTA view, monthly and quarterly review support.</w:t>
      </w:r>
    </w:p>
    <w:p w:rsidR="00000000" w:rsidDel="00000000" w:rsidP="00000000" w:rsidRDefault="00000000" w:rsidRPr="00000000" w14:paraId="0000003C">
      <w:pPr>
        <w:rPr/>
      </w:pPr>
      <w:r w:rsidDel="00000000" w:rsidR="00000000" w:rsidRPr="00000000">
        <w:rPr>
          <w:b w:val="1"/>
          <w:bCs w:val="1"/>
          <w:rtl w:val="0"/>
        </w:rPr>
        <w:t xml:space="preserve">Phase 2 candidates:</w:t>
      </w:r>
      <w:r w:rsidDel="00000000" w:rsidR="00000000" w:rsidRPr="00000000">
        <w:rPr>
          <w:rtl w:val="0"/>
        </w:rPr>
        <w:t xml:space="preserve"> agent-to-agent Value Exchange automation, multi-service negotiation, external partner agents, tokenized SVM ledger.</w:t>
      </w:r>
    </w:p>
    <w:p w:rsidR="00000000" w:rsidDel="00000000" w:rsidP="00000000" w:rsidRDefault="00000000" w:rsidRPr="00000000" w14:paraId="0000003D">
      <w:pPr>
        <w:rPr/>
      </w:pPr>
      <w:r w:rsidDel="00000000" w:rsidR="00000000" w:rsidRPr="00000000">
        <w:rPr>
          <w:b w:val="1"/>
          <w:bCs w:val="1"/>
          <w:rtl w:val="0"/>
        </w:rPr>
        <w:t xml:space="preserve">Out of scope until clarified:</w:t>
      </w:r>
      <w:r w:rsidDel="00000000" w:rsidR="00000000" w:rsidRPr="00000000">
        <w:rPr>
          <w:rtl w:val="0"/>
        </w:rPr>
        <w:t xml:space="preserve"> fine-tuned proprietary model, blockchain ledger. [Proposed]</w:t>
      </w:r>
    </w:p>
    <w:p w:rsidR="00000000" w:rsidDel="00000000" w:rsidP="00000000" w:rsidRDefault="00000000" w:rsidRPr="00000000" w14:paraId="0000003E">
      <w:pPr>
        <w:pStyle w:val="Heading2"/>
        <w:rPr/>
      </w:pPr>
      <w:r w:rsidDel="00000000" w:rsidR="00000000" w:rsidRPr="00000000">
        <w:rPr>
          <w:rtl w:val="0"/>
        </w:rPr>
        <w:t xml:space="preserve">A6. Functional requirements</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03F">
            <w:pPr>
              <w:rPr/>
            </w:pPr>
            <w:r w:rsidDel="00000000" w:rsidR="00000000" w:rsidRPr="00000000">
              <w:rPr>
                <w:rtl w:val="0"/>
              </w:rPr>
              <w:t xml:space="preserve">ID</w:t>
            </w:r>
          </w:p>
        </w:tc>
        <w:tc>
          <w:tcPr>
            <w:shd w:fill="f2f2f2" w:val="clear"/>
          </w:tcPr>
          <w:p w:rsidR="00000000" w:rsidDel="00000000" w:rsidP="00000000" w:rsidRDefault="00000000" w:rsidRPr="00000000" w14:paraId="00000040">
            <w:pPr>
              <w:rPr/>
            </w:pPr>
            <w:r w:rsidDel="00000000" w:rsidR="00000000" w:rsidRPr="00000000">
              <w:rPr>
                <w:rtl w:val="0"/>
              </w:rPr>
              <w:t xml:space="preserve">Requirement</w:t>
            </w:r>
          </w:p>
        </w:tc>
        <w:tc>
          <w:tcPr>
            <w:shd w:fill="f2f2f2" w:val="clear"/>
          </w:tcPr>
          <w:p w:rsidR="00000000" w:rsidDel="00000000" w:rsidP="00000000" w:rsidRDefault="00000000" w:rsidRPr="00000000" w14:paraId="00000041">
            <w:pPr>
              <w:rPr/>
            </w:pPr>
            <w:r w:rsidDel="00000000" w:rsidR="00000000" w:rsidRPr="00000000">
              <w:rPr>
                <w:rtl w:val="0"/>
              </w:rPr>
              <w:t xml:space="preserve">Priority</w:t>
            </w:r>
          </w:p>
        </w:tc>
        <w:tc>
          <w:tcPr>
            <w:shd w:fill="f2f2f2" w:val="clear"/>
          </w:tcPr>
          <w:p w:rsidR="00000000" w:rsidDel="00000000" w:rsidP="00000000" w:rsidRDefault="00000000" w:rsidRPr="00000000" w14:paraId="00000042">
            <w:pPr>
              <w:rPr/>
            </w:pPr>
            <w:r w:rsidDel="00000000" w:rsidR="00000000" w:rsidRPr="00000000">
              <w:rPr>
                <w:rtl w:val="0"/>
              </w:rPr>
              <w:t xml:space="preserve">Source</w:t>
            </w:r>
          </w:p>
        </w:tc>
      </w:tr>
      <w:tr>
        <w:trPr>
          <w:cantSplit w:val="0"/>
          <w:tblHeader w:val="0"/>
        </w:trPr>
        <w:tc>
          <w:tcPr/>
          <w:p w:rsidR="00000000" w:rsidDel="00000000" w:rsidP="00000000" w:rsidRDefault="00000000" w:rsidRPr="00000000" w14:paraId="00000043">
            <w:pPr>
              <w:rPr/>
            </w:pPr>
            <w:r w:rsidDel="00000000" w:rsidR="00000000" w:rsidRPr="00000000">
              <w:rPr>
                <w:rtl w:val="0"/>
              </w:rPr>
              <w:t xml:space="preserve">FR-1</w:t>
            </w:r>
          </w:p>
        </w:tc>
        <w:tc>
          <w:tcPr/>
          <w:p w:rsidR="00000000" w:rsidDel="00000000" w:rsidP="00000000" w:rsidRDefault="00000000" w:rsidRPr="00000000" w14:paraId="00000044">
            <w:pPr>
              <w:rPr/>
            </w:pPr>
            <w:r w:rsidDel="00000000" w:rsidR="00000000" w:rsidRPr="00000000">
              <w:rPr>
                <w:rtl w:val="0"/>
              </w:rPr>
              <w:t xml:space="preserve">Import job role data from HRIS and any existing service catalog</w:t>
            </w:r>
          </w:p>
        </w:tc>
        <w:tc>
          <w:tcPr/>
          <w:p w:rsidR="00000000" w:rsidDel="00000000" w:rsidP="00000000" w:rsidRDefault="00000000" w:rsidRPr="00000000" w14:paraId="00000045">
            <w:pPr>
              <w:rPr/>
            </w:pPr>
            <w:r w:rsidDel="00000000" w:rsidR="00000000" w:rsidRPr="00000000">
              <w:rPr>
                <w:rtl w:val="0"/>
              </w:rPr>
              <w:t xml:space="preserve">Must</w:t>
            </w:r>
          </w:p>
        </w:tc>
        <w:tc>
          <w:tcPr/>
          <w:p w:rsidR="00000000" w:rsidDel="00000000" w:rsidP="00000000" w:rsidRDefault="00000000" w:rsidRPr="00000000" w14:paraId="00000046">
            <w:pPr>
              <w:rPr/>
            </w:pPr>
            <w:r w:rsidDel="00000000" w:rsidR="00000000" w:rsidRPr="00000000">
              <w:rPr>
                <w:rtl w:val="0"/>
              </w:rPr>
              <w:t xml:space="preserve">Source</w:t>
            </w:r>
          </w:p>
        </w:tc>
      </w:tr>
      <w:tr>
        <w:trPr>
          <w:cantSplit w:val="0"/>
          <w:tblHeader w:val="0"/>
        </w:trPr>
        <w:tc>
          <w:tcPr/>
          <w:p w:rsidR="00000000" w:rsidDel="00000000" w:rsidP="00000000" w:rsidRDefault="00000000" w:rsidRPr="00000000" w14:paraId="00000047">
            <w:pPr>
              <w:rPr/>
            </w:pPr>
            <w:r w:rsidDel="00000000" w:rsidR="00000000" w:rsidRPr="00000000">
              <w:rPr>
                <w:rtl w:val="0"/>
              </w:rPr>
              <w:t xml:space="preserve">FR-2</w:t>
            </w:r>
          </w:p>
        </w:tc>
        <w:tc>
          <w:tcPr/>
          <w:p w:rsidR="00000000" w:rsidDel="00000000" w:rsidP="00000000" w:rsidRDefault="00000000" w:rsidRPr="00000000" w14:paraId="00000048">
            <w:pPr>
              <w:rPr/>
            </w:pPr>
            <w:r w:rsidDel="00000000" w:rsidR="00000000" w:rsidRPr="00000000">
              <w:rPr>
                <w:rtl w:val="0"/>
              </w:rPr>
              <w:t xml:space="preserve">Use an LLM to decompose roles into candidate services</w:t>
            </w:r>
          </w:p>
        </w:tc>
        <w:tc>
          <w:tcPr/>
          <w:p w:rsidR="00000000" w:rsidDel="00000000" w:rsidP="00000000" w:rsidRDefault="00000000" w:rsidRPr="00000000" w14:paraId="00000049">
            <w:pPr>
              <w:rPr/>
            </w:pPr>
            <w:r w:rsidDel="00000000" w:rsidR="00000000" w:rsidRPr="00000000">
              <w:rPr>
                <w:rtl w:val="0"/>
              </w:rPr>
              <w:t xml:space="preserve">Must</w:t>
            </w:r>
          </w:p>
        </w:tc>
        <w:tc>
          <w:tcPr/>
          <w:p w:rsidR="00000000" w:rsidDel="00000000" w:rsidP="00000000" w:rsidRDefault="00000000" w:rsidRPr="00000000" w14:paraId="0000004A">
            <w:pPr>
              <w:rPr/>
            </w:pPr>
            <w:r w:rsidDel="00000000" w:rsidR="00000000" w:rsidRPr="00000000">
              <w:rPr>
                <w:rtl w:val="0"/>
              </w:rPr>
              <w:t xml:space="preserve">Source</w:t>
            </w:r>
          </w:p>
        </w:tc>
      </w:tr>
      <w:tr>
        <w:trPr>
          <w:cantSplit w:val="0"/>
          <w:tblHeader w:val="0"/>
        </w:trPr>
        <w:tc>
          <w:tcPr/>
          <w:p w:rsidR="00000000" w:rsidDel="00000000" w:rsidP="00000000" w:rsidRDefault="00000000" w:rsidRPr="00000000" w14:paraId="0000004B">
            <w:pPr>
              <w:rPr/>
            </w:pPr>
            <w:r w:rsidDel="00000000" w:rsidR="00000000" w:rsidRPr="00000000">
              <w:rPr>
                <w:rtl w:val="0"/>
              </w:rPr>
              <w:t xml:space="preserve">FR-3</w:t>
            </w:r>
          </w:p>
        </w:tc>
        <w:tc>
          <w:tcPr/>
          <w:p w:rsidR="00000000" w:rsidDel="00000000" w:rsidP="00000000" w:rsidRDefault="00000000" w:rsidRPr="00000000" w14:paraId="0000004C">
            <w:pPr>
              <w:rPr/>
            </w:pPr>
            <w:r w:rsidDel="00000000" w:rsidR="00000000" w:rsidRPr="00000000">
              <w:rPr>
                <w:rtl w:val="0"/>
              </w:rPr>
              <w:t xml:space="preserve">Normalize outputs to a common schema (service, customer, %FTE, attributes)</w:t>
            </w:r>
          </w:p>
        </w:tc>
        <w:tc>
          <w:tcPr/>
          <w:p w:rsidR="00000000" w:rsidDel="00000000" w:rsidP="00000000" w:rsidRDefault="00000000" w:rsidRPr="00000000" w14:paraId="0000004D">
            <w:pPr>
              <w:rPr/>
            </w:pPr>
            <w:r w:rsidDel="00000000" w:rsidR="00000000" w:rsidRPr="00000000">
              <w:rPr>
                <w:rtl w:val="0"/>
              </w:rPr>
              <w:t xml:space="preserve">Must</w:t>
            </w:r>
          </w:p>
        </w:tc>
        <w:tc>
          <w:tcPr/>
          <w:p w:rsidR="00000000" w:rsidDel="00000000" w:rsidP="00000000" w:rsidRDefault="00000000" w:rsidRPr="00000000" w14:paraId="0000004E">
            <w:pPr>
              <w:rPr/>
            </w:pPr>
            <w:r w:rsidDel="00000000" w:rsidR="00000000" w:rsidRPr="00000000">
              <w:rPr>
                <w:rtl w:val="0"/>
              </w:rPr>
              <w:t xml:space="preserve">Source</w:t>
            </w:r>
          </w:p>
        </w:tc>
      </w:tr>
      <w:tr>
        <w:trPr>
          <w:cantSplit w:val="0"/>
          <w:tblHeader w:val="0"/>
        </w:trPr>
        <w:tc>
          <w:tcPr/>
          <w:p w:rsidR="00000000" w:rsidDel="00000000" w:rsidP="00000000" w:rsidRDefault="00000000" w:rsidRPr="00000000" w14:paraId="0000004F">
            <w:pPr>
              <w:rPr/>
            </w:pPr>
            <w:r w:rsidDel="00000000" w:rsidR="00000000" w:rsidRPr="00000000">
              <w:rPr>
                <w:rtl w:val="0"/>
              </w:rPr>
              <w:t xml:space="preserve">FR-4</w:t>
            </w:r>
          </w:p>
        </w:tc>
        <w:tc>
          <w:tcPr/>
          <w:p w:rsidR="00000000" w:rsidDel="00000000" w:rsidP="00000000" w:rsidRDefault="00000000" w:rsidRPr="00000000" w14:paraId="00000050">
            <w:pPr>
              <w:rPr/>
            </w:pPr>
            <w:r w:rsidDel="00000000" w:rsidR="00000000" w:rsidRPr="00000000">
              <w:rPr>
                <w:rtl w:val="0"/>
              </w:rPr>
              <w:t xml:space="preserve">Human review and correction of generated services</w:t>
            </w:r>
          </w:p>
        </w:tc>
        <w:tc>
          <w:tcPr/>
          <w:p w:rsidR="00000000" w:rsidDel="00000000" w:rsidP="00000000" w:rsidRDefault="00000000" w:rsidRPr="00000000" w14:paraId="00000051">
            <w:pPr>
              <w:rPr/>
            </w:pPr>
            <w:r w:rsidDel="00000000" w:rsidR="00000000" w:rsidRPr="00000000">
              <w:rPr>
                <w:rtl w:val="0"/>
              </w:rPr>
              <w:t xml:space="preserve">Must</w:t>
            </w:r>
          </w:p>
        </w:tc>
        <w:tc>
          <w:tcPr/>
          <w:p w:rsidR="00000000" w:rsidDel="00000000" w:rsidP="00000000" w:rsidRDefault="00000000" w:rsidRPr="00000000" w14:paraId="00000052">
            <w:pPr>
              <w:rPr/>
            </w:pPr>
            <w:r w:rsidDel="00000000" w:rsidR="00000000" w:rsidRPr="00000000">
              <w:rPr>
                <w:rtl w:val="0"/>
              </w:rPr>
              <w:t xml:space="preserve">Source</w:t>
            </w:r>
          </w:p>
        </w:tc>
      </w:tr>
      <w:tr>
        <w:trPr>
          <w:cantSplit w:val="0"/>
          <w:tblHeader w:val="0"/>
        </w:trPr>
        <w:tc>
          <w:tcPr/>
          <w:p w:rsidR="00000000" w:rsidDel="00000000" w:rsidP="00000000" w:rsidRDefault="00000000" w:rsidRPr="00000000" w14:paraId="00000053">
            <w:pPr>
              <w:rPr/>
            </w:pPr>
            <w:r w:rsidDel="00000000" w:rsidR="00000000" w:rsidRPr="00000000">
              <w:rPr>
                <w:rtl w:val="0"/>
              </w:rPr>
              <w:t xml:space="preserve">FR-5</w:t>
            </w:r>
          </w:p>
        </w:tc>
        <w:tc>
          <w:tcPr/>
          <w:p w:rsidR="00000000" w:rsidDel="00000000" w:rsidP="00000000" w:rsidRDefault="00000000" w:rsidRPr="00000000" w14:paraId="00000054">
            <w:pPr>
              <w:rPr/>
            </w:pPr>
            <w:r w:rsidDel="00000000" w:rsidR="00000000" w:rsidRPr="00000000">
              <w:rPr>
                <w:rtl w:val="0"/>
              </w:rPr>
              <w:t xml:space="preserve">Service Profile editor; %FTE must total 100% for current and future</w:t>
            </w:r>
          </w:p>
        </w:tc>
        <w:tc>
          <w:tcPr/>
          <w:p w:rsidR="00000000" w:rsidDel="00000000" w:rsidP="00000000" w:rsidRDefault="00000000" w:rsidRPr="00000000" w14:paraId="00000055">
            <w:pPr>
              <w:rPr/>
            </w:pPr>
            <w:r w:rsidDel="00000000" w:rsidR="00000000" w:rsidRPr="00000000">
              <w:rPr>
                <w:rtl w:val="0"/>
              </w:rPr>
              <w:t xml:space="preserve">Must</w:t>
            </w:r>
          </w:p>
        </w:tc>
        <w:tc>
          <w:tcPr/>
          <w:p w:rsidR="00000000" w:rsidDel="00000000" w:rsidP="00000000" w:rsidRDefault="00000000" w:rsidRPr="00000000" w14:paraId="00000056">
            <w:pPr>
              <w:rPr/>
            </w:pPr>
            <w:r w:rsidDel="00000000" w:rsidR="00000000" w:rsidRPr="00000000">
              <w:rPr>
                <w:rtl w:val="0"/>
              </w:rPr>
              <w:t xml:space="preserve">Source</w:t>
            </w:r>
          </w:p>
        </w:tc>
      </w:tr>
      <w:tr>
        <w:trPr>
          <w:cantSplit w:val="0"/>
          <w:tblHeader w:val="0"/>
        </w:trPr>
        <w:tc>
          <w:tcPr/>
          <w:p w:rsidR="00000000" w:rsidDel="00000000" w:rsidP="00000000" w:rsidRDefault="00000000" w:rsidRPr="00000000" w14:paraId="00000057">
            <w:pPr>
              <w:rPr/>
            </w:pPr>
            <w:r w:rsidDel="00000000" w:rsidR="00000000" w:rsidRPr="00000000">
              <w:rPr>
                <w:rtl w:val="0"/>
              </w:rPr>
              <w:t xml:space="preserve">FR-6</w:t>
            </w:r>
          </w:p>
        </w:tc>
        <w:tc>
          <w:tcPr/>
          <w:p w:rsidR="00000000" w:rsidDel="00000000" w:rsidP="00000000" w:rsidRDefault="00000000" w:rsidRPr="00000000" w14:paraId="00000058">
            <w:pPr>
              <w:rPr/>
            </w:pPr>
            <w:r w:rsidDel="00000000" w:rsidR="00000000" w:rsidRPr="00000000">
              <w:rPr>
                <w:rtl w:val="0"/>
              </w:rPr>
              <w:t xml:space="preserve">Support internal customers (individual, team, group, function) and external customers</w:t>
            </w:r>
          </w:p>
        </w:tc>
        <w:tc>
          <w:tcPr/>
          <w:p w:rsidR="00000000" w:rsidDel="00000000" w:rsidP="00000000" w:rsidRDefault="00000000" w:rsidRPr="00000000" w14:paraId="00000059">
            <w:pPr>
              <w:rPr/>
            </w:pPr>
            <w:r w:rsidDel="00000000" w:rsidR="00000000" w:rsidRPr="00000000">
              <w:rPr>
                <w:rtl w:val="0"/>
              </w:rPr>
              <w:t xml:space="preserve">Must</w:t>
            </w:r>
          </w:p>
        </w:tc>
        <w:tc>
          <w:tcPr/>
          <w:p w:rsidR="00000000" w:rsidDel="00000000" w:rsidP="00000000" w:rsidRDefault="00000000" w:rsidRPr="00000000" w14:paraId="0000005A">
            <w:pPr>
              <w:rPr/>
            </w:pPr>
            <w:r w:rsidDel="00000000" w:rsidR="00000000" w:rsidRPr="00000000">
              <w:rPr>
                <w:rtl w:val="0"/>
              </w:rPr>
              <w:t xml:space="preserve">Source</w:t>
            </w:r>
          </w:p>
        </w:tc>
      </w:tr>
      <w:tr>
        <w:trPr>
          <w:cantSplit w:val="0"/>
          <w:tblHeader w:val="0"/>
        </w:trPr>
        <w:tc>
          <w:tcPr/>
          <w:p w:rsidR="00000000" w:rsidDel="00000000" w:rsidP="00000000" w:rsidRDefault="00000000" w:rsidRPr="00000000" w14:paraId="0000005B">
            <w:pPr>
              <w:rPr/>
            </w:pPr>
            <w:r w:rsidDel="00000000" w:rsidR="00000000" w:rsidRPr="00000000">
              <w:rPr>
                <w:rtl w:val="0"/>
              </w:rPr>
              <w:t xml:space="preserve">FR-7</w:t>
            </w:r>
          </w:p>
        </w:tc>
        <w:tc>
          <w:tcPr/>
          <w:p w:rsidR="00000000" w:rsidDel="00000000" w:rsidP="00000000" w:rsidRDefault="00000000" w:rsidRPr="00000000" w14:paraId="0000005C">
            <w:pPr>
              <w:rPr/>
            </w:pPr>
            <w:r w:rsidDel="00000000" w:rsidR="00000000" w:rsidRPr="00000000">
              <w:rPr>
                <w:rtl w:val="0"/>
              </w:rPr>
              <w:t xml:space="preserve">Self-assessment questionnaire feeding improvement opportunities</w:t>
            </w:r>
          </w:p>
        </w:tc>
        <w:tc>
          <w:tcPr/>
          <w:p w:rsidR="00000000" w:rsidDel="00000000" w:rsidP="00000000" w:rsidRDefault="00000000" w:rsidRPr="00000000" w14:paraId="0000005D">
            <w:pPr>
              <w:rPr/>
            </w:pPr>
            <w:r w:rsidDel="00000000" w:rsidR="00000000" w:rsidRPr="00000000">
              <w:rPr>
                <w:rtl w:val="0"/>
              </w:rPr>
              <w:t xml:space="preserve">Should</w:t>
            </w:r>
          </w:p>
        </w:tc>
        <w:tc>
          <w:tcPr/>
          <w:p w:rsidR="00000000" w:rsidDel="00000000" w:rsidP="00000000" w:rsidRDefault="00000000" w:rsidRPr="00000000" w14:paraId="0000005E">
            <w:pPr>
              <w:rPr/>
            </w:pPr>
            <w:r w:rsidDel="00000000" w:rsidR="00000000" w:rsidRPr="00000000">
              <w:rPr>
                <w:rtl w:val="0"/>
              </w:rPr>
              <w:t xml:space="preserve">Source</w:t>
            </w:r>
          </w:p>
        </w:tc>
      </w:tr>
      <w:tr>
        <w:trPr>
          <w:cantSplit w:val="0"/>
          <w:tblHeader w:val="0"/>
        </w:trPr>
        <w:tc>
          <w:tcPr/>
          <w:p w:rsidR="00000000" w:rsidDel="00000000" w:rsidP="00000000" w:rsidRDefault="00000000" w:rsidRPr="00000000" w14:paraId="0000005F">
            <w:pPr>
              <w:rPr/>
            </w:pPr>
            <w:r w:rsidDel="00000000" w:rsidR="00000000" w:rsidRPr="00000000">
              <w:rPr>
                <w:rtl w:val="0"/>
              </w:rPr>
              <w:t xml:space="preserve">FR-8</w:t>
            </w:r>
          </w:p>
        </w:tc>
        <w:tc>
          <w:tcPr/>
          <w:p w:rsidR="00000000" w:rsidDel="00000000" w:rsidP="00000000" w:rsidRDefault="00000000" w:rsidRPr="00000000" w14:paraId="00000060">
            <w:pPr>
              <w:rPr/>
            </w:pPr>
            <w:r w:rsidDel="00000000" w:rsidR="00000000" w:rsidRPr="00000000">
              <w:rPr>
                <w:rtl w:val="0"/>
              </w:rPr>
              <w:t xml:space="preserve">Create individual and team improvement projects with actions and outcomes</w:t>
            </w:r>
          </w:p>
        </w:tc>
        <w:tc>
          <w:tcPr/>
          <w:p w:rsidR="00000000" w:rsidDel="00000000" w:rsidP="00000000" w:rsidRDefault="00000000" w:rsidRPr="00000000" w14:paraId="00000061">
            <w:pPr>
              <w:rPr/>
            </w:pPr>
            <w:r w:rsidDel="00000000" w:rsidR="00000000" w:rsidRPr="00000000">
              <w:rPr>
                <w:rtl w:val="0"/>
              </w:rPr>
              <w:t xml:space="preserve">Must</w:t>
            </w:r>
          </w:p>
        </w:tc>
        <w:tc>
          <w:tcPr/>
          <w:p w:rsidR="00000000" w:rsidDel="00000000" w:rsidP="00000000" w:rsidRDefault="00000000" w:rsidRPr="00000000" w14:paraId="00000062">
            <w:pPr>
              <w:rPr/>
            </w:pPr>
            <w:r w:rsidDel="00000000" w:rsidR="00000000" w:rsidRPr="00000000">
              <w:rPr>
                <w:rtl w:val="0"/>
              </w:rPr>
              <w:t xml:space="preserve">Source</w:t>
            </w:r>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FR-9</w:t>
            </w:r>
          </w:p>
        </w:tc>
        <w:tc>
          <w:tcPr/>
          <w:p w:rsidR="00000000" w:rsidDel="00000000" w:rsidP="00000000" w:rsidRDefault="00000000" w:rsidRPr="00000000" w14:paraId="00000064">
            <w:pPr>
              <w:rPr/>
            </w:pPr>
            <w:r w:rsidDel="00000000" w:rsidR="00000000" w:rsidRPr="00000000">
              <w:rPr>
                <w:rtl w:val="0"/>
              </w:rPr>
              <w:t xml:space="preserve">Add AI applications to current and future profiles</w:t>
            </w:r>
          </w:p>
        </w:tc>
        <w:tc>
          <w:tcPr/>
          <w:p w:rsidR="00000000" w:rsidDel="00000000" w:rsidP="00000000" w:rsidRDefault="00000000" w:rsidRPr="00000000" w14:paraId="00000065">
            <w:pPr>
              <w:rPr/>
            </w:pPr>
            <w:r w:rsidDel="00000000" w:rsidR="00000000" w:rsidRPr="00000000">
              <w:rPr>
                <w:rtl w:val="0"/>
              </w:rPr>
              <w:t xml:space="preserve">Should</w:t>
            </w:r>
          </w:p>
        </w:tc>
        <w:tc>
          <w:tcPr/>
          <w:p w:rsidR="00000000" w:rsidDel="00000000" w:rsidP="00000000" w:rsidRDefault="00000000" w:rsidRPr="00000000" w14:paraId="00000066">
            <w:pPr>
              <w:rPr/>
            </w:pPr>
            <w:r w:rsidDel="00000000" w:rsidR="00000000" w:rsidRPr="00000000">
              <w:rPr>
                <w:rtl w:val="0"/>
              </w:rPr>
              <w:t xml:space="preserve">Source</w:t>
            </w:r>
          </w:p>
        </w:tc>
      </w:tr>
      <w:tr>
        <w:trPr>
          <w:cantSplit w:val="0"/>
          <w:tblHeader w:val="0"/>
        </w:trPr>
        <w:tc>
          <w:tcPr/>
          <w:p w:rsidR="00000000" w:rsidDel="00000000" w:rsidP="00000000" w:rsidRDefault="00000000" w:rsidRPr="00000000" w14:paraId="00000067">
            <w:pPr>
              <w:rPr/>
            </w:pPr>
            <w:r w:rsidDel="00000000" w:rsidR="00000000" w:rsidRPr="00000000">
              <w:rPr>
                <w:rtl w:val="0"/>
              </w:rPr>
              <w:t xml:space="preserve">FR-10</w:t>
            </w:r>
          </w:p>
        </w:tc>
        <w:tc>
          <w:tcPr/>
          <w:p w:rsidR="00000000" w:rsidDel="00000000" w:rsidP="00000000" w:rsidRDefault="00000000" w:rsidRPr="00000000" w14:paraId="00000068">
            <w:pPr>
              <w:rPr/>
            </w:pPr>
            <w:r w:rsidDel="00000000" w:rsidR="00000000" w:rsidRPr="00000000">
              <w:rPr>
                <w:rtl w:val="0"/>
              </w:rPr>
              <w:t xml:space="preserve">Prioritization view: business value vs AI suitability</w:t>
            </w:r>
          </w:p>
        </w:tc>
        <w:tc>
          <w:tcPr/>
          <w:p w:rsidR="00000000" w:rsidDel="00000000" w:rsidP="00000000" w:rsidRDefault="00000000" w:rsidRPr="00000000" w14:paraId="00000069">
            <w:pPr>
              <w:rPr/>
            </w:pPr>
            <w:r w:rsidDel="00000000" w:rsidR="00000000" w:rsidRPr="00000000">
              <w:rPr>
                <w:rtl w:val="0"/>
              </w:rPr>
              <w:t xml:space="preserve">Should</w:t>
            </w:r>
          </w:p>
        </w:tc>
        <w:tc>
          <w:tcPr/>
          <w:p w:rsidR="00000000" w:rsidDel="00000000" w:rsidP="00000000" w:rsidRDefault="00000000" w:rsidRPr="00000000" w14:paraId="0000006A">
            <w:pPr>
              <w:rPr/>
            </w:pPr>
            <w:r w:rsidDel="00000000" w:rsidR="00000000" w:rsidRPr="00000000">
              <w:rPr>
                <w:rtl w:val="0"/>
              </w:rPr>
              <w:t xml:space="preserve">Source</w:t>
            </w:r>
          </w:p>
        </w:tc>
      </w:tr>
      <w:tr>
        <w:trPr>
          <w:cantSplit w:val="0"/>
          <w:tblHeader w:val="0"/>
        </w:trPr>
        <w:tc>
          <w:tcPr/>
          <w:p w:rsidR="00000000" w:rsidDel="00000000" w:rsidP="00000000" w:rsidRDefault="00000000" w:rsidRPr="00000000" w14:paraId="0000006B">
            <w:pPr>
              <w:rPr/>
            </w:pPr>
            <w:r w:rsidDel="00000000" w:rsidR="00000000" w:rsidRPr="00000000">
              <w:rPr>
                <w:rtl w:val="0"/>
              </w:rPr>
              <w:t xml:space="preserve">FR-11</w:t>
            </w:r>
          </w:p>
        </w:tc>
        <w:tc>
          <w:tcPr/>
          <w:p w:rsidR="00000000" w:rsidDel="00000000" w:rsidP="00000000" w:rsidRDefault="00000000" w:rsidRPr="00000000" w14:paraId="0000006C">
            <w:pPr>
              <w:rPr/>
            </w:pPr>
            <w:r w:rsidDel="00000000" w:rsidR="00000000" w:rsidRPr="00000000">
              <w:rPr>
                <w:rtl w:val="0"/>
              </w:rPr>
              <w:t xml:space="preserve">ROTA calculation per service and enterprise average</w:t>
            </w:r>
          </w:p>
        </w:tc>
        <w:tc>
          <w:tcPr/>
          <w:p w:rsidR="00000000" w:rsidDel="00000000" w:rsidP="00000000" w:rsidRDefault="00000000" w:rsidRPr="00000000" w14:paraId="0000006D">
            <w:pPr>
              <w:rPr/>
            </w:pPr>
            <w:r w:rsidDel="00000000" w:rsidR="00000000" w:rsidRPr="00000000">
              <w:rPr>
                <w:rtl w:val="0"/>
              </w:rPr>
              <w:t xml:space="preserve">Must</w:t>
            </w:r>
          </w:p>
        </w:tc>
        <w:tc>
          <w:tcPr/>
          <w:p w:rsidR="00000000" w:rsidDel="00000000" w:rsidP="00000000" w:rsidRDefault="00000000" w:rsidRPr="00000000" w14:paraId="0000006E">
            <w:pPr>
              <w:rPr/>
            </w:pPr>
            <w:r w:rsidDel="00000000" w:rsidR="00000000" w:rsidRPr="00000000">
              <w:rPr>
                <w:rtl w:val="0"/>
              </w:rPr>
              <w:t xml:space="preserve">Source</w:t>
            </w:r>
          </w:p>
        </w:tc>
      </w:tr>
      <w:tr>
        <w:trPr>
          <w:cantSplit w:val="0"/>
          <w:tblHeader w:val="0"/>
        </w:trPr>
        <w:tc>
          <w:tcPr/>
          <w:p w:rsidR="00000000" w:rsidDel="00000000" w:rsidP="00000000" w:rsidRDefault="00000000" w:rsidRPr="00000000" w14:paraId="0000006F">
            <w:pPr>
              <w:rPr/>
            </w:pPr>
            <w:r w:rsidDel="00000000" w:rsidR="00000000" w:rsidRPr="00000000">
              <w:rPr>
                <w:rtl w:val="0"/>
              </w:rPr>
              <w:t xml:space="preserve">FR-12</w:t>
            </w:r>
          </w:p>
        </w:tc>
        <w:tc>
          <w:tcPr/>
          <w:p w:rsidR="00000000" w:rsidDel="00000000" w:rsidP="00000000" w:rsidRDefault="00000000" w:rsidRPr="00000000" w14:paraId="00000070">
            <w:pPr>
              <w:rPr/>
            </w:pPr>
            <w:r w:rsidDel="00000000" w:rsidR="00000000" w:rsidRPr="00000000">
              <w:rPr>
                <w:rtl w:val="0"/>
              </w:rPr>
              <w:t xml:space="preserve">Login agent showing service portfolio, VE status, comms drafting</w:t>
            </w:r>
          </w:p>
        </w:tc>
        <w:tc>
          <w:tcPr/>
          <w:p w:rsidR="00000000" w:rsidDel="00000000" w:rsidP="00000000" w:rsidRDefault="00000000" w:rsidRPr="00000000" w14:paraId="00000071">
            <w:pPr>
              <w:rPr/>
            </w:pPr>
            <w:r w:rsidDel="00000000" w:rsidR="00000000" w:rsidRPr="00000000">
              <w:rPr>
                <w:rtl w:val="0"/>
              </w:rPr>
              <w:t xml:space="preserve">Should</w:t>
            </w:r>
          </w:p>
        </w:tc>
        <w:tc>
          <w:tcPr/>
          <w:p w:rsidR="00000000" w:rsidDel="00000000" w:rsidP="00000000" w:rsidRDefault="00000000" w:rsidRPr="00000000" w14:paraId="00000072">
            <w:pPr>
              <w:rPr/>
            </w:pPr>
            <w:r w:rsidDel="00000000" w:rsidR="00000000" w:rsidRPr="00000000">
              <w:rPr>
                <w:rtl w:val="0"/>
              </w:rPr>
              <w:t xml:space="preserve">Source</w:t>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FR-13</w:t>
            </w:r>
          </w:p>
        </w:tc>
        <w:tc>
          <w:tcPr/>
          <w:p w:rsidR="00000000" w:rsidDel="00000000" w:rsidP="00000000" w:rsidRDefault="00000000" w:rsidRPr="00000000" w14:paraId="00000074">
            <w:pPr>
              <w:rPr/>
            </w:pPr>
            <w:r w:rsidDel="00000000" w:rsidR="00000000" w:rsidRPr="00000000">
              <w:rPr>
                <w:rtl w:val="0"/>
              </w:rPr>
              <w:t xml:space="preserve">Monthly review and quarterly assessment support</w:t>
            </w:r>
          </w:p>
        </w:tc>
        <w:tc>
          <w:tcPr/>
          <w:p w:rsidR="00000000" w:rsidDel="00000000" w:rsidP="00000000" w:rsidRDefault="00000000" w:rsidRPr="00000000" w14:paraId="00000075">
            <w:pPr>
              <w:rPr/>
            </w:pPr>
            <w:r w:rsidDel="00000000" w:rsidR="00000000" w:rsidRPr="00000000">
              <w:rPr>
                <w:rtl w:val="0"/>
              </w:rPr>
              <w:t xml:space="preserve">Should</w:t>
            </w:r>
          </w:p>
        </w:tc>
        <w:tc>
          <w:tcPr/>
          <w:p w:rsidR="00000000" w:rsidDel="00000000" w:rsidP="00000000" w:rsidRDefault="00000000" w:rsidRPr="00000000" w14:paraId="00000076">
            <w:pPr>
              <w:rPr/>
            </w:pPr>
            <w:r w:rsidDel="00000000" w:rsidR="00000000" w:rsidRPr="00000000">
              <w:rPr>
                <w:rtl w:val="0"/>
              </w:rPr>
              <w:t xml:space="preserve">Source</w:t>
            </w:r>
          </w:p>
        </w:tc>
      </w:tr>
      <w:tr>
        <w:trPr>
          <w:cantSplit w:val="0"/>
          <w:tblHeader w:val="0"/>
        </w:trPr>
        <w:tc>
          <w:tcPr/>
          <w:p w:rsidR="00000000" w:rsidDel="00000000" w:rsidP="00000000" w:rsidRDefault="00000000" w:rsidRPr="00000000" w14:paraId="00000077">
            <w:pPr>
              <w:rPr/>
            </w:pPr>
            <w:r w:rsidDel="00000000" w:rsidR="00000000" w:rsidRPr="00000000">
              <w:rPr>
                <w:rtl w:val="0"/>
              </w:rPr>
              <w:t xml:space="preserve">FR-14</w:t>
            </w:r>
          </w:p>
        </w:tc>
        <w:tc>
          <w:tcPr/>
          <w:p w:rsidR="00000000" w:rsidDel="00000000" w:rsidP="00000000" w:rsidRDefault="00000000" w:rsidRPr="00000000" w14:paraId="00000078">
            <w:pPr>
              <w:rPr/>
            </w:pPr>
            <w:r w:rsidDel="00000000" w:rsidR="00000000" w:rsidRPr="00000000">
              <w:rPr>
                <w:rtl w:val="0"/>
              </w:rPr>
              <w:t xml:space="preserve">Value Exchange lifecycle with supplier and customer agents</w:t>
            </w:r>
          </w:p>
        </w:tc>
        <w:tc>
          <w:tcPr/>
          <w:p w:rsidR="00000000" w:rsidDel="00000000" w:rsidP="00000000" w:rsidRDefault="00000000" w:rsidRPr="00000000" w14:paraId="00000079">
            <w:pPr>
              <w:rPr/>
            </w:pPr>
            <w:r w:rsidDel="00000000" w:rsidR="00000000" w:rsidRPr="00000000">
              <w:rPr>
                <w:rtl w:val="0"/>
              </w:rPr>
              <w:t xml:space="preserve">Could</w:t>
            </w:r>
          </w:p>
        </w:tc>
        <w:tc>
          <w:tcPr/>
          <w:p w:rsidR="00000000" w:rsidDel="00000000" w:rsidP="00000000" w:rsidRDefault="00000000" w:rsidRPr="00000000" w14:paraId="0000007A">
            <w:pPr>
              <w:rPr/>
            </w:pPr>
            <w:r w:rsidDel="00000000" w:rsidR="00000000" w:rsidRPr="00000000">
              <w:rPr>
                <w:rtl w:val="0"/>
              </w:rPr>
              <w:t xml:space="preserve">Source</w:t>
            </w:r>
          </w:p>
        </w:tc>
      </w:tr>
      <w:tr>
        <w:trPr>
          <w:cantSplit w:val="0"/>
          <w:tblHeader w:val="0"/>
        </w:trPr>
        <w:tc>
          <w:tcPr/>
          <w:p w:rsidR="00000000" w:rsidDel="00000000" w:rsidP="00000000" w:rsidRDefault="00000000" w:rsidRPr="00000000" w14:paraId="0000007B">
            <w:pPr>
              <w:rPr/>
            </w:pPr>
            <w:r w:rsidDel="00000000" w:rsidR="00000000" w:rsidRPr="00000000">
              <w:rPr>
                <w:rtl w:val="0"/>
              </w:rPr>
              <w:t xml:space="preserve">FR-15</w:t>
            </w:r>
          </w:p>
        </w:tc>
        <w:tc>
          <w:tcPr/>
          <w:p w:rsidR="00000000" w:rsidDel="00000000" w:rsidP="00000000" w:rsidRDefault="00000000" w:rsidRPr="00000000" w14:paraId="0000007C">
            <w:pPr>
              <w:rPr/>
            </w:pPr>
            <w:r w:rsidDel="00000000" w:rsidR="00000000" w:rsidRPr="00000000">
              <w:rPr>
                <w:rtl w:val="0"/>
              </w:rPr>
              <w:t xml:space="preserve">Management Agent: rules, frequency monitoring, escalation to humans</w:t>
            </w:r>
          </w:p>
        </w:tc>
        <w:tc>
          <w:tcPr/>
          <w:p w:rsidR="00000000" w:rsidDel="00000000" w:rsidP="00000000" w:rsidRDefault="00000000" w:rsidRPr="00000000" w14:paraId="0000007D">
            <w:pPr>
              <w:rPr/>
            </w:pPr>
            <w:r w:rsidDel="00000000" w:rsidR="00000000" w:rsidRPr="00000000">
              <w:rPr>
                <w:rtl w:val="0"/>
              </w:rPr>
              <w:t xml:space="preserve">Could</w:t>
            </w:r>
          </w:p>
        </w:tc>
        <w:tc>
          <w:tcPr/>
          <w:p w:rsidR="00000000" w:rsidDel="00000000" w:rsidP="00000000" w:rsidRDefault="00000000" w:rsidRPr="00000000" w14:paraId="0000007E">
            <w:pPr>
              <w:rPr/>
            </w:pPr>
            <w:r w:rsidDel="00000000" w:rsidR="00000000" w:rsidRPr="00000000">
              <w:rPr>
                <w:rtl w:val="0"/>
              </w:rPr>
              <w:t xml:space="preserve">Source</w:t>
            </w:r>
          </w:p>
        </w:tc>
      </w:tr>
      <w:tr>
        <w:trPr>
          <w:cantSplit w:val="0"/>
          <w:tblHeader w:val="0"/>
        </w:trPr>
        <w:tc>
          <w:tcPr/>
          <w:p w:rsidR="00000000" w:rsidDel="00000000" w:rsidP="00000000" w:rsidRDefault="00000000" w:rsidRPr="00000000" w14:paraId="0000007F">
            <w:pPr>
              <w:rPr/>
            </w:pPr>
            <w:r w:rsidDel="00000000" w:rsidR="00000000" w:rsidRPr="00000000">
              <w:rPr>
                <w:rtl w:val="0"/>
              </w:rPr>
              <w:t xml:space="preserve">FR-16</w:t>
            </w:r>
          </w:p>
        </w:tc>
        <w:tc>
          <w:tcPr/>
          <w:p w:rsidR="00000000" w:rsidDel="00000000" w:rsidP="00000000" w:rsidRDefault="00000000" w:rsidRPr="00000000" w14:paraId="00000080">
            <w:pPr>
              <w:rPr/>
            </w:pPr>
            <w:r w:rsidDel="00000000" w:rsidR="00000000" w:rsidRPr="00000000">
              <w:rPr>
                <w:rtl w:val="0"/>
              </w:rPr>
              <w:t xml:space="preserve">Model-agnostic agent interface (swap LLM without UX change)</w:t>
            </w:r>
          </w:p>
        </w:tc>
        <w:tc>
          <w:tcPr/>
          <w:p w:rsidR="00000000" w:rsidDel="00000000" w:rsidP="00000000" w:rsidRDefault="00000000" w:rsidRPr="00000000" w14:paraId="00000081">
            <w:pPr>
              <w:rPr/>
            </w:pPr>
            <w:r w:rsidDel="00000000" w:rsidR="00000000" w:rsidRPr="00000000">
              <w:rPr>
                <w:rtl w:val="0"/>
              </w:rPr>
              <w:t xml:space="preserve">Must</w:t>
            </w:r>
          </w:p>
        </w:tc>
        <w:tc>
          <w:tcPr/>
          <w:p w:rsidR="00000000" w:rsidDel="00000000" w:rsidP="00000000" w:rsidRDefault="00000000" w:rsidRPr="00000000" w14:paraId="00000082">
            <w:pPr>
              <w:rPr/>
            </w:pPr>
            <w:r w:rsidDel="00000000" w:rsidR="00000000" w:rsidRPr="00000000">
              <w:rPr>
                <w:rtl w:val="0"/>
              </w:rPr>
              <w:t xml:space="preserve">Source</w:t>
            </w:r>
          </w:p>
        </w:tc>
      </w:tr>
    </w:tbl>
    <w:p w:rsidR="00000000" w:rsidDel="00000000" w:rsidP="00000000" w:rsidRDefault="00000000" w:rsidRPr="00000000" w14:paraId="00000083">
      <w:pPr>
        <w:rPr/>
      </w:pPr>
      <w:r w:rsidDel="00000000" w:rsidR="00000000" w:rsidRPr="00000000">
        <w:rPr>
          <w:rtl w:val="0"/>
        </w:rPr>
        <w:t xml:space="preserve">Priorities (Must, Should, Could) are [Proposed].</w:t>
      </w:r>
    </w:p>
    <w:p w:rsidR="00000000" w:rsidDel="00000000" w:rsidP="00000000" w:rsidRDefault="00000000" w:rsidRPr="00000000" w14:paraId="00000084">
      <w:pPr>
        <w:pStyle w:val="Heading2"/>
        <w:rPr/>
      </w:pPr>
      <w:r w:rsidDel="00000000" w:rsidR="00000000" w:rsidRPr="00000000">
        <w:rPr>
          <w:rtl w:val="0"/>
        </w:rPr>
        <w:t xml:space="preserve">A7. Non-functional requirements</w:t>
      </w:r>
    </w:p>
    <w:p w:rsidR="00000000" w:rsidDel="00000000" w:rsidP="00000000" w:rsidRDefault="00000000" w:rsidRPr="00000000" w14:paraId="0000008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Security and privacy: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enterprise controls, encryption in transit and at rest, least-privilege access. [Source: governance slide]</w:t>
      </w:r>
    </w:p>
    <w:p w:rsidR="00000000" w:rsidDel="00000000" w:rsidP="00000000" w:rsidRDefault="00000000" w:rsidRPr="00000000" w14:paraId="0000008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Quality: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validated outputs, human-in-the-loop checks, continuous testing. [Source]</w:t>
      </w:r>
    </w:p>
    <w:p w:rsidR="00000000" w:rsidDel="00000000" w:rsidP="00000000" w:rsidRDefault="00000000" w:rsidRPr="00000000" w14:paraId="0000008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Accountability: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audit trails, clear ownership, traceability. [Source]</w:t>
      </w:r>
    </w:p>
    <w:p w:rsidR="00000000" w:rsidDel="00000000" w:rsidP="00000000" w:rsidRDefault="00000000" w:rsidRPr="00000000" w14:paraId="0000008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Responsible AI: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human oversight, transparency, bias detection. [Source]</w:t>
      </w:r>
    </w:p>
    <w:p w:rsidR="00000000" w:rsidDel="00000000" w:rsidP="00000000" w:rsidRDefault="00000000" w:rsidRPr="00000000" w14:paraId="0000008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Cost: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near-zero per-user LLM cost in version 1 (Option A). [Source]</w:t>
      </w:r>
    </w:p>
    <w:p w:rsidR="00000000" w:rsidDel="00000000" w:rsidP="00000000" w:rsidRDefault="00000000" w:rsidRPr="00000000" w14:paraId="0000008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Performance, availability, data residency: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[Open]. Not specified in the decks.</w:t>
      </w:r>
    </w:p>
    <w:p w:rsidR="00000000" w:rsidDel="00000000" w:rsidP="00000000" w:rsidRDefault="00000000" w:rsidRPr="00000000" w14:paraId="0000008B">
      <w:pPr>
        <w:pStyle w:val="Heading2"/>
        <w:rPr/>
      </w:pPr>
      <w:r w:rsidDel="00000000" w:rsidR="00000000" w:rsidRPr="00000000">
        <w:rPr>
          <w:rtl w:val="0"/>
        </w:rPr>
        <w:t xml:space="preserve">A8. Success metrics</w:t>
      </w:r>
    </w:p>
    <w:p w:rsidR="00000000" w:rsidDel="00000000" w:rsidP="00000000" w:rsidRDefault="00000000" w:rsidRPr="00000000" w14:paraId="0000008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ROTA per service and enterprise average (deck example: 2.0x and 2.4x).</w:t>
      </w:r>
    </w:p>
    <w:p w:rsidR="00000000" w:rsidDel="00000000" w:rsidP="00000000" w:rsidRDefault="00000000" w:rsidRPr="00000000" w14:paraId="0000008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Capacity reallocated (example: 18%).</w:t>
      </w:r>
    </w:p>
    <w:p w:rsidR="00000000" w:rsidDel="00000000" w:rsidP="00000000" w:rsidRDefault="00000000" w:rsidRPr="00000000" w14:paraId="0000008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High-value services scaled (example: 7).</w:t>
      </w:r>
    </w:p>
    <w:p w:rsidR="00000000" w:rsidDel="00000000" w:rsidP="00000000" w:rsidRDefault="00000000" w:rsidRPr="00000000" w14:paraId="0000008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Faster delivery 20 to 40%, capacity freed 15 to 30%, average ROTA 2 to 3x (HCL's typical-impact claims; vary by context).</w:t>
      </w:r>
    </w:p>
    <w:p w:rsidR="00000000" w:rsidDel="00000000" w:rsidP="00000000" w:rsidRDefault="00000000" w:rsidRPr="00000000" w14:paraId="0000009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Business outcome: margin acceleration within 18 to 24 months.</w:t>
      </w:r>
    </w:p>
    <w:p w:rsidR="00000000" w:rsidDel="00000000" w:rsidP="00000000" w:rsidRDefault="00000000" w:rsidRPr="00000000" w14:paraId="00000091">
      <w:pPr>
        <w:rPr/>
      </w:pPr>
      <w:r w:rsidDel="00000000" w:rsidR="00000000" w:rsidRPr="00000000">
        <w:rPr>
          <w:rtl w:val="0"/>
        </w:rPr>
        <w:t xml:space="preserve">Example figures in the decks are illustrative and should be replaced with baselines measured during the POC.</w:t>
      </w:r>
    </w:p>
    <w:p w:rsidR="00000000" w:rsidDel="00000000" w:rsidP="00000000" w:rsidRDefault="00000000" w:rsidRPr="00000000" w14:paraId="00000092">
      <w:pPr>
        <w:rPr/>
      </w:pPr>
      <w:r w:rsidDel="00000000" w:rsidR="00000000" w:rsidRPr="00000000">
        <w:rPr>
          <w:rtl w:val="0"/>
        </w:rPr>
        <w:t xml:space="preserve">ROTA is calculated per service as: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ROTA = Net value created</w:t>
      </w:r>
      <w:r w:rsidDel="00000000" w:rsidR="00000000" w:rsidRPr="00000000">
        <w:rPr>
          <w:rFonts w:ascii="Consolas" w:cs="Consolas" w:eastAsia="Consolas" w:hAnsi="Consolas"/>
          <w:sz w:val="20"/>
          <w:szCs w:val="20"/>
          <w:rtl w:val="0"/>
        </w:rPr>
        <w:t xml:space="preserve"> /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Total Talent+AI investment</w:t>
      </w:r>
    </w:p>
    <w:p w:rsidR="00000000" w:rsidDel="00000000" w:rsidP="00000000" w:rsidRDefault="00000000" w:rsidRPr="00000000" w14:paraId="00000094">
      <w:pPr>
        <w:pStyle w:val="Heading2"/>
        <w:rPr/>
      </w:pPr>
      <w:r w:rsidDel="00000000" w:rsidR="00000000" w:rsidRPr="00000000">
        <w:rPr>
          <w:rtl w:val="0"/>
        </w:rPr>
        <w:t xml:space="preserve">A9. Assumptions, risks, dependencies</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95">
            <w:pPr>
              <w:rPr/>
            </w:pPr>
            <w:r w:rsidDel="00000000" w:rsidR="00000000" w:rsidRPr="00000000">
              <w:rPr>
                <w:rtl w:val="0"/>
              </w:rPr>
              <w:t xml:space="preserve">Type</w:t>
            </w:r>
          </w:p>
        </w:tc>
        <w:tc>
          <w:tcPr>
            <w:shd w:fill="f2f2f2" w:val="clear"/>
          </w:tcPr>
          <w:p w:rsidR="00000000" w:rsidDel="00000000" w:rsidP="00000000" w:rsidRDefault="00000000" w:rsidRPr="00000000" w14:paraId="00000096">
            <w:pPr>
              <w:rPr/>
            </w:pPr>
            <w:r w:rsidDel="00000000" w:rsidR="00000000" w:rsidRPr="00000000">
              <w:rPr>
                <w:rtl w:val="0"/>
              </w:rPr>
              <w:t xml:space="preserve">Item</w:t>
            </w:r>
          </w:p>
        </w:tc>
      </w:tr>
      <w:tr>
        <w:trPr>
          <w:cantSplit w:val="0"/>
          <w:tblHeader w:val="0"/>
        </w:trPr>
        <w:tc>
          <w:tcPr/>
          <w:p w:rsidR="00000000" w:rsidDel="00000000" w:rsidP="00000000" w:rsidRDefault="00000000" w:rsidRPr="00000000" w14:paraId="00000097">
            <w:pPr>
              <w:rPr/>
            </w:pPr>
            <w:r w:rsidDel="00000000" w:rsidR="00000000" w:rsidRPr="00000000">
              <w:rPr>
                <w:rtl w:val="0"/>
              </w:rPr>
              <w:t xml:space="preserve">Assumption</w:t>
            </w:r>
          </w:p>
        </w:tc>
        <w:tc>
          <w:tcPr/>
          <w:p w:rsidR="00000000" w:rsidDel="00000000" w:rsidP="00000000" w:rsidRDefault="00000000" w:rsidRPr="00000000" w14:paraId="00000098">
            <w:pPr>
              <w:rPr/>
            </w:pPr>
            <w:r w:rsidDel="00000000" w:rsidR="00000000" w:rsidRPr="00000000">
              <w:rPr>
                <w:rtl w:val="0"/>
              </w:rPr>
              <w:t xml:space="preserve">Job data is accessible from HRIS and is reasonably complete</w:t>
            </w:r>
          </w:p>
        </w:tc>
      </w:tr>
      <w:tr>
        <w:trPr>
          <w:cantSplit w:val="0"/>
          <w:tblHeader w:val="0"/>
        </w:trPr>
        <w:tc>
          <w:tcPr/>
          <w:p w:rsidR="00000000" w:rsidDel="00000000" w:rsidP="00000000" w:rsidRDefault="00000000" w:rsidRPr="00000000" w14:paraId="00000099">
            <w:pPr>
              <w:rPr/>
            </w:pPr>
            <w:r w:rsidDel="00000000" w:rsidR="00000000" w:rsidRPr="00000000">
              <w:rPr>
                <w:rtl w:val="0"/>
              </w:rPr>
              <w:t xml:space="preserve">Assumption</w:t>
            </w:r>
          </w:p>
        </w:tc>
        <w:tc>
          <w:tcPr/>
          <w:p w:rsidR="00000000" w:rsidDel="00000000" w:rsidP="00000000" w:rsidRDefault="00000000" w:rsidRPr="00000000" w14:paraId="0000009A">
            <w:pPr>
              <w:rPr/>
            </w:pPr>
            <w:r w:rsidDel="00000000" w:rsidR="00000000" w:rsidRPr="00000000">
              <w:rPr>
                <w:rtl w:val="0"/>
              </w:rPr>
              <w:t xml:space="preserve">Participants can estimate %FTE honestly</w:t>
            </w:r>
          </w:p>
        </w:tc>
      </w:tr>
      <w:tr>
        <w:trPr>
          <w:cantSplit w:val="0"/>
          <w:tblHeader w:val="0"/>
        </w:trPr>
        <w:tc>
          <w:tcPr/>
          <w:p w:rsidR="00000000" w:rsidDel="00000000" w:rsidP="00000000" w:rsidRDefault="00000000" w:rsidRPr="00000000" w14:paraId="0000009B">
            <w:pPr>
              <w:rPr/>
            </w:pPr>
            <w:r w:rsidDel="00000000" w:rsidR="00000000" w:rsidRPr="00000000">
              <w:rPr>
                <w:rtl w:val="0"/>
              </w:rPr>
              <w:t xml:space="preserve">Risk</w:t>
            </w:r>
          </w:p>
        </w:tc>
        <w:tc>
          <w:tcPr/>
          <w:p w:rsidR="00000000" w:rsidDel="00000000" w:rsidP="00000000" w:rsidRDefault="00000000" w:rsidRPr="00000000" w14:paraId="0000009C">
            <w:pPr>
              <w:rPr/>
            </w:pPr>
            <w:r w:rsidDel="00000000" w:rsidR="00000000" w:rsidRPr="00000000">
              <w:rPr>
                <w:rtl w:val="0"/>
              </w:rPr>
              <w:t xml:space="preserve">LLM-generated services may be wrong, so human review is mandatory</w:t>
            </w:r>
          </w:p>
        </w:tc>
      </w:tr>
      <w:tr>
        <w:trPr>
          <w:cantSplit w:val="0"/>
          <w:tblHeader w:val="0"/>
        </w:trPr>
        <w:tc>
          <w:tcPr/>
          <w:p w:rsidR="00000000" w:rsidDel="00000000" w:rsidP="00000000" w:rsidRDefault="00000000" w:rsidRPr="00000000" w14:paraId="0000009D">
            <w:pPr>
              <w:rPr/>
            </w:pPr>
            <w:r w:rsidDel="00000000" w:rsidR="00000000" w:rsidRPr="00000000">
              <w:rPr>
                <w:rtl w:val="0"/>
              </w:rPr>
              <w:t xml:space="preserve">Risk</w:t>
            </w:r>
          </w:p>
        </w:tc>
        <w:tc>
          <w:tcPr/>
          <w:p w:rsidR="00000000" w:rsidDel="00000000" w:rsidP="00000000" w:rsidRDefault="00000000" w:rsidRPr="00000000" w14:paraId="0000009E">
            <w:pPr>
              <w:rPr/>
            </w:pPr>
            <w:r w:rsidDel="00000000" w:rsidR="00000000" w:rsidRPr="00000000">
              <w:rPr>
                <w:rtl w:val="0"/>
              </w:rPr>
              <w:t xml:space="preserve">Option A model has a limited capability ceiling</w:t>
            </w:r>
          </w:p>
        </w:tc>
      </w:tr>
      <w:tr>
        <w:trPr>
          <w:cantSplit w:val="0"/>
          <w:tblHeader w:val="0"/>
        </w:trPr>
        <w:tc>
          <w:tcPr/>
          <w:p w:rsidR="00000000" w:rsidDel="00000000" w:rsidP="00000000" w:rsidRDefault="00000000" w:rsidRPr="00000000" w14:paraId="0000009F">
            <w:pPr>
              <w:rPr/>
            </w:pPr>
            <w:r w:rsidDel="00000000" w:rsidR="00000000" w:rsidRPr="00000000">
              <w:rPr>
                <w:rtl w:val="0"/>
              </w:rPr>
              <w:t xml:space="preserve">Risk</w:t>
            </w:r>
          </w:p>
        </w:tc>
        <w:tc>
          <w:tcPr/>
          <w:p w:rsidR="00000000" w:rsidDel="00000000" w:rsidP="00000000" w:rsidRDefault="00000000" w:rsidRPr="00000000" w14:paraId="000000A0">
            <w:pPr>
              <w:rPr/>
            </w:pPr>
            <w:r w:rsidDel="00000000" w:rsidR="00000000" w:rsidRPr="00000000">
              <w:rPr>
                <w:rtl w:val="0"/>
              </w:rPr>
              <w:t xml:space="preserve">Employees may fear job loss, so change management is required</w:t>
            </w:r>
          </w:p>
        </w:tc>
      </w:tr>
      <w:tr>
        <w:trPr>
          <w:cantSplit w:val="0"/>
          <w:tblHeader w:val="0"/>
        </w:trPr>
        <w:tc>
          <w:tcPr/>
          <w:p w:rsidR="00000000" w:rsidDel="00000000" w:rsidP="00000000" w:rsidRDefault="00000000" w:rsidRPr="00000000" w14:paraId="000000A1">
            <w:pPr>
              <w:rPr/>
            </w:pPr>
            <w:r w:rsidDel="00000000" w:rsidR="00000000" w:rsidRPr="00000000">
              <w:rPr>
                <w:rtl w:val="0"/>
              </w:rPr>
              <w:t xml:space="preserve">Dependency</w:t>
            </w:r>
          </w:p>
        </w:tc>
        <w:tc>
          <w:tcPr/>
          <w:p w:rsidR="00000000" w:rsidDel="00000000" w:rsidP="00000000" w:rsidRDefault="00000000" w:rsidRPr="00000000" w14:paraId="000000A2">
            <w:pPr>
              <w:rPr/>
            </w:pPr>
            <w:r w:rsidDel="00000000" w:rsidR="00000000" w:rsidRPr="00000000">
              <w:rPr>
                <w:rtl w:val="0"/>
              </w:rPr>
              <w:t xml:space="preserve">Client HRIS access and SOW approval</w:t>
            </w:r>
          </w:p>
        </w:tc>
      </w:tr>
      <w:tr>
        <w:trPr>
          <w:cantSplit w:val="0"/>
          <w:tblHeader w:val="0"/>
        </w:trPr>
        <w:tc>
          <w:tcPr/>
          <w:p w:rsidR="00000000" w:rsidDel="00000000" w:rsidP="00000000" w:rsidRDefault="00000000" w:rsidRPr="00000000" w14:paraId="000000A3">
            <w:pPr>
              <w:rPr/>
            </w:pPr>
            <w:r w:rsidDel="00000000" w:rsidR="00000000" w:rsidRPr="00000000">
              <w:rPr>
                <w:rtl w:val="0"/>
              </w:rPr>
              <w:t xml:space="preserve">Dependency</w:t>
            </w:r>
          </w:p>
        </w:tc>
        <w:tc>
          <w:tcPr/>
          <w:p w:rsidR="00000000" w:rsidDel="00000000" w:rsidP="00000000" w:rsidRDefault="00000000" w:rsidRPr="00000000" w14:paraId="000000A4">
            <w:pPr>
              <w:rPr/>
            </w:pPr>
            <w:r w:rsidDel="00000000" w:rsidR="00000000" w:rsidRPr="00000000">
              <w:rPr>
                <w:rtl w:val="0"/>
              </w:rPr>
              <w:t xml:space="preserve">Answers to open questions (see A10)</w:t>
            </w:r>
          </w:p>
        </w:tc>
      </w:tr>
    </w:tbl>
    <w:p w:rsidR="00000000" w:rsidDel="00000000" w:rsidP="00000000" w:rsidRDefault="00000000" w:rsidRPr="00000000" w14:paraId="000000A5">
      <w:pPr>
        <w:rPr/>
      </w:pPr>
      <w:r w:rsidDel="00000000" w:rsidR="00000000" w:rsidRPr="00000000">
        <w:rPr>
          <w:rtl w:val="0"/>
        </w:rPr>
        <w:t xml:space="preserve">The first assumption and the risk about employee concern are [Proposed].</w:t>
      </w:r>
    </w:p>
    <w:p w:rsidR="00000000" w:rsidDel="00000000" w:rsidP="00000000" w:rsidRDefault="00000000" w:rsidRPr="00000000" w14:paraId="000000A6">
      <w:pPr>
        <w:pStyle w:val="Heading2"/>
        <w:rPr/>
      </w:pPr>
      <w:r w:rsidDel="00000000" w:rsidR="00000000" w:rsidRPr="00000000">
        <w:rPr>
          <w:rtl w:val="0"/>
        </w:rPr>
        <w:t xml:space="preserve">A10. Open questions [Open]</w:t>
      </w:r>
    </w:p>
    <w:p w:rsidR="00000000" w:rsidDel="00000000" w:rsidP="00000000" w:rsidRDefault="00000000" w:rsidRPr="00000000" w14:paraId="000000A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Service frequency: calendar cadence, trigger-based, or both?</w:t>
      </w:r>
    </w:p>
    <w:p w:rsidR="00000000" w:rsidDel="00000000" w:rsidP="00000000" w:rsidRDefault="00000000" w:rsidRPr="00000000" w14:paraId="000000A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Agent autonomy: what can a supplier agent agree to independently?</w:t>
      </w:r>
    </w:p>
    <w:p w:rsidR="00000000" w:rsidDel="00000000" w:rsidP="00000000" w:rsidRDefault="00000000" w:rsidRPr="00000000" w14:paraId="000000A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External partner protocol: same as internal or restricted?</w:t>
      </w:r>
    </w:p>
    <w:p w:rsidR="00000000" w:rsidDel="00000000" w:rsidP="00000000" w:rsidRDefault="00000000" w:rsidRPr="00000000" w14:paraId="000000A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Multi-service awareness in negotiation: include now or later?</w:t>
      </w:r>
    </w:p>
    <w:p w:rsidR="00000000" w:rsidDel="00000000" w:rsidP="00000000" w:rsidRDefault="00000000" w:rsidRPr="00000000" w14:paraId="000000A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SVM currency: show numerically now or in a future layer?</w:t>
      </w:r>
    </w:p>
    <w:p w:rsidR="00000000" w:rsidDel="00000000" w:rsidP="00000000" w:rsidRDefault="00000000" w:rsidRPr="00000000" w14:paraId="000000A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Definition of Human Equivalence™ and how it converts AI to %FTE.</w:t>
      </w:r>
    </w:p>
    <w:p w:rsidR="00000000" w:rsidDel="00000000" w:rsidP="00000000" w:rsidRDefault="00000000" w:rsidRPr="00000000" w14:paraId="000000AD">
      <w:pPr>
        <w:pStyle w:val="Heading2"/>
        <w:rPr/>
      </w:pPr>
      <w:r w:rsidDel="00000000" w:rsidR="00000000" w:rsidRPr="00000000">
        <w:rPr>
          <w:rtl w:val="0"/>
        </w:rPr>
        <w:t xml:space="preserve">A11. PRD checklist</w:t>
      </w:r>
    </w:p>
    <w:p w:rsidR="00000000" w:rsidDel="00000000" w:rsidP="00000000" w:rsidRDefault="00000000" w:rsidRPr="00000000" w14:paraId="000000A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Problem and goals written before features</w:t>
      </w:r>
    </w:p>
    <w:p w:rsidR="00000000" w:rsidDel="00000000" w:rsidP="00000000" w:rsidRDefault="00000000" w:rsidRPr="00000000" w14:paraId="000000A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Personas named</w:t>
      </w:r>
    </w:p>
    <w:p w:rsidR="00000000" w:rsidDel="00000000" w:rsidP="00000000" w:rsidRDefault="00000000" w:rsidRPr="00000000" w14:paraId="000000B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requirement testable and prioritized</w:t>
      </w:r>
    </w:p>
    <w:p w:rsidR="00000000" w:rsidDel="00000000" w:rsidP="00000000" w:rsidRDefault="00000000" w:rsidRPr="00000000" w14:paraId="000000B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Metrics have baselines</w:t>
      </w:r>
    </w:p>
    <w:p w:rsidR="00000000" w:rsidDel="00000000" w:rsidP="00000000" w:rsidRDefault="00000000" w:rsidRPr="00000000" w14:paraId="000000B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Out-of-scope list present</w:t>
      </w:r>
    </w:p>
    <w:p w:rsidR="00000000" w:rsidDel="00000000" w:rsidP="00000000" w:rsidRDefault="00000000" w:rsidRPr="00000000" w14:paraId="000000B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 questions owned by a named person</w:t>
      </w:r>
    </w:p>
    <w:p w:rsidR="00000000" w:rsidDel="00000000" w:rsidP="00000000" w:rsidRDefault="00000000" w:rsidRPr="00000000" w14:paraId="000000B4">
      <w:pPr>
        <w:pStyle w:val="Heading1"/>
        <w:rPr/>
      </w:pPr>
      <w:r w:rsidDel="00000000" w:rsidR="00000000" w:rsidRPr="00000000">
        <w:rPr>
          <w:rtl w:val="0"/>
        </w:rPr>
        <w:t xml:space="preserve">Part B: Technical Proposal</w:t>
      </w:r>
    </w:p>
    <w:p w:rsidR="00000000" w:rsidDel="00000000" w:rsidP="00000000" w:rsidRDefault="00000000" w:rsidRPr="00000000" w14:paraId="000000B5">
      <w:pPr>
        <w:pStyle w:val="Heading2"/>
        <w:rPr/>
      </w:pPr>
      <w:r w:rsidDel="00000000" w:rsidR="00000000" w:rsidRPr="00000000">
        <w:rPr>
          <w:rtl w:val="0"/>
        </w:rPr>
        <w:t xml:space="preserve">B1. How to prepare a technical proposal (the method)</w:t>
      </w:r>
    </w:p>
    <w:p w:rsidR="00000000" w:rsidDel="00000000" w:rsidP="00000000" w:rsidRDefault="00000000" w:rsidRPr="00000000" w14:paraId="000000B6">
      <w:pPr>
        <w:rPr/>
      </w:pPr>
      <w:r w:rsidDel="00000000" w:rsidR="00000000" w:rsidRPr="00000000">
        <w:rPr>
          <w:rtl w:val="0"/>
        </w:rPr>
        <w:t xml:space="preserve">A technical proposal answers: </w:t>
      </w:r>
      <w:r w:rsidDel="00000000" w:rsidR="00000000" w:rsidRPr="00000000">
        <w:rPr>
          <w:b w:val="1"/>
          <w:bCs w:val="1"/>
          <w:rtl w:val="0"/>
        </w:rPr>
        <w:t xml:space="preserve">what architecture, which options were considered, why this one, what it costs and what could go wrong.</w:t>
      </w:r>
      <w:r w:rsidDel="00000000" w:rsidR="00000000" w:rsidRPr="00000000">
        <w:rPr>
          <w:rtl w:val="0"/>
        </w:rPr>
        <w:t xml:space="preserve"> Prepare it in this order: context, constraints, architecture, options with trade-offs, recommendation, data model, security, delivery plan, risks.</w:t>
      </w:r>
    </w:p>
    <w:p w:rsidR="00000000" w:rsidDel="00000000" w:rsidP="00000000" w:rsidRDefault="00000000" w:rsidRPr="00000000" w14:paraId="000000B7">
      <w:pPr>
        <w:pStyle w:val="Heading2"/>
        <w:rPr/>
      </w:pPr>
      <w:r w:rsidDel="00000000" w:rsidR="00000000" w:rsidRPr="00000000">
        <w:rPr>
          <w:rtl w:val="0"/>
        </w:rPr>
        <w:t xml:space="preserve">B2. Technical context and constraints</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Must work with any LLM ("Aligns to Any LLM"). [Source]</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Must keep humans in the feedback loop. [Source]</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Must protect HCL's intellectual property. [Source]</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working prototype already exists, built on the Claude API, with a system prompt that encodes SMMS context at login. [Source]</w:t>
      </w:r>
    </w:p>
    <w:p w:rsidR="00000000" w:rsidDel="00000000" w:rsidP="00000000" w:rsidRDefault="00000000" w:rsidRPr="00000000" w14:paraId="000000BC">
      <w:pPr>
        <w:pStyle w:val="Heading2"/>
        <w:rPr/>
      </w:pPr>
      <w:r w:rsidDel="00000000" w:rsidR="00000000" w:rsidRPr="00000000">
        <w:rPr>
          <w:rtl w:val="0"/>
        </w:rPr>
        <w:t xml:space="preserve">B3. System overview</w:t>
      </w:r>
    </w:p>
    <w:p w:rsidR="00000000" w:rsidDel="00000000" w:rsidP="00000000" w:rsidRDefault="00000000" w:rsidRPr="00000000" w14:paraId="000000BD">
      <w:pPr>
        <w:rPr/>
      </w:pPr>
      <w:r w:rsidDel="00000000" w:rsidR="00000000" w:rsidRPr="00000000">
        <w:rPr>
          <w:rtl w:val="0"/>
        </w:rPr>
        <w:t xml:space="preserve">SMMS has four technical components:</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ingestion: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HRIS, job role data, existing service catalog.</w:t>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Service engine: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LLM process that decomposes jobs into services and a normalizer that standardizes output.</w:t>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Service catalog and application layer: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Service Profiles, projects, ROTA, reviews.</w:t>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Agent layer: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Talent+AI agents, Management Agent, Value Exchange.</w:t>
      </w:r>
    </w:p>
    <w:p w:rsidR="00000000" w:rsidDel="00000000" w:rsidP="00000000" w:rsidRDefault="00000000" w:rsidRPr="00000000" w14:paraId="000000C2">
      <w:pPr>
        <w:rPr/>
      </w:pPr>
      <w:r w:rsidDel="00000000" w:rsidR="00000000" w:rsidRPr="00000000">
        <w:rPr/>
        <w:drawing>
          <wp:inline distB="0" distT="0" distL="0" distR="0">
            <wp:extent cx="5486400" cy="1902278"/>
            <wp:effectExtent b="0" l="0" r="0" t="0"/>
            <wp:docPr descr="system components · 4 stages + shared controls" id="3" name="image6.png"/>
            <a:graphic>
              <a:graphicData uri="http://schemas.openxmlformats.org/drawingml/2006/picture">
                <pic:pic>
                  <pic:nvPicPr>
                    <pic:cNvPr descr="system components · 4 stages + shared controls" id="0" name="image6.png"/>
                    <pic:cNvPicPr preferRelativeResize="0"/>
                  </pic:nvPicPr>
                  <pic:blipFill>
                    <a:blip r:embed="rId7"/>
                    <a:srcRect b="0" l="0" r="0" t="0"/>
                    <a:stretch>
                      <a:fillRect/>
                    </a:stretch>
                  </pic:blipFill>
                  <pic:spPr>
                    <a:xfrm>
                      <a:off x="0" y="0"/>
                      <a:ext cx="5486400" cy="1902278"/>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system components · 4 stages + shared controls</w:t>
      </w:r>
    </w:p>
    <w:p w:rsidR="00000000" w:rsidDel="00000000" w:rsidP="00000000" w:rsidRDefault="00000000" w:rsidRPr="00000000" w14:paraId="000000C4">
      <w:pPr>
        <w:pStyle w:val="Heading2"/>
        <w:rPr/>
      </w:pPr>
      <w:r w:rsidDel="00000000" w:rsidR="00000000" w:rsidRPr="00000000">
        <w:rPr>
          <w:rtl w:val="0"/>
        </w:rPr>
        <w:t xml:space="preserve">B4. Architecture: jobs to services pipeline</w:t>
      </w:r>
    </w:p>
    <w:p w:rsidR="00000000" w:rsidDel="00000000" w:rsidP="00000000" w:rsidRDefault="00000000" w:rsidRPr="00000000" w14:paraId="000000C5">
      <w:pPr>
        <w:rPr/>
      </w:pPr>
      <w:r w:rsidDel="00000000" w:rsidR="00000000" w:rsidRPr="00000000">
        <w:rPr>
          <w:rtl w:val="0"/>
        </w:rPr>
        <w:t xml:space="preserve">Data flow in order: </w:t>
      </w:r>
      <w:r w:rsidDel="00000000" w:rsidR="00000000" w:rsidRPr="00000000">
        <w:rPr>
          <w:b w:val="1"/>
          <w:bCs w:val="1"/>
          <w:rtl w:val="0"/>
        </w:rPr>
        <w:t xml:space="preserve">Job data input, LLM process, normalize output, human feedback, service catalog (services, customers, %FTE), Workforce Agent.</w:t>
      </w:r>
      <w:r w:rsidDel="00000000" w:rsidR="00000000" w:rsidRPr="00000000">
        <w:rPr>
          <w:rtl w:val="0"/>
        </w:rPr>
        <w:t xml:space="preserve"> The Workforce Agent manages service changes, service value, the talent pool and resource supply and demand. [Source]</w:t>
      </w:r>
    </w:p>
    <w:p w:rsidR="00000000" w:rsidDel="00000000" w:rsidP="00000000" w:rsidRDefault="00000000" w:rsidRPr="00000000" w14:paraId="000000C6">
      <w:pPr>
        <w:rPr/>
      </w:pPr>
      <w:r w:rsidDel="00000000" w:rsidR="00000000" w:rsidRPr="00000000">
        <w:rPr/>
        <w:drawing>
          <wp:inline distB="0" distT="0" distL="0" distR="0">
            <wp:extent cx="5486400" cy="1869621"/>
            <wp:effectExtent b="0" l="0" r="0" t="0"/>
            <wp:docPr descr="jobs to services pipeline · 6 steps" id="2" name="image2.png"/>
            <a:graphic>
              <a:graphicData uri="http://schemas.openxmlformats.org/drawingml/2006/picture">
                <pic:pic>
                  <pic:nvPicPr>
                    <pic:cNvPr descr="jobs to services pipeline · 6 steps" id="0" name="image2.png"/>
                    <pic:cNvPicPr preferRelativeResize="0"/>
                  </pic:nvPicPr>
                  <pic:blipFill>
                    <a:blip r:embed="rId8"/>
                    <a:srcRect b="0" l="0" r="0" t="0"/>
                    <a:stretch>
                      <a:fillRect/>
                    </a:stretch>
                  </pic:blipFill>
                  <pic:spPr>
                    <a:xfrm>
                      <a:off x="0" y="0"/>
                      <a:ext cx="5486400" cy="1869621"/>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jobs to services pipeline · 6 steps</w:t>
      </w:r>
    </w:p>
    <w:p w:rsidR="00000000" w:rsidDel="00000000" w:rsidP="00000000" w:rsidRDefault="00000000" w:rsidRPr="00000000" w14:paraId="000000C8">
      <w:pPr>
        <w:rPr/>
      </w:pPr>
      <w:r w:rsidDel="00000000" w:rsidR="00000000" w:rsidRPr="00000000">
        <w:rPr>
          <w:rtl w:val="0"/>
        </w:rPr>
        <w:t xml:space="preserve">Read left to right on the top row, then right to left on the bottom row; the highlighted step is where people correct the LLM's output.</w:t>
      </w:r>
    </w:p>
    <w:p w:rsidR="00000000" w:rsidDel="00000000" w:rsidP="00000000" w:rsidRDefault="00000000" w:rsidRPr="00000000" w14:paraId="000000C9">
      <w:pPr>
        <w:pStyle w:val="Heading2"/>
        <w:rPr/>
      </w:pPr>
      <w:r w:rsidDel="00000000" w:rsidR="00000000" w:rsidRPr="00000000">
        <w:rPr>
          <w:rtl w:val="0"/>
        </w:rPr>
        <w:t xml:space="preserve">B5. Agent network architecture</w:t>
      </w:r>
    </w:p>
    <w:p w:rsidR="00000000" w:rsidDel="00000000" w:rsidP="00000000" w:rsidRDefault="00000000" w:rsidRPr="00000000" w14:paraId="000000CA">
      <w:pPr>
        <w:rPr/>
      </w:pPr>
      <w:r w:rsidDel="00000000" w:rsidR="00000000" w:rsidRPr="00000000">
        <w:rPr>
          <w:rtl w:val="0"/>
        </w:rPr>
        <w:t xml:space="preserve">A three-layer network [Source]:</w:t>
      </w:r>
    </w:p>
    <w:p w:rsidR="00000000" w:rsidDel="00000000" w:rsidP="00000000" w:rsidRDefault="00000000" w:rsidRPr="00000000" w14:paraId="000000C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Individual layer: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Talent+AI node per person.</w:t>
      </w:r>
    </w:p>
    <w:p w:rsidR="00000000" w:rsidDel="00000000" w:rsidP="00000000" w:rsidRDefault="00000000" w:rsidRPr="00000000" w14:paraId="000000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Organization layer: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team network with a Management Agent that routes and supervises.</w:t>
      </w:r>
    </w:p>
    <w:p w:rsidR="00000000" w:rsidDel="00000000" w:rsidP="00000000" w:rsidRDefault="00000000" w:rsidRPr="00000000" w14:paraId="000000C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Ecosystem layer: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external partners and partner agents.</w:t>
      </w:r>
    </w:p>
    <w:p w:rsidR="00000000" w:rsidDel="00000000" w:rsidP="00000000" w:rsidRDefault="00000000" w:rsidRPr="00000000" w14:paraId="000000CE">
      <w:pPr>
        <w:rPr/>
      </w:pPr>
      <w:r w:rsidDel="00000000" w:rsidR="00000000" w:rsidRPr="00000000">
        <w:rPr>
          <w:rtl w:val="0"/>
        </w:rPr>
        <w:t xml:space="preserve">App connectors link the nodes to enterprise systems (CRM, HRIS, finance). Agents communicate through a shared SMMS protocol.</w:t>
      </w:r>
    </w:p>
    <w:p w:rsidR="00000000" w:rsidDel="00000000" w:rsidP="00000000" w:rsidRDefault="00000000" w:rsidRPr="00000000" w14:paraId="000000CF">
      <w:pPr>
        <w:rPr/>
      </w:pPr>
      <w:r w:rsidDel="00000000" w:rsidR="00000000" w:rsidRPr="00000000">
        <w:rPr/>
        <w:drawing>
          <wp:inline distB="0" distT="0" distL="0" distR="0">
            <wp:extent cx="5486400" cy="2245178"/>
            <wp:effectExtent b="0" l="0" r="0" t="0"/>
            <wp:docPr descr="agent network · 3 layers + connectors" id="5" name="image1.png"/>
            <a:graphic>
              <a:graphicData uri="http://schemas.openxmlformats.org/drawingml/2006/picture">
                <pic:pic>
                  <pic:nvPicPr>
                    <pic:cNvPr descr="agent network · 3 layers + connectors" id="0" name="image1.png"/>
                    <pic:cNvPicPr preferRelativeResize="0"/>
                  </pic:nvPicPr>
                  <pic:blipFill>
                    <a:blip r:embed="rId9"/>
                    <a:srcRect b="0" l="0" r="0" t="0"/>
                    <a:stretch>
                      <a:fillRect/>
                    </a:stretch>
                  </pic:blipFill>
                  <pic:spPr>
                    <a:xfrm>
                      <a:off x="0" y="0"/>
                      <a:ext cx="5486400" cy="2245178"/>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agent network · 3 layers + connectors</w:t>
      </w:r>
    </w:p>
    <w:p w:rsidR="00000000" w:rsidDel="00000000" w:rsidP="00000000" w:rsidRDefault="00000000" w:rsidRPr="00000000" w14:paraId="000000D1">
      <w:pPr>
        <w:rPr/>
      </w:pPr>
      <w:r w:rsidDel="00000000" w:rsidR="00000000" w:rsidRPr="00000000">
        <w:rPr>
          <w:rtl w:val="0"/>
        </w:rPr>
        <w:t xml:space="preserve">Each person's node talks up to the team network, which talks up to external partners; connectors tie the nodes to company systems.</w:t>
      </w:r>
    </w:p>
    <w:p w:rsidR="00000000" w:rsidDel="00000000" w:rsidP="00000000" w:rsidRDefault="00000000" w:rsidRPr="00000000" w14:paraId="000000D2">
      <w:pPr>
        <w:pStyle w:val="Heading2"/>
        <w:rPr/>
      </w:pPr>
      <w:r w:rsidDel="00000000" w:rsidR="00000000" w:rsidRPr="00000000">
        <w:rPr>
          <w:rtl w:val="0"/>
        </w:rPr>
        <w:t xml:space="preserve">B6. Option analysis: agent strategy</w:t>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0D3">
            <w:pPr>
              <w:rPr/>
            </w:pPr>
            <w:r w:rsidDel="00000000" w:rsidR="00000000" w:rsidRPr="00000000">
              <w:rPr>
                <w:rtl w:val="0"/>
              </w:rPr>
              <w:t xml:space="preserve">Option</w:t>
            </w:r>
          </w:p>
        </w:tc>
        <w:tc>
          <w:tcPr>
            <w:shd w:fill="f2f2f2" w:val="clear"/>
          </w:tcPr>
          <w:p w:rsidR="00000000" w:rsidDel="00000000" w:rsidP="00000000" w:rsidRDefault="00000000" w:rsidRPr="00000000" w14:paraId="000000D4">
            <w:pPr>
              <w:rPr/>
            </w:pPr>
            <w:r w:rsidDel="00000000" w:rsidR="00000000" w:rsidRPr="00000000">
              <w:rPr>
                <w:rtl w:val="0"/>
              </w:rPr>
              <w:t xml:space="preserve">Description</w:t>
            </w:r>
          </w:p>
        </w:tc>
        <w:tc>
          <w:tcPr>
            <w:shd w:fill="f2f2f2" w:val="clear"/>
          </w:tcPr>
          <w:p w:rsidR="00000000" w:rsidDel="00000000" w:rsidP="00000000" w:rsidRDefault="00000000" w:rsidRPr="00000000" w14:paraId="000000D5">
            <w:pPr>
              <w:rPr/>
            </w:pPr>
            <w:r w:rsidDel="00000000" w:rsidR="00000000" w:rsidRPr="00000000">
              <w:rPr>
                <w:rtl w:val="0"/>
              </w:rPr>
              <w:t xml:space="preserve">Pros</w:t>
            </w:r>
          </w:p>
        </w:tc>
        <w:tc>
          <w:tcPr>
            <w:shd w:fill="f2f2f2" w:val="clear"/>
          </w:tcPr>
          <w:p w:rsidR="00000000" w:rsidDel="00000000" w:rsidP="00000000" w:rsidRDefault="00000000" w:rsidRPr="00000000" w14:paraId="000000D6">
            <w:pPr>
              <w:rPr/>
            </w:pPr>
            <w:r w:rsidDel="00000000" w:rsidR="00000000" w:rsidRPr="00000000">
              <w:rPr>
                <w:rtl w:val="0"/>
              </w:rPr>
              <w:t xml:space="preserve">Cons</w:t>
            </w:r>
          </w:p>
        </w:tc>
      </w:tr>
      <w:tr>
        <w:trPr>
          <w:cantSplit w:val="0"/>
          <w:tblHeader w:val="0"/>
        </w:trPr>
        <w:tc>
          <w:tcPr/>
          <w:p w:rsidR="00000000" w:rsidDel="00000000" w:rsidP="00000000" w:rsidRDefault="00000000" w:rsidRPr="00000000" w14:paraId="000000D7">
            <w:pPr>
              <w:rPr/>
            </w:pPr>
            <w:r w:rsidDel="00000000" w:rsidR="00000000" w:rsidRPr="00000000">
              <w:rPr>
                <w:rtl w:val="0"/>
              </w:rPr>
              <w:t xml:space="preserve">A: Embedded lightweight</w:t>
            </w:r>
          </w:p>
        </w:tc>
        <w:tc>
          <w:tcPr/>
          <w:p w:rsidR="00000000" w:rsidDel="00000000" w:rsidP="00000000" w:rsidRDefault="00000000" w:rsidRPr="00000000" w14:paraId="000000D8">
            <w:pPr>
              <w:rPr/>
            </w:pPr>
            <w:r w:rsidDel="00000000" w:rsidR="00000000" w:rsidRPr="00000000">
              <w:rPr>
                <w:rtl w:val="0"/>
              </w:rPr>
              <w:t xml:space="preserve">Open-source LLM bundled into SMMS login</w:t>
            </w:r>
          </w:p>
        </w:tc>
        <w:tc>
          <w:tcPr/>
          <w:p w:rsidR="00000000" w:rsidDel="00000000" w:rsidP="00000000" w:rsidRDefault="00000000" w:rsidRPr="00000000" w14:paraId="000000D9">
            <w:pPr>
              <w:rPr/>
            </w:pPr>
            <w:r w:rsidDel="00000000" w:rsidR="00000000" w:rsidRPr="00000000">
              <w:rPr>
                <w:rtl w:val="0"/>
              </w:rPr>
              <w:t xml:space="preserve">Near-zero per-user cost, full IP control, fast</w:t>
            </w:r>
          </w:p>
        </w:tc>
        <w:tc>
          <w:tcPr/>
          <w:p w:rsidR="00000000" w:rsidDel="00000000" w:rsidP="00000000" w:rsidRDefault="00000000" w:rsidRPr="00000000" w14:paraId="000000DA">
            <w:pPr>
              <w:rPr/>
            </w:pPr>
            <w:r w:rsidDel="00000000" w:rsidR="00000000" w:rsidRPr="00000000">
              <w:rPr>
                <w:rtl w:val="0"/>
              </w:rPr>
              <w:t xml:space="preserve">Capability ceiling, maintenance burden</w:t>
            </w:r>
          </w:p>
        </w:tc>
      </w:tr>
      <w:tr>
        <w:trPr>
          <w:cantSplit w:val="0"/>
          <w:tblHeader w:val="0"/>
        </w:trPr>
        <w:tc>
          <w:tcPr/>
          <w:p w:rsidR="00000000" w:rsidDel="00000000" w:rsidP="00000000" w:rsidRDefault="00000000" w:rsidRPr="00000000" w14:paraId="000000DB">
            <w:pPr>
              <w:rPr/>
            </w:pPr>
            <w:r w:rsidDel="00000000" w:rsidR="00000000" w:rsidRPr="00000000">
              <w:rPr>
                <w:rtl w:val="0"/>
              </w:rPr>
              <w:t xml:space="preserve">B: Federated multi-LLM</w:t>
            </w:r>
          </w:p>
        </w:tc>
        <w:tc>
          <w:tcPr/>
          <w:p w:rsidR="00000000" w:rsidDel="00000000" w:rsidP="00000000" w:rsidRDefault="00000000" w:rsidRPr="00000000" w14:paraId="000000DC">
            <w:pPr>
              <w:rPr/>
            </w:pPr>
            <w:r w:rsidDel="00000000" w:rsidR="00000000" w:rsidRPr="00000000">
              <w:rPr>
                <w:rtl w:val="0"/>
              </w:rPr>
              <w:t xml:space="preserve">Router: local model for simple, licensed for complex</w:t>
            </w:r>
          </w:p>
        </w:tc>
        <w:tc>
          <w:tcPr/>
          <w:p w:rsidR="00000000" w:rsidDel="00000000" w:rsidP="00000000" w:rsidRDefault="00000000" w:rsidRPr="00000000" w14:paraId="000000DD">
            <w:pPr>
              <w:rPr/>
            </w:pPr>
            <w:r w:rsidDel="00000000" w:rsidR="00000000" w:rsidRPr="00000000">
              <w:rPr>
                <w:rtl w:val="0"/>
              </w:rPr>
              <w:t xml:space="preserve">Best capability, cost-controlled, upgradable</w:t>
            </w:r>
          </w:p>
        </w:tc>
        <w:tc>
          <w:tcPr/>
          <w:p w:rsidR="00000000" w:rsidDel="00000000" w:rsidP="00000000" w:rsidRDefault="00000000" w:rsidRPr="00000000" w14:paraId="000000DE">
            <w:pPr>
              <w:rPr/>
            </w:pPr>
            <w:r w:rsidDel="00000000" w:rsidR="00000000" w:rsidRPr="00000000">
              <w:rPr>
                <w:rtl w:val="0"/>
              </w:rPr>
              <w:t xml:space="preserve">Vendor dependence, API costs scale</w:t>
            </w:r>
          </w:p>
        </w:tc>
      </w:tr>
      <w:tr>
        <w:trPr>
          <w:cantSplit w:val="0"/>
          <w:tblHeader w:val="0"/>
        </w:trPr>
        <w:tc>
          <w:tcPr/>
          <w:p w:rsidR="00000000" w:rsidDel="00000000" w:rsidP="00000000" w:rsidRDefault="00000000" w:rsidRPr="00000000" w14:paraId="000000DF">
            <w:pPr>
              <w:rPr/>
            </w:pPr>
            <w:r w:rsidDel="00000000" w:rsidR="00000000" w:rsidRPr="00000000">
              <w:rPr>
                <w:rtl w:val="0"/>
              </w:rPr>
              <w:t xml:space="preserve">C: HCL fine-tuned</w:t>
            </w:r>
          </w:p>
        </w:tc>
        <w:tc>
          <w:tcPr/>
          <w:p w:rsidR="00000000" w:rsidDel="00000000" w:rsidP="00000000" w:rsidRDefault="00000000" w:rsidRPr="00000000" w14:paraId="000000E0">
            <w:pPr>
              <w:rPr/>
            </w:pPr>
            <w:r w:rsidDel="00000000" w:rsidR="00000000" w:rsidRPr="00000000">
              <w:rPr>
                <w:rtl w:val="0"/>
              </w:rPr>
              <w:t xml:space="preserve">Proprietary model trained on SMMS domain</w:t>
            </w:r>
          </w:p>
        </w:tc>
        <w:tc>
          <w:tcPr/>
          <w:p w:rsidR="00000000" w:rsidDel="00000000" w:rsidP="00000000" w:rsidRDefault="00000000" w:rsidRPr="00000000" w14:paraId="000000E1">
            <w:pPr>
              <w:rPr/>
            </w:pPr>
            <w:r w:rsidDel="00000000" w:rsidR="00000000" w:rsidRPr="00000000">
              <w:rPr>
                <w:rtl w:val="0"/>
              </w:rPr>
              <w:t xml:space="preserve">Deepest moat, strongest IP, native fluency</w:t>
            </w:r>
          </w:p>
        </w:tc>
        <w:tc>
          <w:tcPr/>
          <w:p w:rsidR="00000000" w:rsidDel="00000000" w:rsidP="00000000" w:rsidRDefault="00000000" w:rsidRPr="00000000" w14:paraId="000000E2">
            <w:pPr>
              <w:rPr/>
            </w:pPr>
            <w:r w:rsidDel="00000000" w:rsidR="00000000" w:rsidRPr="00000000">
              <w:rPr>
                <w:rtl w:val="0"/>
              </w:rPr>
              <w:t xml:space="preserve">6 to 18 months, highest upfront cost</w:t>
            </w:r>
          </w:p>
        </w:tc>
      </w:tr>
    </w:tbl>
    <w:p w:rsidR="00000000" w:rsidDel="00000000" w:rsidP="00000000" w:rsidRDefault="00000000" w:rsidRPr="00000000" w14:paraId="000000E3">
      <w:pPr>
        <w:rPr/>
      </w:pPr>
      <w:r w:rsidDel="00000000" w:rsidR="00000000" w:rsidRPr="00000000">
        <w:rPr>
          <w:b w:val="1"/>
          <w:bCs w:val="1"/>
          <w:rtl w:val="0"/>
        </w:rPr>
        <w:t xml:space="preserve">Recommendation [Source]:</w:t>
      </w:r>
      <w:r w:rsidDel="00000000" w:rsidR="00000000" w:rsidRPr="00000000">
        <w:rPr>
          <w:rtl w:val="0"/>
        </w:rPr>
        <w:t xml:space="preserve"> start with A, build the SMMS protocol so B and C remain compatible, and keep the agent interface model-agnostic from day one.</w:t>
      </w:r>
    </w:p>
    <w:p w:rsidR="00000000" w:rsidDel="00000000" w:rsidP="00000000" w:rsidRDefault="00000000" w:rsidRPr="00000000" w14:paraId="000000E4">
      <w:pPr>
        <w:pStyle w:val="Heading2"/>
        <w:rPr/>
      </w:pPr>
      <w:r w:rsidDel="00000000" w:rsidR="00000000" w:rsidRPr="00000000">
        <w:rPr>
          <w:rtl w:val="0"/>
        </w:rPr>
        <w:t xml:space="preserve">B7. Option analysis: Value Exchange design</w:t>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E5">
            <w:pPr>
              <w:rPr/>
            </w:pPr>
            <w:r w:rsidDel="00000000" w:rsidR="00000000" w:rsidRPr="00000000">
              <w:rPr>
                <w:rtl w:val="0"/>
              </w:rPr>
              <w:t xml:space="preserve">Option</w:t>
            </w:r>
          </w:p>
        </w:tc>
        <w:tc>
          <w:tcPr>
            <w:shd w:fill="f2f2f2" w:val="clear"/>
          </w:tcPr>
          <w:p w:rsidR="00000000" w:rsidDel="00000000" w:rsidP="00000000" w:rsidRDefault="00000000" w:rsidRPr="00000000" w14:paraId="000000E6">
            <w:pPr>
              <w:rPr/>
            </w:pPr>
            <w:r w:rsidDel="00000000" w:rsidR="00000000" w:rsidRPr="00000000">
              <w:rPr>
                <w:rtl w:val="0"/>
              </w:rPr>
              <w:t xml:space="preserve">Description</w:t>
            </w:r>
          </w:p>
        </w:tc>
        <w:tc>
          <w:tcPr>
            <w:shd w:fill="f2f2f2" w:val="clear"/>
          </w:tcPr>
          <w:p w:rsidR="00000000" w:rsidDel="00000000" w:rsidP="00000000" w:rsidRDefault="00000000" w:rsidRPr="00000000" w14:paraId="000000E7">
            <w:pPr>
              <w:rPr/>
            </w:pPr>
            <w:r w:rsidDel="00000000" w:rsidR="00000000" w:rsidRPr="00000000">
              <w:rPr>
                <w:rtl w:val="0"/>
              </w:rPr>
              <w:t xml:space="preserve">Best for</w:t>
            </w:r>
          </w:p>
        </w:tc>
      </w:tr>
      <w:tr>
        <w:trPr>
          <w:cantSplit w:val="0"/>
          <w:tblHeader w:val="0"/>
        </w:trPr>
        <w:tc>
          <w:tcPr/>
          <w:p w:rsidR="00000000" w:rsidDel="00000000" w:rsidP="00000000" w:rsidRDefault="00000000" w:rsidRPr="00000000" w14:paraId="000000E8">
            <w:pPr>
              <w:rPr/>
            </w:pPr>
            <w:r w:rsidDel="00000000" w:rsidR="00000000" w:rsidRPr="00000000">
              <w:rPr>
                <w:rtl w:val="0"/>
              </w:rPr>
              <w:t xml:space="preserve">1: Sequential state machine</w:t>
            </w:r>
          </w:p>
        </w:tc>
        <w:tc>
          <w:tcPr/>
          <w:p w:rsidR="00000000" w:rsidDel="00000000" w:rsidP="00000000" w:rsidRDefault="00000000" w:rsidRPr="00000000" w14:paraId="000000E9">
            <w:pPr>
              <w:rPr/>
            </w:pPr>
            <w:r w:rsidDel="00000000" w:rsidR="00000000" w:rsidRPr="00000000">
              <w:rPr>
                <w:rtl w:val="0"/>
              </w:rPr>
              <w:t xml:space="preserve">One finite state machine per service-customer pair</w:t>
            </w:r>
          </w:p>
        </w:tc>
        <w:tc>
          <w:tcPr/>
          <w:p w:rsidR="00000000" w:rsidDel="00000000" w:rsidP="00000000" w:rsidRDefault="00000000" w:rsidRPr="00000000" w14:paraId="000000EA">
            <w:pPr>
              <w:rPr/>
            </w:pPr>
            <w:r w:rsidDel="00000000" w:rsidR="00000000" w:rsidRPr="00000000">
              <w:rPr>
                <w:rtl w:val="0"/>
              </w:rPr>
              <w:t xml:space="preserve">Initial build and testing</w:t>
            </w:r>
          </w:p>
        </w:tc>
      </w:tr>
      <w:tr>
        <w:trPr>
          <w:cantSplit w:val="0"/>
          <w:tblHeader w:val="0"/>
        </w:trPr>
        <w:tc>
          <w:tcPr/>
          <w:p w:rsidR="00000000" w:rsidDel="00000000" w:rsidP="00000000" w:rsidRDefault="00000000" w:rsidRPr="00000000" w14:paraId="000000EB">
            <w:pPr>
              <w:rPr/>
            </w:pPr>
            <w:r w:rsidDel="00000000" w:rsidR="00000000" w:rsidRPr="00000000">
              <w:rPr>
                <w:rtl w:val="0"/>
              </w:rPr>
              <w:t xml:space="preserve">2: Event-driven multi-agent</w:t>
            </w:r>
          </w:p>
        </w:tc>
        <w:tc>
          <w:tcPr/>
          <w:p w:rsidR="00000000" w:rsidDel="00000000" w:rsidP="00000000" w:rsidRDefault="00000000" w:rsidRPr="00000000" w14:paraId="000000EC">
            <w:pPr>
              <w:rPr/>
            </w:pPr>
            <w:r w:rsidDel="00000000" w:rsidR="00000000" w:rsidRPr="00000000">
              <w:rPr>
                <w:rtl w:val="0"/>
              </w:rPr>
              <w:t xml:space="preserve">Independent VE process per pair, shared message bus, Management Agent with rules engine</w:t>
            </w:r>
          </w:p>
        </w:tc>
        <w:tc>
          <w:tcPr/>
          <w:p w:rsidR="00000000" w:rsidDel="00000000" w:rsidP="00000000" w:rsidRDefault="00000000" w:rsidRPr="00000000" w14:paraId="000000ED">
            <w:pPr>
              <w:rPr/>
            </w:pPr>
            <w:r w:rsidDel="00000000" w:rsidR="00000000" w:rsidRPr="00000000">
              <w:rPr>
                <w:rtl w:val="0"/>
              </w:rPr>
              <w:t xml:space="preserve">Production, full value-chain awareness</w:t>
            </w:r>
          </w:p>
        </w:tc>
      </w:tr>
      <w:tr>
        <w:trPr>
          <w:cantSplit w:val="0"/>
          <w:tblHeader w:val="0"/>
        </w:trPr>
        <w:tc>
          <w:tcPr/>
          <w:p w:rsidR="00000000" w:rsidDel="00000000" w:rsidP="00000000" w:rsidRDefault="00000000" w:rsidRPr="00000000" w14:paraId="000000EE">
            <w:pPr>
              <w:rPr/>
            </w:pPr>
            <w:r w:rsidDel="00000000" w:rsidR="00000000" w:rsidRPr="00000000">
              <w:rPr>
                <w:rtl w:val="0"/>
              </w:rPr>
              <w:t xml:space="preserve">3: Value chain ledger</w:t>
            </w:r>
          </w:p>
        </w:tc>
        <w:tc>
          <w:tcPr/>
          <w:p w:rsidR="00000000" w:rsidDel="00000000" w:rsidP="00000000" w:rsidRDefault="00000000" w:rsidRPr="00000000" w14:paraId="000000EF">
            <w:pPr>
              <w:rPr/>
            </w:pPr>
            <w:r w:rsidDel="00000000" w:rsidR="00000000" w:rsidRPr="00000000">
              <w:rPr>
                <w:rtl w:val="0"/>
              </w:rPr>
              <w:t xml:space="preserve">Each agreement tokenized, auditable transactions</w:t>
            </w:r>
          </w:p>
        </w:tc>
        <w:tc>
          <w:tcPr/>
          <w:p w:rsidR="00000000" w:rsidDel="00000000" w:rsidP="00000000" w:rsidRDefault="00000000" w:rsidRPr="00000000" w14:paraId="000000F0">
            <w:pPr>
              <w:rPr/>
            </w:pPr>
            <w:r w:rsidDel="00000000" w:rsidR="00000000" w:rsidRPr="00000000">
              <w:rPr>
                <w:rtl w:val="0"/>
              </w:rPr>
              <w:t xml:space="preserve">Long-term ecosystem scale</w:t>
            </w:r>
          </w:p>
        </w:tc>
      </w:tr>
    </w:tbl>
    <w:p w:rsidR="00000000" w:rsidDel="00000000" w:rsidP="00000000" w:rsidRDefault="00000000" w:rsidRPr="00000000" w14:paraId="000000F1">
      <w:pPr>
        <w:rPr/>
      </w:pPr>
      <w:r w:rsidDel="00000000" w:rsidR="00000000" w:rsidRPr="00000000">
        <w:rPr>
          <w:b w:val="1"/>
          <w:bCs w:val="1"/>
          <w:rtl w:val="0"/>
        </w:rPr>
        <w:t xml:space="preserve">Recommendation [Source]:</w:t>
      </w:r>
      <w:r w:rsidDel="00000000" w:rsidR="00000000" w:rsidRPr="00000000">
        <w:rPr>
          <w:rtl w:val="0"/>
        </w:rPr>
        <w:t xml:space="preserve"> build Option 2 for production, start testing with Option 1, add the ledger as Phase 2.</w:t>
      </w:r>
    </w:p>
    <w:p w:rsidR="00000000" w:rsidDel="00000000" w:rsidP="00000000" w:rsidRDefault="00000000" w:rsidRPr="00000000" w14:paraId="000000F2">
      <w:pPr>
        <w:pStyle w:val="Heading2"/>
        <w:rPr/>
      </w:pPr>
      <w:r w:rsidDel="00000000" w:rsidR="00000000" w:rsidRPr="00000000">
        <w:rPr>
          <w:rtl w:val="0"/>
        </w:rPr>
        <w:t xml:space="preserve">B8. Data model (proposed)</w:t>
      </w:r>
    </w:p>
    <w:p w:rsidR="00000000" w:rsidDel="00000000" w:rsidP="00000000" w:rsidRDefault="00000000" w:rsidRPr="00000000" w14:paraId="000000F3">
      <w:pPr>
        <w:rPr/>
      </w:pPr>
      <w:r w:rsidDel="00000000" w:rsidR="00000000" w:rsidRPr="00000000">
        <w:rPr>
          <w:rtl w:val="0"/>
        </w:rPr>
        <w:t xml:space="preserve">The decks list required attributes; the entity layout below is [Proposed].</w:t>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F4">
            <w:pPr>
              <w:rPr/>
            </w:pPr>
            <w:r w:rsidDel="00000000" w:rsidR="00000000" w:rsidRPr="00000000">
              <w:rPr>
                <w:rtl w:val="0"/>
              </w:rPr>
              <w:t xml:space="preserve">Entity</w:t>
            </w:r>
          </w:p>
        </w:tc>
        <w:tc>
          <w:tcPr>
            <w:shd w:fill="f2f2f2" w:val="clear"/>
          </w:tcPr>
          <w:p w:rsidR="00000000" w:rsidDel="00000000" w:rsidP="00000000" w:rsidRDefault="00000000" w:rsidRPr="00000000" w14:paraId="000000F5">
            <w:pPr>
              <w:rPr/>
            </w:pPr>
            <w:r w:rsidDel="00000000" w:rsidR="00000000" w:rsidRPr="00000000">
              <w:rPr>
                <w:rtl w:val="0"/>
              </w:rPr>
              <w:t xml:space="preserve">Key fields</w:t>
            </w:r>
          </w:p>
        </w:tc>
      </w:tr>
      <w:tr>
        <w:trPr>
          <w:cantSplit w:val="0"/>
          <w:tblHeader w:val="0"/>
        </w:trPr>
        <w:tc>
          <w:tcPr/>
          <w:p w:rsidR="00000000" w:rsidDel="00000000" w:rsidP="00000000" w:rsidRDefault="00000000" w:rsidRPr="00000000" w14:paraId="000000F6">
            <w:pPr>
              <w:rPr/>
            </w:pPr>
            <w:r w:rsidDel="00000000" w:rsidR="00000000" w:rsidRPr="00000000">
              <w:rPr>
                <w:rtl w:val="0"/>
              </w:rPr>
              <w:t xml:space="preserve">Person / Talent</w:t>
            </w:r>
          </w:p>
        </w:tc>
        <w:tc>
          <w:tcPr/>
          <w:p w:rsidR="00000000" w:rsidDel="00000000" w:rsidP="00000000" w:rsidRDefault="00000000" w:rsidRPr="00000000" w14:paraId="000000F7">
            <w:pPr>
              <w:rPr/>
            </w:pPr>
            <w:r w:rsidDel="00000000" w:rsidR="00000000" w:rsidRPr="00000000">
              <w:rPr>
                <w:rtl w:val="0"/>
              </w:rPr>
              <w:t xml:space="preserve">id, role, team, HRIS reference</w:t>
            </w:r>
          </w:p>
        </w:tc>
      </w:tr>
      <w:tr>
        <w:trPr>
          <w:cantSplit w:val="0"/>
          <w:tblHeader w:val="0"/>
        </w:trPr>
        <w:tc>
          <w:tcPr/>
          <w:p w:rsidR="00000000" w:rsidDel="00000000" w:rsidP="00000000" w:rsidRDefault="00000000" w:rsidRPr="00000000" w14:paraId="000000F8">
            <w:pPr>
              <w:rPr/>
            </w:pPr>
            <w:r w:rsidDel="00000000" w:rsidR="00000000" w:rsidRPr="00000000">
              <w:rPr>
                <w:rtl w:val="0"/>
              </w:rPr>
              <w:t xml:space="preserve">Service</w:t>
            </w:r>
          </w:p>
        </w:tc>
        <w:tc>
          <w:tcPr/>
          <w:p w:rsidR="00000000" w:rsidDel="00000000" w:rsidP="00000000" w:rsidRDefault="00000000" w:rsidRPr="00000000" w14:paraId="000000F9">
            <w:pPr>
              <w:rPr/>
            </w:pPr>
            <w:r w:rsidDel="00000000" w:rsidR="00000000" w:rsidRPr="00000000">
              <w:rPr>
                <w:rtl w:val="0"/>
              </w:rPr>
              <w:t xml:space="preserve">id, name, description, importance, quality, SVM</w:t>
            </w:r>
          </w:p>
        </w:tc>
      </w:tr>
      <w:tr>
        <w:trPr>
          <w:cantSplit w:val="0"/>
          <w:tblHeader w:val="0"/>
        </w:trPr>
        <w:tc>
          <w:tcPr/>
          <w:p w:rsidR="00000000" w:rsidDel="00000000" w:rsidP="00000000" w:rsidRDefault="00000000" w:rsidRPr="00000000" w14:paraId="000000FA">
            <w:pPr>
              <w:rPr/>
            </w:pPr>
            <w:r w:rsidDel="00000000" w:rsidR="00000000" w:rsidRPr="00000000">
              <w:rPr>
                <w:rtl w:val="0"/>
              </w:rPr>
              <w:t xml:space="preserve">ServiceAllocation</w:t>
            </w:r>
          </w:p>
        </w:tc>
        <w:tc>
          <w:tcPr/>
          <w:p w:rsidR="00000000" w:rsidDel="00000000" w:rsidP="00000000" w:rsidRDefault="00000000" w:rsidRPr="00000000" w14:paraId="000000FB">
            <w:pPr>
              <w:rPr/>
            </w:pPr>
            <w:r w:rsidDel="00000000" w:rsidR="00000000" w:rsidRPr="00000000">
              <w:rPr>
                <w:rtl w:val="0"/>
              </w:rPr>
              <w:t xml:space="preserve">person, service, customer, %FTE, version (current / 1-month / 3-month)</w:t>
            </w:r>
          </w:p>
        </w:tc>
      </w:tr>
      <w:tr>
        <w:trPr>
          <w:cantSplit w:val="0"/>
          <w:tblHeader w:val="0"/>
        </w:trPr>
        <w:tc>
          <w:tcPr/>
          <w:p w:rsidR="00000000" w:rsidDel="00000000" w:rsidP="00000000" w:rsidRDefault="00000000" w:rsidRPr="00000000" w14:paraId="000000FC">
            <w:pPr>
              <w:rPr/>
            </w:pPr>
            <w:r w:rsidDel="00000000" w:rsidR="00000000" w:rsidRPr="00000000">
              <w:rPr>
                <w:rtl w:val="0"/>
              </w:rPr>
              <w:t xml:space="preserve">Customer</w:t>
            </w:r>
          </w:p>
        </w:tc>
        <w:tc>
          <w:tcPr/>
          <w:p w:rsidR="00000000" w:rsidDel="00000000" w:rsidP="00000000" w:rsidRDefault="00000000" w:rsidRPr="00000000" w14:paraId="000000FD">
            <w:pPr>
              <w:rPr/>
            </w:pPr>
            <w:r w:rsidDel="00000000" w:rsidR="00000000" w:rsidRPr="00000000">
              <w:rPr>
                <w:rtl w:val="0"/>
              </w:rPr>
              <w:t xml:space="preserve">id, type (individual, team, group, function, external)</w:t>
            </w:r>
          </w:p>
        </w:tc>
      </w:tr>
      <w:tr>
        <w:trPr>
          <w:cantSplit w:val="0"/>
          <w:tblHeader w:val="0"/>
        </w:trPr>
        <w:tc>
          <w:tcPr/>
          <w:p w:rsidR="00000000" w:rsidDel="00000000" w:rsidP="00000000" w:rsidRDefault="00000000" w:rsidRPr="00000000" w14:paraId="000000FE">
            <w:pPr>
              <w:rPr/>
            </w:pPr>
            <w:r w:rsidDel="00000000" w:rsidR="00000000" w:rsidRPr="00000000">
              <w:rPr>
                <w:rtl w:val="0"/>
              </w:rPr>
              <w:t xml:space="preserve">Project</w:t>
            </w:r>
          </w:p>
        </w:tc>
        <w:tc>
          <w:tcPr/>
          <w:p w:rsidR="00000000" w:rsidDel="00000000" w:rsidP="00000000" w:rsidRDefault="00000000" w:rsidRPr="00000000" w14:paraId="000000FF">
            <w:pPr>
              <w:rPr/>
            </w:pPr>
            <w:r w:rsidDel="00000000" w:rsidR="00000000" w:rsidRPr="00000000">
              <w:rPr>
                <w:rtl w:val="0"/>
              </w:rPr>
              <w:t xml:space="preserve">id, owner, type (individual / team), actions, outcomes, status</w:t>
            </w:r>
          </w:p>
        </w:tc>
      </w:tr>
      <w:tr>
        <w:trPr>
          <w:cantSplit w:val="0"/>
          <w:tblHeader w:val="0"/>
        </w:trPr>
        <w:tc>
          <w:tcPr/>
          <w:p w:rsidR="00000000" w:rsidDel="00000000" w:rsidP="00000000" w:rsidRDefault="00000000" w:rsidRPr="00000000" w14:paraId="00000100">
            <w:pPr>
              <w:rPr/>
            </w:pPr>
            <w:r w:rsidDel="00000000" w:rsidR="00000000" w:rsidRPr="00000000">
              <w:rPr>
                <w:rtl w:val="0"/>
              </w:rPr>
              <w:t xml:space="preserve">ValueExchange</w:t>
            </w:r>
          </w:p>
        </w:tc>
        <w:tc>
          <w:tcPr/>
          <w:p w:rsidR="00000000" w:rsidDel="00000000" w:rsidP="00000000" w:rsidRDefault="00000000" w:rsidRPr="00000000" w14:paraId="00000101">
            <w:pPr>
              <w:rPr/>
            </w:pPr>
            <w:r w:rsidDel="00000000" w:rsidR="00000000" w:rsidRPr="00000000">
              <w:rPr>
                <w:rtl w:val="0"/>
              </w:rPr>
              <w:t xml:space="preserve">supplier, customer, service, state, frequency rule</w:t>
            </w:r>
          </w:p>
        </w:tc>
      </w:tr>
      <w:tr>
        <w:trPr>
          <w:cantSplit w:val="0"/>
          <w:tblHeader w:val="0"/>
        </w:trPr>
        <w:tc>
          <w:tcPr/>
          <w:p w:rsidR="00000000" w:rsidDel="00000000" w:rsidP="00000000" w:rsidRDefault="00000000" w:rsidRPr="00000000" w14:paraId="00000102">
            <w:pPr>
              <w:rPr/>
            </w:pPr>
            <w:r w:rsidDel="00000000" w:rsidR="00000000" w:rsidRPr="00000000">
              <w:rPr>
                <w:rtl w:val="0"/>
              </w:rPr>
              <w:t xml:space="preserve">Rule</w:t>
            </w:r>
          </w:p>
        </w:tc>
        <w:tc>
          <w:tcPr/>
          <w:p w:rsidR="00000000" w:rsidDel="00000000" w:rsidP="00000000" w:rsidRDefault="00000000" w:rsidRPr="00000000" w14:paraId="00000103">
            <w:pPr>
              <w:rPr/>
            </w:pPr>
            <w:r w:rsidDel="00000000" w:rsidR="00000000" w:rsidRPr="00000000">
              <w:rPr>
                <w:rtl w:val="0"/>
              </w:rPr>
              <w:t xml:space="preserve">frequency, escalation, negotiation limits</w:t>
            </w:r>
          </w:p>
        </w:tc>
      </w:tr>
      <w:tr>
        <w:trPr>
          <w:cantSplit w:val="0"/>
          <w:tblHeader w:val="0"/>
        </w:trPr>
        <w:tc>
          <w:tcPr/>
          <w:p w:rsidR="00000000" w:rsidDel="00000000" w:rsidP="00000000" w:rsidRDefault="00000000" w:rsidRPr="00000000" w14:paraId="00000104">
            <w:pPr>
              <w:rPr/>
            </w:pPr>
            <w:r w:rsidDel="00000000" w:rsidR="00000000" w:rsidRPr="00000000">
              <w:rPr>
                <w:rtl w:val="0"/>
              </w:rPr>
              <w:t xml:space="preserve">ROTAResult</w:t>
            </w:r>
          </w:p>
        </w:tc>
        <w:tc>
          <w:tcPr/>
          <w:p w:rsidR="00000000" w:rsidDel="00000000" w:rsidP="00000000" w:rsidRDefault="00000000" w:rsidRPr="00000000" w14:paraId="00000105">
            <w:pPr>
              <w:rPr/>
            </w:pPr>
            <w:r w:rsidDel="00000000" w:rsidR="00000000" w:rsidRPr="00000000">
              <w:rPr>
                <w:rtl w:val="0"/>
              </w:rPr>
              <w:t xml:space="preserve">service, value components, investment components, period</w:t>
            </w:r>
          </w:p>
        </w:tc>
      </w:tr>
    </w:tbl>
    <w:p w:rsidR="00000000" w:rsidDel="00000000" w:rsidP="00000000" w:rsidRDefault="00000000" w:rsidRPr="00000000" w14:paraId="00000106">
      <w:pPr>
        <w:rPr/>
      </w:pPr>
      <w:r w:rsidDel="00000000" w:rsidR="00000000" w:rsidRPr="00000000">
        <w:rPr>
          <w:rtl w:val="0"/>
        </w:rPr>
        <w:t xml:space="preserve">Constraint: %FTE of all ServiceAllocation rows per person and version must equal 100%.</w:t>
      </w:r>
    </w:p>
    <w:p w:rsidR="00000000" w:rsidDel="00000000" w:rsidP="00000000" w:rsidRDefault="00000000" w:rsidRPr="00000000" w14:paraId="00000107">
      <w:pPr>
        <w:pStyle w:val="Heading2"/>
        <w:rPr/>
      </w:pPr>
      <w:r w:rsidDel="00000000" w:rsidR="00000000" w:rsidRPr="00000000">
        <w:rPr>
          <w:rtl w:val="0"/>
        </w:rPr>
        <w:t xml:space="preserve">B9. VE state machine</w:t>
      </w:r>
    </w:p>
    <w:p w:rsidR="00000000" w:rsidDel="00000000" w:rsidP="00000000" w:rsidRDefault="00000000" w:rsidRPr="00000000" w14:paraId="00000108">
      <w:pPr>
        <w:rPr/>
      </w:pPr>
      <w:r w:rsidDel="00000000" w:rsidR="00000000" w:rsidRPr="00000000">
        <w:rPr>
          <w:rtl w:val="0"/>
        </w:rPr>
        <w:t xml:space="preserve">States [Source]: Active, Change Request, Negotiating, Defining, Delivering, Acceptance. Rules decide whether a step resolves automatically or escalates to a human.</w:t>
      </w:r>
    </w:p>
    <w:p w:rsidR="00000000" w:rsidDel="00000000" w:rsidP="00000000" w:rsidRDefault="00000000" w:rsidRPr="00000000" w14:paraId="00000109">
      <w:pPr>
        <w:pStyle w:val="Heading2"/>
        <w:rPr/>
      </w:pPr>
      <w:r w:rsidDel="00000000" w:rsidR="00000000" w:rsidRPr="00000000">
        <w:rPr>
          <w:rtl w:val="0"/>
        </w:rPr>
        <w:t xml:space="preserve">B10. Prototype</w:t>
      </w:r>
    </w:p>
    <w:p w:rsidR="00000000" w:rsidDel="00000000" w:rsidP="00000000" w:rsidRDefault="00000000" w:rsidRPr="00000000" w14:paraId="0000010A">
      <w:pPr>
        <w:rPr/>
      </w:pPr>
      <w:r w:rsidDel="00000000" w:rsidR="00000000" w:rsidRPr="00000000">
        <w:rPr>
          <w:rtl w:val="0"/>
        </w:rPr>
        <w:t xml:space="preserve">The existing prototype uses the Claude API, loads the user's service portfolio and an active VE negotiation into the system prompt, supports multi-turn history, and offers quick actions (My Services, VE Status, Draft Comms, Top Customers). The deck cites an older model identifier; confirm the current model before production. [Proposed]</w:t>
      </w:r>
    </w:p>
    <w:p w:rsidR="00000000" w:rsidDel="00000000" w:rsidP="00000000" w:rsidRDefault="00000000" w:rsidRPr="00000000" w14:paraId="0000010B">
      <w:pPr>
        <w:pStyle w:val="Heading2"/>
        <w:rPr/>
      </w:pPr>
      <w:r w:rsidDel="00000000" w:rsidR="00000000" w:rsidRPr="00000000">
        <w:rPr>
          <w:rtl w:val="0"/>
        </w:rPr>
        <w:t xml:space="preserve">B11. Security and governance</w:t>
      </w:r>
    </w:p>
    <w:p w:rsidR="00000000" w:rsidDel="00000000" w:rsidP="00000000" w:rsidRDefault="00000000" w:rsidRPr="00000000" w14:paraId="0000010C">
      <w:pPr>
        <w:rPr/>
      </w:pPr>
      <w:r w:rsidDel="00000000" w:rsidR="00000000" w:rsidRPr="00000000">
        <w:rPr>
          <w:rtl w:val="0"/>
        </w:rPr>
        <w:t xml:space="preserve">Five pillars [Source]: principled AI use, security and data privacy, quality and reliability, accountability and transparency, continuous improvement. Technical controls to specify: encryption, role-based access, audit logs, human approval gates for agent decisions, evaluation sets for LLM output.</w:t>
      </w:r>
    </w:p>
    <w:p w:rsidR="00000000" w:rsidDel="00000000" w:rsidP="00000000" w:rsidRDefault="00000000" w:rsidRPr="00000000" w14:paraId="0000010D">
      <w:pPr>
        <w:pStyle w:val="Heading2"/>
        <w:rPr/>
      </w:pPr>
      <w:r w:rsidDel="00000000" w:rsidR="00000000" w:rsidRPr="00000000">
        <w:rPr>
          <w:rtl w:val="0"/>
        </w:rPr>
        <w:t xml:space="preserve">B12. Delivery plan</w:t>
      </w:r>
    </w:p>
    <w:p w:rsidR="00000000" w:rsidDel="00000000" w:rsidP="00000000" w:rsidRDefault="00000000" w:rsidRPr="00000000" w14:paraId="0000010E">
      <w:pPr>
        <w:rPr/>
      </w:pPr>
      <w:r w:rsidDel="00000000" w:rsidR="00000000" w:rsidRPr="00000000">
        <w:rPr/>
        <w:drawing>
          <wp:inline distB="0" distT="0" distL="0" distR="0">
            <wp:extent cx="5486400" cy="2163535"/>
            <wp:effectExtent b="0" l="0" r="0" t="0"/>
            <wp:docPr descr="delivery roadmap · 5 phases [Proposed]" id="4" name="image5.png"/>
            <a:graphic>
              <a:graphicData uri="http://schemas.openxmlformats.org/drawingml/2006/picture">
                <pic:pic>
                  <pic:nvPicPr>
                    <pic:cNvPr descr="delivery roadmap · 5 phases [Proposed]" id="0" name="image5.png"/>
                    <pic:cNvPicPr preferRelativeResize="0"/>
                  </pic:nvPicPr>
                  <pic:blipFill>
                    <a:blip r:embed="rId10"/>
                    <a:srcRect b="0" l="0" r="0" t="0"/>
                    <a:stretch>
                      <a:fillRect/>
                    </a:stretch>
                  </pic:blipFill>
                  <pic:spPr>
                    <a:xfrm>
                      <a:off x="0" y="0"/>
                      <a:ext cx="5486400" cy="2163535"/>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delivery roadmap · 5 phases [Proposed]</w:t>
      </w:r>
    </w:p>
    <w:p w:rsidR="00000000" w:rsidDel="00000000" w:rsidP="00000000" w:rsidRDefault="00000000" w:rsidRPr="00000000" w14:paraId="00000110">
      <w:pPr>
        <w:rPr/>
      </w:pPr>
      <w:r w:rsidDel="00000000" w:rsidR="00000000" w:rsidRPr="00000000">
        <w:rPr>
          <w:rtl w:val="0"/>
        </w:rPr>
        <w:t xml:space="preserve">The phase breakdown is [Proposed]; the decks recommend starting as a Cowork or Claude Code project once questions are answered.</w:t>
      </w:r>
    </w:p>
    <w:p w:rsidR="00000000" w:rsidDel="00000000" w:rsidP="00000000" w:rsidRDefault="00000000" w:rsidRPr="00000000" w14:paraId="00000111">
      <w:pPr>
        <w:pStyle w:val="Heading2"/>
        <w:rPr/>
      </w:pPr>
      <w:r w:rsidDel="00000000" w:rsidR="00000000" w:rsidRPr="00000000">
        <w:rPr>
          <w:rtl w:val="0"/>
        </w:rPr>
        <w:t xml:space="preserve">B13. Technical risks</w:t>
      </w:r>
    </w:p>
    <w:p w:rsidR="00000000" w:rsidDel="00000000" w:rsidP="00000000" w:rsidRDefault="00000000" w:rsidRPr="00000000" w14:paraId="000001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LLM decomposition accuracy: mitigate with human review and evaluation sets.</w:t>
      </w:r>
    </w:p>
    <w:p w:rsidR="00000000" w:rsidDel="00000000" w:rsidP="00000000" w:rsidRDefault="00000000" w:rsidRPr="00000000" w14:paraId="000001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Vendor lock-in: mitigate with the model-agnostic interface.</w:t>
      </w:r>
    </w:p>
    <w:p w:rsidR="00000000" w:rsidDel="00000000" w:rsidP="00000000" w:rsidRDefault="00000000" w:rsidRPr="00000000" w14:paraId="000001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Agent over-autonomy: mitigate with explicit escalation rules.</w:t>
      </w:r>
    </w:p>
    <w:p w:rsidR="00000000" w:rsidDel="00000000" w:rsidP="00000000" w:rsidRDefault="00000000" w:rsidRPr="00000000" w14:paraId="000001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sensitivity of HR data: mitigate with strict access control and minimization.</w:t>
      </w:r>
    </w:p>
    <w:p w:rsidR="00000000" w:rsidDel="00000000" w:rsidP="00000000" w:rsidRDefault="00000000" w:rsidRPr="00000000" w14:paraId="00000116">
      <w:pPr>
        <w:pStyle w:val="Heading2"/>
        <w:rPr/>
      </w:pPr>
      <w:r w:rsidDel="00000000" w:rsidR="00000000" w:rsidRPr="00000000">
        <w:rPr>
          <w:rtl w:val="0"/>
        </w:rPr>
        <w:t xml:space="preserve">B14. Technical proposal checklist</w:t>
      </w:r>
    </w:p>
    <w:p w:rsidR="00000000" w:rsidDel="00000000" w:rsidP="00000000" w:rsidRDefault="00000000" w:rsidRPr="00000000" w14:paraId="0000011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Constraints stated</w:t>
      </w:r>
    </w:p>
    <w:p w:rsidR="00000000" w:rsidDel="00000000" w:rsidP="00000000" w:rsidRDefault="00000000" w:rsidRPr="00000000" w14:paraId="000001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Architecture diagram included</w:t>
      </w:r>
    </w:p>
    <w:p w:rsidR="00000000" w:rsidDel="00000000" w:rsidP="00000000" w:rsidRDefault="00000000" w:rsidRPr="00000000" w14:paraId="000001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Each option compared on the same criteria</w:t>
      </w:r>
    </w:p>
    <w:p w:rsidR="00000000" w:rsidDel="00000000" w:rsidP="00000000" w:rsidRDefault="00000000" w:rsidRPr="00000000" w14:paraId="000001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Recommendation with reasons</w:t>
      </w:r>
    </w:p>
    <w:p w:rsidR="00000000" w:rsidDel="00000000" w:rsidP="00000000" w:rsidRDefault="00000000" w:rsidRPr="00000000" w14:paraId="000001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model and security covered</w:t>
      </w:r>
    </w:p>
    <w:p w:rsidR="00000000" w:rsidDel="00000000" w:rsidP="00000000" w:rsidRDefault="00000000" w:rsidRPr="00000000" w14:paraId="000001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Phased plan and risks</w:t>
      </w:r>
    </w:p>
    <w:p w:rsidR="00000000" w:rsidDel="00000000" w:rsidP="00000000" w:rsidRDefault="00000000" w:rsidRPr="00000000" w14:paraId="0000011D">
      <w:pPr>
        <w:pStyle w:val="Heading1"/>
        <w:rPr/>
      </w:pPr>
      <w:r w:rsidDel="00000000" w:rsidR="00000000" w:rsidRPr="00000000">
        <w:rPr>
          <w:rtl w:val="0"/>
        </w:rPr>
        <w:t xml:space="preserve">Part C: Workflow Document</w:t>
      </w:r>
    </w:p>
    <w:p w:rsidR="00000000" w:rsidDel="00000000" w:rsidP="00000000" w:rsidRDefault="00000000" w:rsidRPr="00000000" w14:paraId="0000011E">
      <w:pPr>
        <w:pStyle w:val="Heading2"/>
        <w:rPr/>
      </w:pPr>
      <w:r w:rsidDel="00000000" w:rsidR="00000000" w:rsidRPr="00000000">
        <w:rPr>
          <w:rtl w:val="0"/>
        </w:rPr>
        <w:t xml:space="preserve">C1. How to prepare a workflow document (the method)</w:t>
      </w:r>
    </w:p>
    <w:p w:rsidR="00000000" w:rsidDel="00000000" w:rsidP="00000000" w:rsidRDefault="00000000" w:rsidRPr="00000000" w14:paraId="0000011F">
      <w:pPr>
        <w:rPr/>
      </w:pPr>
      <w:r w:rsidDel="00000000" w:rsidR="00000000" w:rsidRPr="00000000">
        <w:rPr>
          <w:rtl w:val="0"/>
        </w:rPr>
        <w:t xml:space="preserve">A workflow document answers: </w:t>
      </w:r>
      <w:r w:rsidDel="00000000" w:rsidR="00000000" w:rsidRPr="00000000">
        <w:rPr>
          <w:b w:val="1"/>
          <w:bCs w:val="1"/>
          <w:rtl w:val="0"/>
        </w:rPr>
        <w:t xml:space="preserve">who does what, in what order, with which inputs and outputs, and what happens when something goes wrong.</w:t>
      </w:r>
      <w:r w:rsidDel="00000000" w:rsidR="00000000" w:rsidRPr="00000000">
        <w:rPr>
          <w:rtl w:val="0"/>
        </w:rPr>
        <w:t xml:space="preserve"> Prepare it in this order: actors, triggers, steps, decision points, exceptions, handoffs, timing, outputs. Use one diagram per workflow and a table beside it.</w:t>
      </w:r>
    </w:p>
    <w:p w:rsidR="00000000" w:rsidDel="00000000" w:rsidP="00000000" w:rsidRDefault="00000000" w:rsidRPr="00000000" w14:paraId="00000120">
      <w:pPr>
        <w:pStyle w:val="Heading2"/>
        <w:rPr/>
      </w:pPr>
      <w:r w:rsidDel="00000000" w:rsidR="00000000" w:rsidRPr="00000000">
        <w:rPr>
          <w:rtl w:val="0"/>
        </w:rPr>
        <w:t xml:space="preserve">C2. Actors</w:t>
      </w:r>
    </w:p>
    <w:p w:rsidR="00000000" w:rsidDel="00000000" w:rsidP="00000000" w:rsidRDefault="00000000" w:rsidRPr="00000000" w14:paraId="00000121">
      <w:pPr>
        <w:rPr/>
      </w:pPr>
      <w:r w:rsidDel="00000000" w:rsidR="00000000" w:rsidRPr="00000000">
        <w:rPr>
          <w:rtl w:val="0"/>
        </w:rPr>
        <w:t xml:space="preserve">Participants (Talent), team leads, executives, HCL facilitators and coaches, Talent+AI agents, Management Agent, customers.</w:t>
      </w:r>
    </w:p>
    <w:p w:rsidR="00000000" w:rsidDel="00000000" w:rsidP="00000000" w:rsidRDefault="00000000" w:rsidRPr="00000000" w14:paraId="00000122">
      <w:pPr>
        <w:pStyle w:val="Heading2"/>
        <w:rPr/>
      </w:pPr>
      <w:r w:rsidDel="00000000" w:rsidR="00000000" w:rsidRPr="00000000">
        <w:rPr>
          <w:rtl w:val="0"/>
        </w:rPr>
        <w:t xml:space="preserve">C3. Workflow 1: End-to-end engagement (10-week POC)</w:t>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123">
            <w:pPr>
              <w:rPr/>
            </w:pPr>
            <w:r w:rsidDel="00000000" w:rsidR="00000000" w:rsidRPr="00000000">
              <w:rPr>
                <w:rtl w:val="0"/>
              </w:rPr>
              <w:t xml:space="preserve">Weeks</w:t>
            </w:r>
          </w:p>
        </w:tc>
        <w:tc>
          <w:tcPr>
            <w:shd w:fill="f2f2f2" w:val="clear"/>
          </w:tcPr>
          <w:p w:rsidR="00000000" w:rsidDel="00000000" w:rsidP="00000000" w:rsidRDefault="00000000" w:rsidRPr="00000000" w14:paraId="00000124">
            <w:pPr>
              <w:rPr/>
            </w:pPr>
            <w:r w:rsidDel="00000000" w:rsidR="00000000" w:rsidRPr="00000000">
              <w:rPr>
                <w:rtl w:val="0"/>
              </w:rPr>
              <w:t xml:space="preserve">Activity</w:t>
            </w:r>
          </w:p>
        </w:tc>
        <w:tc>
          <w:tcPr>
            <w:shd w:fill="f2f2f2" w:val="clear"/>
          </w:tcPr>
          <w:p w:rsidR="00000000" w:rsidDel="00000000" w:rsidP="00000000" w:rsidRDefault="00000000" w:rsidRPr="00000000" w14:paraId="00000125">
            <w:pPr>
              <w:rPr/>
            </w:pPr>
            <w:r w:rsidDel="00000000" w:rsidR="00000000" w:rsidRPr="00000000">
              <w:rPr>
                <w:rtl w:val="0"/>
              </w:rPr>
              <w:t xml:space="preserve">Output</w:t>
            </w:r>
          </w:p>
        </w:tc>
      </w:tr>
      <w:tr>
        <w:trPr>
          <w:cantSplit w:val="0"/>
          <w:tblHeader w:val="0"/>
        </w:trPr>
        <w:tc>
          <w:tcPr/>
          <w:p w:rsidR="00000000" w:rsidDel="00000000" w:rsidP="00000000" w:rsidRDefault="00000000" w:rsidRPr="00000000" w14:paraId="00000126">
            <w:pPr>
              <w:rPr/>
            </w:pPr>
            <w:r w:rsidDel="00000000" w:rsidR="00000000" w:rsidRPr="00000000">
              <w:rPr>
                <w:rtl w:val="0"/>
              </w:rPr>
              <w:t xml:space="preserve">1</w:t>
            </w:r>
          </w:p>
        </w:tc>
        <w:tc>
          <w:tcPr/>
          <w:p w:rsidR="00000000" w:rsidDel="00000000" w:rsidP="00000000" w:rsidRDefault="00000000" w:rsidRPr="00000000" w14:paraId="00000127">
            <w:pPr>
              <w:rPr/>
            </w:pPr>
            <w:r w:rsidDel="00000000" w:rsidR="00000000" w:rsidRPr="00000000">
              <w:rPr>
                <w:rtl w:val="0"/>
              </w:rPr>
              <w:t xml:space="preserve">Agree to POC</w:t>
            </w:r>
          </w:p>
        </w:tc>
        <w:tc>
          <w:tcPr/>
          <w:p w:rsidR="00000000" w:rsidDel="00000000" w:rsidP="00000000" w:rsidRDefault="00000000" w:rsidRPr="00000000" w14:paraId="00000128">
            <w:pPr>
              <w:rPr/>
            </w:pPr>
            <w:r w:rsidDel="00000000" w:rsidR="00000000" w:rsidRPr="00000000">
              <w:rPr>
                <w:rtl w:val="0"/>
              </w:rPr>
              <w:t xml:space="preserve">Commitment</w:t>
            </w:r>
          </w:p>
        </w:tc>
      </w:tr>
      <w:tr>
        <w:trPr>
          <w:cantSplit w:val="0"/>
          <w:tblHeader w:val="0"/>
        </w:trPr>
        <w:tc>
          <w:tcPr/>
          <w:p w:rsidR="00000000" w:rsidDel="00000000" w:rsidP="00000000" w:rsidRDefault="00000000" w:rsidRPr="00000000" w14:paraId="00000129">
            <w:pPr>
              <w:rPr/>
            </w:pPr>
            <w:r w:rsidDel="00000000" w:rsidR="00000000" w:rsidRPr="00000000">
              <w:rPr>
                <w:rtl w:val="0"/>
              </w:rPr>
              <w:t xml:space="preserve">2</w:t>
            </w:r>
          </w:p>
        </w:tc>
        <w:tc>
          <w:tcPr/>
          <w:p w:rsidR="00000000" w:rsidDel="00000000" w:rsidP="00000000" w:rsidRDefault="00000000" w:rsidRPr="00000000" w14:paraId="0000012A">
            <w:pPr>
              <w:rPr/>
            </w:pPr>
            <w:r w:rsidDel="00000000" w:rsidR="00000000" w:rsidRPr="00000000">
              <w:rPr>
                <w:rtl w:val="0"/>
              </w:rPr>
              <w:t xml:space="preserve">Define team and scope</w:t>
            </w:r>
          </w:p>
        </w:tc>
        <w:tc>
          <w:tcPr/>
          <w:p w:rsidR="00000000" w:rsidDel="00000000" w:rsidP="00000000" w:rsidRDefault="00000000" w:rsidRPr="00000000" w14:paraId="0000012B">
            <w:pPr>
              <w:rPr/>
            </w:pPr>
            <w:r w:rsidDel="00000000" w:rsidR="00000000" w:rsidRPr="00000000">
              <w:rPr>
                <w:rtl w:val="0"/>
              </w:rPr>
              <w:t xml:space="preserve">Participant list, scope</w:t>
            </w:r>
          </w:p>
        </w:tc>
      </w:tr>
      <w:tr>
        <w:trPr>
          <w:cantSplit w:val="0"/>
          <w:tblHeader w:val="0"/>
        </w:trPr>
        <w:tc>
          <w:tcPr/>
          <w:p w:rsidR="00000000" w:rsidDel="00000000" w:rsidP="00000000" w:rsidRDefault="00000000" w:rsidRPr="00000000" w14:paraId="0000012C">
            <w:pPr>
              <w:rPr/>
            </w:pPr>
            <w:r w:rsidDel="00000000" w:rsidR="00000000" w:rsidRPr="00000000">
              <w:rPr>
                <w:rtl w:val="0"/>
              </w:rPr>
              <w:t xml:space="preserve">3</w:t>
            </w:r>
          </w:p>
        </w:tc>
        <w:tc>
          <w:tcPr/>
          <w:p w:rsidR="00000000" w:rsidDel="00000000" w:rsidP="00000000" w:rsidRDefault="00000000" w:rsidRPr="00000000" w14:paraId="0000012D">
            <w:pPr>
              <w:rPr/>
            </w:pPr>
            <w:r w:rsidDel="00000000" w:rsidR="00000000" w:rsidRPr="00000000">
              <w:rPr>
                <w:rtl w:val="0"/>
              </w:rPr>
              <w:t xml:space="preserve">Agree SOW</w:t>
            </w:r>
          </w:p>
        </w:tc>
        <w:tc>
          <w:tcPr/>
          <w:p w:rsidR="00000000" w:rsidDel="00000000" w:rsidP="00000000" w:rsidRDefault="00000000" w:rsidRPr="00000000" w14:paraId="0000012E">
            <w:pPr>
              <w:rPr/>
            </w:pPr>
            <w:r w:rsidDel="00000000" w:rsidR="00000000" w:rsidRPr="00000000">
              <w:rPr>
                <w:rtl w:val="0"/>
              </w:rPr>
              <w:t xml:space="preserve">Signed SOW</w:t>
            </w:r>
          </w:p>
        </w:tc>
      </w:tr>
      <w:tr>
        <w:trPr>
          <w:cantSplit w:val="0"/>
          <w:tblHeader w:val="0"/>
        </w:trPr>
        <w:tc>
          <w:tcPr/>
          <w:p w:rsidR="00000000" w:rsidDel="00000000" w:rsidP="00000000" w:rsidRDefault="00000000" w:rsidRPr="00000000" w14:paraId="0000012F">
            <w:pPr>
              <w:rPr/>
            </w:pPr>
            <w:r w:rsidDel="00000000" w:rsidR="00000000" w:rsidRPr="00000000">
              <w:rPr>
                <w:rtl w:val="0"/>
              </w:rPr>
              <w:t xml:space="preserve">4</w:t>
            </w:r>
          </w:p>
        </w:tc>
        <w:tc>
          <w:tcPr/>
          <w:p w:rsidR="00000000" w:rsidDel="00000000" w:rsidP="00000000" w:rsidRDefault="00000000" w:rsidRPr="00000000" w14:paraId="00000130">
            <w:pPr>
              <w:rPr/>
            </w:pPr>
            <w:r w:rsidDel="00000000" w:rsidR="00000000" w:rsidRPr="00000000">
              <w:rPr>
                <w:rtl w:val="0"/>
              </w:rPr>
              <w:t xml:space="preserve">Define and agree premises</w:t>
            </w:r>
          </w:p>
        </w:tc>
        <w:tc>
          <w:tcPr/>
          <w:p w:rsidR="00000000" w:rsidDel="00000000" w:rsidP="00000000" w:rsidRDefault="00000000" w:rsidRPr="00000000" w14:paraId="00000131">
            <w:pPr>
              <w:rPr/>
            </w:pPr>
            <w:r w:rsidDel="00000000" w:rsidR="00000000" w:rsidRPr="00000000">
              <w:rPr>
                <w:rtl w:val="0"/>
              </w:rPr>
              <w:t xml:space="preserve">Premises document</w:t>
            </w:r>
          </w:p>
        </w:tc>
      </w:tr>
      <w:tr>
        <w:trPr>
          <w:cantSplit w:val="0"/>
          <w:tblHeader w:val="0"/>
        </w:trPr>
        <w:tc>
          <w:tcPr/>
          <w:p w:rsidR="00000000" w:rsidDel="00000000" w:rsidP="00000000" w:rsidRDefault="00000000" w:rsidRPr="00000000" w14:paraId="00000132">
            <w:pPr>
              <w:rPr/>
            </w:pPr>
            <w:r w:rsidDel="00000000" w:rsidR="00000000" w:rsidRPr="00000000">
              <w:rPr>
                <w:rtl w:val="0"/>
              </w:rPr>
              <w:t xml:space="preserve">5</w:t>
            </w:r>
          </w:p>
        </w:tc>
        <w:tc>
          <w:tcPr/>
          <w:p w:rsidR="00000000" w:rsidDel="00000000" w:rsidP="00000000" w:rsidRDefault="00000000" w:rsidRPr="00000000" w14:paraId="00000133">
            <w:pPr>
              <w:rPr/>
            </w:pPr>
            <w:r w:rsidDel="00000000" w:rsidR="00000000" w:rsidRPr="00000000">
              <w:rPr>
                <w:rtl w:val="0"/>
              </w:rPr>
              <w:t xml:space="preserve">Start process: Day 1 self-assessment and Exercise 1</w:t>
            </w:r>
          </w:p>
        </w:tc>
        <w:tc>
          <w:tcPr/>
          <w:p w:rsidR="00000000" w:rsidDel="00000000" w:rsidP="00000000" w:rsidRDefault="00000000" w:rsidRPr="00000000" w14:paraId="00000134">
            <w:pPr>
              <w:rPr/>
            </w:pPr>
            <w:r w:rsidDel="00000000" w:rsidR="00000000" w:rsidRPr="00000000">
              <w:rPr>
                <w:rtl w:val="0"/>
              </w:rPr>
              <w:t xml:space="preserve">Service Profiles (current)</w:t>
            </w:r>
          </w:p>
        </w:tc>
      </w:tr>
      <w:tr>
        <w:trPr>
          <w:cantSplit w:val="0"/>
          <w:tblHeader w:val="0"/>
        </w:trPr>
        <w:tc>
          <w:tcPr/>
          <w:p w:rsidR="00000000" w:rsidDel="00000000" w:rsidP="00000000" w:rsidRDefault="00000000" w:rsidRPr="00000000" w14:paraId="00000135">
            <w:pPr>
              <w:rPr/>
            </w:pPr>
            <w:r w:rsidDel="00000000" w:rsidR="00000000" w:rsidRPr="00000000">
              <w:rPr>
                <w:rtl w:val="0"/>
              </w:rPr>
              <w:t xml:space="preserve">6</w:t>
            </w:r>
          </w:p>
        </w:tc>
        <w:tc>
          <w:tcPr/>
          <w:p w:rsidR="00000000" w:rsidDel="00000000" w:rsidP="00000000" w:rsidRDefault="00000000" w:rsidRPr="00000000" w14:paraId="00000136">
            <w:pPr>
              <w:rPr/>
            </w:pPr>
            <w:r w:rsidDel="00000000" w:rsidR="00000000" w:rsidRPr="00000000">
              <w:rPr>
                <w:rtl w:val="0"/>
              </w:rPr>
              <w:t xml:space="preserve">Day 2: Exercise 2, group review, executive review</w:t>
            </w:r>
          </w:p>
        </w:tc>
        <w:tc>
          <w:tcPr/>
          <w:p w:rsidR="00000000" w:rsidDel="00000000" w:rsidP="00000000" w:rsidRDefault="00000000" w:rsidRPr="00000000" w14:paraId="00000137">
            <w:pPr>
              <w:rPr/>
            </w:pPr>
            <w:r w:rsidDel="00000000" w:rsidR="00000000" w:rsidRPr="00000000">
              <w:rPr>
                <w:rtl w:val="0"/>
              </w:rPr>
              <w:t xml:space="preserve">Future profiles, project drafts, scale strategy</w:t>
            </w:r>
          </w:p>
        </w:tc>
      </w:tr>
      <w:tr>
        <w:trPr>
          <w:cantSplit w:val="0"/>
          <w:tblHeader w:val="0"/>
        </w:trPr>
        <w:tc>
          <w:tcPr/>
          <w:p w:rsidR="00000000" w:rsidDel="00000000" w:rsidP="00000000" w:rsidRDefault="00000000" w:rsidRPr="00000000" w14:paraId="00000138">
            <w:pPr>
              <w:rPr/>
            </w:pPr>
            <w:r w:rsidDel="00000000" w:rsidR="00000000" w:rsidRPr="00000000">
              <w:rPr>
                <w:rtl w:val="0"/>
              </w:rPr>
              <w:t xml:space="preserve">7 to 10</w:t>
            </w:r>
          </w:p>
        </w:tc>
        <w:tc>
          <w:tcPr/>
          <w:p w:rsidR="00000000" w:rsidDel="00000000" w:rsidP="00000000" w:rsidRDefault="00000000" w:rsidRPr="00000000" w14:paraId="00000139">
            <w:pPr>
              <w:rPr/>
            </w:pPr>
            <w:r w:rsidDel="00000000" w:rsidR="00000000" w:rsidRPr="00000000">
              <w:rPr>
                <w:rtl w:val="0"/>
              </w:rPr>
              <w:t xml:space="preserve">Individual projects (1 to 4 weeks), team projects (1 to 3 months)</w:t>
            </w:r>
          </w:p>
        </w:tc>
        <w:tc>
          <w:tcPr/>
          <w:p w:rsidR="00000000" w:rsidDel="00000000" w:rsidP="00000000" w:rsidRDefault="00000000" w:rsidRPr="00000000" w14:paraId="0000013A">
            <w:pPr>
              <w:rPr/>
            </w:pPr>
            <w:r w:rsidDel="00000000" w:rsidR="00000000" w:rsidRPr="00000000">
              <w:rPr>
                <w:rtl w:val="0"/>
              </w:rPr>
              <w:t xml:space="preserve">Project results</w:t>
            </w:r>
          </w:p>
        </w:tc>
      </w:tr>
      <w:tr>
        <w:trPr>
          <w:cantSplit w:val="0"/>
          <w:tblHeader w:val="0"/>
        </w:trPr>
        <w:tc>
          <w:tcPr/>
          <w:p w:rsidR="00000000" w:rsidDel="00000000" w:rsidP="00000000" w:rsidRDefault="00000000" w:rsidRPr="00000000" w14:paraId="0000013B">
            <w:pPr>
              <w:rPr/>
            </w:pPr>
            <w:r w:rsidDel="00000000" w:rsidR="00000000" w:rsidRPr="00000000">
              <w:rPr>
                <w:rtl w:val="0"/>
              </w:rPr>
              <w:t xml:space="preserve">After</w:t>
            </w:r>
          </w:p>
        </w:tc>
        <w:tc>
          <w:tcPr/>
          <w:p w:rsidR="00000000" w:rsidDel="00000000" w:rsidP="00000000" w:rsidRDefault="00000000" w:rsidRPr="00000000" w14:paraId="0000013C">
            <w:pPr>
              <w:rPr/>
            </w:pPr>
            <w:r w:rsidDel="00000000" w:rsidR="00000000" w:rsidRPr="00000000">
              <w:rPr>
                <w:rtl w:val="0"/>
              </w:rPr>
              <w:t xml:space="preserve">Repeat transformation process; monthly and quarterly reviews</w:t>
            </w:r>
          </w:p>
        </w:tc>
        <w:tc>
          <w:tcPr/>
          <w:p w:rsidR="00000000" w:rsidDel="00000000" w:rsidP="00000000" w:rsidRDefault="00000000" w:rsidRPr="00000000" w14:paraId="0000013D">
            <w:pPr>
              <w:rPr/>
            </w:pPr>
            <w:r w:rsidDel="00000000" w:rsidR="00000000" w:rsidRPr="00000000">
              <w:rPr>
                <w:rtl w:val="0"/>
              </w:rPr>
              <w:t xml:space="preserve">Lessons, margin contribution</w:t>
            </w:r>
          </w:p>
        </w:tc>
      </w:tr>
    </w:tbl>
    <w:p w:rsidR="00000000" w:rsidDel="00000000" w:rsidP="00000000" w:rsidRDefault="00000000" w:rsidRPr="00000000" w14:paraId="0000013E">
      <w:pPr>
        <w:rPr/>
      </w:pPr>
      <w:r w:rsidDel="00000000" w:rsidR="00000000" w:rsidRPr="00000000">
        <w:rPr/>
        <w:drawing>
          <wp:inline distB="0" distT="0" distL="0" distR="0">
            <wp:extent cx="5486400" cy="1926771"/>
            <wp:effectExtent b="0" l="0" r="0" t="0"/>
            <wp:docPr descr="POC path · 5 phases" id="7" name="image3.png"/>
            <a:graphic>
              <a:graphicData uri="http://schemas.openxmlformats.org/drawingml/2006/picture">
                <pic:pic>
                  <pic:nvPicPr>
                    <pic:cNvPr descr="POC path · 5 phases" id="0" name="image3.png"/>
                    <pic:cNvPicPr preferRelativeResize="0"/>
                  </pic:nvPicPr>
                  <pic:blipFill>
                    <a:blip r:embed="rId11"/>
                    <a:srcRect b="0" l="0" r="0" t="0"/>
                    <a:stretch>
                      <a:fillRect/>
                    </a:stretch>
                  </pic:blipFill>
                  <pic:spPr>
                    <a:xfrm>
                      <a:off x="0" y="0"/>
                      <a:ext cx="5486400" cy="1926771"/>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POC path · 5 phases</w:t>
      </w:r>
    </w:p>
    <w:p w:rsidR="00000000" w:rsidDel="00000000" w:rsidP="00000000" w:rsidRDefault="00000000" w:rsidRPr="00000000" w14:paraId="00000140">
      <w:pPr>
        <w:rPr/>
      </w:pPr>
      <w:r w:rsidDel="00000000" w:rsidR="00000000" w:rsidRPr="00000000">
        <w:rPr>
          <w:rtl w:val="0"/>
        </w:rPr>
        <w:t xml:space="preserve">Setup takes four weeks, the two-day workshop produces the profiles and project drafts, and projects then run before the cycle repeats.</w:t>
      </w:r>
    </w:p>
    <w:p w:rsidR="00000000" w:rsidDel="00000000" w:rsidP="00000000" w:rsidRDefault="00000000" w:rsidRPr="00000000" w14:paraId="00000141">
      <w:pPr>
        <w:pStyle w:val="Heading2"/>
        <w:rPr/>
      </w:pPr>
      <w:r w:rsidDel="00000000" w:rsidR="00000000" w:rsidRPr="00000000">
        <w:rPr>
          <w:rtl w:val="0"/>
        </w:rPr>
        <w:t xml:space="preserve">C4. Workflow 2: Day 1, create the Service Profile</w:t>
      </w:r>
    </w:p>
    <w:p w:rsidR="00000000" w:rsidDel="00000000" w:rsidP="00000000" w:rsidRDefault="00000000" w:rsidRPr="00000000" w14:paraId="000001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Optional self-assessment before the session (15 to 20 minutes).</w:t>
      </w:r>
    </w:p>
    <w:p w:rsidR="00000000" w:rsidDel="00000000" w:rsidP="00000000" w:rsidRDefault="00000000" w:rsidRPr="00000000" w14:paraId="000001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Introduction and assessment summary, then Exercise 1 (1 hour 40 minutes).</w:t>
      </w:r>
    </w:p>
    <w:p w:rsidR="00000000" w:rsidDel="00000000" w:rsidP="00000000" w:rsidRDefault="00000000" w:rsidRPr="00000000" w14:paraId="000001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Exercise 1, the 4-step process:</w:t>
      </w:r>
    </w:p>
    <w:p w:rsidR="00000000" w:rsidDel="00000000" w:rsidP="00000000" w:rsidRDefault="00000000" w:rsidRPr="00000000" w14:paraId="0000014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 projects and tasks per customer and service with %FTE, completing to 100%.</w:t>
      </w:r>
    </w:p>
    <w:p w:rsidR="00000000" w:rsidDel="00000000" w:rsidP="00000000" w:rsidRDefault="00000000" w:rsidRPr="00000000" w14:paraId="0000014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Define current and future transformation, also 100% FTE.</w:t>
      </w:r>
    </w:p>
    <w:p w:rsidR="00000000" w:rsidDel="00000000" w:rsidP="00000000" w:rsidRDefault="00000000" w:rsidRPr="00000000" w14:paraId="0000014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Move from individual to group services.</w:t>
      </w:r>
    </w:p>
    <w:p w:rsidR="00000000" w:rsidDel="00000000" w:rsidP="00000000" w:rsidRDefault="00000000" w:rsidRPr="00000000" w14:paraId="0000014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service attributes and begin the Framework.</w:t>
      </w:r>
    </w:p>
    <w:p w:rsidR="00000000" w:rsidDel="00000000" w:rsidP="00000000" w:rsidRDefault="00000000" w:rsidRPr="00000000" w14:paraId="000001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Group discussion in teams about assessment opportunities and the exercise.</w:t>
      </w:r>
    </w:p>
    <w:p w:rsidR="00000000" w:rsidDel="00000000" w:rsidP="00000000" w:rsidRDefault="00000000" w:rsidRPr="00000000" w14:paraId="000001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Break: individual review and revision, with coaching support as needed.</w:t>
      </w:r>
    </w:p>
    <w:p w:rsidR="00000000" w:rsidDel="00000000" w:rsidP="00000000" w:rsidRDefault="00000000" w:rsidRPr="00000000" w14:paraId="0000014B">
      <w:pPr>
        <w:pStyle w:val="Heading2"/>
        <w:rPr/>
      </w:pPr>
      <w:r w:rsidDel="00000000" w:rsidR="00000000" w:rsidRPr="00000000">
        <w:rPr>
          <w:rtl w:val="0"/>
        </w:rPr>
        <w:t xml:space="preserve">C5. Workflow 3: Day 2, profile and project improvements</w:t>
      </w:r>
    </w:p>
    <w:p w:rsidR="00000000" w:rsidDel="00000000" w:rsidP="00000000" w:rsidRDefault="00000000" w:rsidRPr="00000000" w14:paraId="0000014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Q&amp;A and review of self-assessment (about 1.5 hours including discussion).</w:t>
      </w:r>
    </w:p>
    <w:p w:rsidR="00000000" w:rsidDel="00000000" w:rsidP="00000000" w:rsidRDefault="00000000" w:rsidRPr="00000000" w14:paraId="0000014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Exercise 2 (about 2 hours):</w:t>
      </w:r>
    </w:p>
    <w:p w:rsidR="00000000" w:rsidDel="00000000" w:rsidP="00000000" w:rsidRDefault="00000000" w:rsidRPr="00000000" w14:paraId="0000014E">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Framework features walkthrough.</w:t>
      </w:r>
    </w:p>
    <w:p w:rsidR="00000000" w:rsidDel="00000000" w:rsidP="00000000" w:rsidRDefault="00000000" w:rsidRPr="00000000" w14:paraId="0000014F">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Review and modify current and future profiles.</w:t>
      </w:r>
    </w:p>
    <w:p w:rsidR="00000000" w:rsidDel="00000000" w:rsidP="00000000" w:rsidRDefault="00000000" w:rsidRPr="00000000" w14:paraId="00000150">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AI and other applications.</w:t>
      </w:r>
    </w:p>
    <w:p w:rsidR="00000000" w:rsidDel="00000000" w:rsidP="00000000" w:rsidRDefault="00000000" w:rsidRPr="00000000" w14:paraId="00000151">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Define individual and team improvement projects, using the self-assessment as the source of opportunities; in groups of three, agree a team project.</w:t>
      </w:r>
    </w:p>
    <w:p w:rsidR="00000000" w:rsidDel="00000000" w:rsidP="00000000" w:rsidRDefault="00000000" w:rsidRPr="00000000" w14:paraId="00000152">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Group discussion on process, projects and lessons.</w:t>
      </w:r>
    </w:p>
    <w:p w:rsidR="00000000" w:rsidDel="00000000" w:rsidP="00000000" w:rsidRDefault="00000000" w:rsidRPr="00000000" w14:paraId="0000015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All-group review (1 hour): results, opportunities, next steps.</w:t>
      </w:r>
    </w:p>
    <w:p w:rsidR="00000000" w:rsidDel="00000000" w:rsidP="00000000" w:rsidRDefault="00000000" w:rsidRPr="00000000" w14:paraId="0000015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Executive review (1 hour): POC process, lessons, strategy to scale (7-step process), execution team roles.</w:t>
      </w:r>
    </w:p>
    <w:p w:rsidR="00000000" w:rsidDel="00000000" w:rsidP="00000000" w:rsidRDefault="00000000" w:rsidRPr="00000000" w14:paraId="00000155">
      <w:pPr>
        <w:pStyle w:val="Heading2"/>
        <w:rPr/>
      </w:pPr>
      <w:r w:rsidDel="00000000" w:rsidR="00000000" w:rsidRPr="00000000">
        <w:rPr>
          <w:rtl w:val="0"/>
        </w:rPr>
        <w:t xml:space="preserve">C6. Workflow 4: Jobs to services data pipeline</w:t>
      </w:r>
    </w:p>
    <w:p w:rsidR="00000000" w:rsidDel="00000000" w:rsidP="00000000" w:rsidRDefault="00000000" w:rsidRPr="00000000" w14:paraId="0000015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HRIS and job data are loaded.</w:t>
      </w:r>
    </w:p>
    <w:p w:rsidR="00000000" w:rsidDel="00000000" w:rsidP="00000000" w:rsidRDefault="00000000" w:rsidRPr="00000000" w14:paraId="0000015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LLM proposes services per role.</w:t>
      </w:r>
    </w:p>
    <w:p w:rsidR="00000000" w:rsidDel="00000000" w:rsidP="00000000" w:rsidRDefault="00000000" w:rsidRPr="00000000" w14:paraId="0000015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Output is normalized to the common schema.</w:t>
      </w:r>
    </w:p>
    <w:p w:rsidR="00000000" w:rsidDel="00000000" w:rsidP="00000000" w:rsidRDefault="00000000" w:rsidRPr="00000000" w14:paraId="0000015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person reviews and corrects; corrections feed back.</w:t>
      </w:r>
    </w:p>
    <w:p w:rsidR="00000000" w:rsidDel="00000000" w:rsidP="00000000" w:rsidRDefault="00000000" w:rsidRPr="00000000" w14:paraId="0000015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Approved services enter the catalog.</w:t>
      </w:r>
    </w:p>
    <w:p w:rsidR="00000000" w:rsidDel="00000000" w:rsidP="00000000" w:rsidRDefault="00000000" w:rsidRPr="00000000" w14:paraId="0000015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Workforce Agent monitors supply and demand and suggests changes.</w:t>
      </w:r>
    </w:p>
    <w:p w:rsidR="00000000" w:rsidDel="00000000" w:rsidP="00000000" w:rsidRDefault="00000000" w:rsidRPr="00000000" w14:paraId="0000015C">
      <w:pPr>
        <w:rPr/>
      </w:pPr>
      <w:r w:rsidDel="00000000" w:rsidR="00000000" w:rsidRPr="00000000">
        <w:rPr>
          <w:i w:val="1"/>
          <w:iCs w:val="1"/>
          <w:rtl w:val="0"/>
        </w:rPr>
        <w:t xml:space="preserve">This is the same flow shown in section B4.</w:t>
      </w:r>
      <w:r w:rsidDel="00000000" w:rsidR="00000000" w:rsidRPr="00000000">
        <w:rPr>
          <w:rtl w:val="0"/>
        </w:rPr>
      </w:r>
    </w:p>
    <w:p w:rsidR="00000000" w:rsidDel="00000000" w:rsidP="00000000" w:rsidRDefault="00000000" w:rsidRPr="00000000" w14:paraId="0000015D">
      <w:pPr>
        <w:pStyle w:val="Heading2"/>
        <w:rPr/>
      </w:pPr>
      <w:r w:rsidDel="00000000" w:rsidR="00000000" w:rsidRPr="00000000">
        <w:rPr>
          <w:rtl w:val="0"/>
        </w:rPr>
        <w:t xml:space="preserve">C7. Workflow 5: Value Exchange lifecycle</w:t>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15E">
            <w:pPr>
              <w:rPr/>
            </w:pPr>
            <w:r w:rsidDel="00000000" w:rsidR="00000000" w:rsidRPr="00000000">
              <w:rPr>
                <w:rtl w:val="0"/>
              </w:rPr>
              <w:t xml:space="preserve">Phase</w:t>
            </w:r>
          </w:p>
        </w:tc>
        <w:tc>
          <w:tcPr>
            <w:shd w:fill="f2f2f2" w:val="clear"/>
          </w:tcPr>
          <w:p w:rsidR="00000000" w:rsidDel="00000000" w:rsidP="00000000" w:rsidRDefault="00000000" w:rsidRPr="00000000" w14:paraId="0000015F">
            <w:pPr>
              <w:rPr/>
            </w:pPr>
            <w:r w:rsidDel="00000000" w:rsidR="00000000" w:rsidRPr="00000000">
              <w:rPr>
                <w:rtl w:val="0"/>
              </w:rPr>
              <w:t xml:space="preserve">What happens</w:t>
            </w:r>
          </w:p>
        </w:tc>
        <w:tc>
          <w:tcPr>
            <w:shd w:fill="f2f2f2" w:val="clear"/>
          </w:tcPr>
          <w:p w:rsidR="00000000" w:rsidDel="00000000" w:rsidP="00000000" w:rsidRDefault="00000000" w:rsidRPr="00000000" w14:paraId="00000160">
            <w:pPr>
              <w:rPr/>
            </w:pPr>
            <w:r w:rsidDel="00000000" w:rsidR="00000000" w:rsidRPr="00000000">
              <w:rPr>
                <w:rtl w:val="0"/>
              </w:rPr>
              <w:t xml:space="preserve">Who</w:t>
            </w:r>
          </w:p>
        </w:tc>
      </w:tr>
      <w:tr>
        <w:trPr>
          <w:cantSplit w:val="0"/>
          <w:tblHeader w:val="0"/>
        </w:trPr>
        <w:tc>
          <w:tcPr/>
          <w:p w:rsidR="00000000" w:rsidDel="00000000" w:rsidP="00000000" w:rsidRDefault="00000000" w:rsidRPr="00000000" w14:paraId="00000161">
            <w:pPr>
              <w:rPr/>
            </w:pPr>
            <w:r w:rsidDel="00000000" w:rsidR="00000000" w:rsidRPr="00000000">
              <w:rPr>
                <w:rtl w:val="0"/>
              </w:rPr>
              <w:t xml:space="preserve">Connect</w:t>
            </w:r>
          </w:p>
        </w:tc>
        <w:tc>
          <w:tcPr/>
          <w:p w:rsidR="00000000" w:rsidDel="00000000" w:rsidP="00000000" w:rsidRDefault="00000000" w:rsidRPr="00000000" w14:paraId="00000162">
            <w:pPr>
              <w:rPr/>
            </w:pPr>
            <w:r w:rsidDel="00000000" w:rsidR="00000000" w:rsidRPr="00000000">
              <w:rPr>
                <w:rtl w:val="0"/>
              </w:rPr>
              <w:t xml:space="preserve">Supplier and customer agents are linked</w:t>
            </w:r>
          </w:p>
        </w:tc>
        <w:tc>
          <w:tcPr/>
          <w:p w:rsidR="00000000" w:rsidDel="00000000" w:rsidP="00000000" w:rsidRDefault="00000000" w:rsidRPr="00000000" w14:paraId="00000163">
            <w:pPr>
              <w:rPr/>
            </w:pPr>
            <w:r w:rsidDel="00000000" w:rsidR="00000000" w:rsidRPr="00000000">
              <w:rPr>
                <w:rtl w:val="0"/>
              </w:rPr>
              <w:t xml:space="preserve">Agents</w:t>
            </w:r>
          </w:p>
        </w:tc>
      </w:tr>
      <w:tr>
        <w:trPr>
          <w:cantSplit w:val="0"/>
          <w:tblHeader w:val="0"/>
        </w:trPr>
        <w:tc>
          <w:tcPr/>
          <w:p w:rsidR="00000000" w:rsidDel="00000000" w:rsidP="00000000" w:rsidRDefault="00000000" w:rsidRPr="00000000" w14:paraId="00000164">
            <w:pPr>
              <w:rPr/>
            </w:pPr>
            <w:r w:rsidDel="00000000" w:rsidR="00000000" w:rsidRPr="00000000">
              <w:rPr>
                <w:rtl w:val="0"/>
              </w:rPr>
              <w:t xml:space="preserve">Signal</w:t>
            </w:r>
          </w:p>
        </w:tc>
        <w:tc>
          <w:tcPr/>
          <w:p w:rsidR="00000000" w:rsidDel="00000000" w:rsidP="00000000" w:rsidRDefault="00000000" w:rsidRPr="00000000" w14:paraId="00000165">
            <w:pPr>
              <w:rPr/>
            </w:pPr>
            <w:r w:rsidDel="00000000" w:rsidR="00000000" w:rsidRPr="00000000">
              <w:rPr>
                <w:rtl w:val="0"/>
              </w:rPr>
              <w:t xml:space="preserve">VE is active; periodic reviews; customer agent detects a gap (desired differs from existing attributes)</w:t>
            </w:r>
          </w:p>
        </w:tc>
        <w:tc>
          <w:tcPr/>
          <w:p w:rsidR="00000000" w:rsidDel="00000000" w:rsidP="00000000" w:rsidRDefault="00000000" w:rsidRPr="00000000" w14:paraId="00000166">
            <w:pPr>
              <w:rPr/>
            </w:pPr>
            <w:r w:rsidDel="00000000" w:rsidR="00000000" w:rsidRPr="00000000">
              <w:rPr>
                <w:rtl w:val="0"/>
              </w:rPr>
              <w:t xml:space="preserve">Customer agent</w:t>
            </w:r>
          </w:p>
        </w:tc>
      </w:tr>
      <w:tr>
        <w:trPr>
          <w:cantSplit w:val="0"/>
          <w:tblHeader w:val="0"/>
        </w:trPr>
        <w:tc>
          <w:tcPr/>
          <w:p w:rsidR="00000000" w:rsidDel="00000000" w:rsidP="00000000" w:rsidRDefault="00000000" w:rsidRPr="00000000" w14:paraId="00000167">
            <w:pPr>
              <w:rPr/>
            </w:pPr>
            <w:r w:rsidDel="00000000" w:rsidR="00000000" w:rsidRPr="00000000">
              <w:rPr>
                <w:rtl w:val="0"/>
              </w:rPr>
              <w:t xml:space="preserve">Negotiate</w:t>
            </w:r>
          </w:p>
        </w:tc>
        <w:tc>
          <w:tcPr/>
          <w:p w:rsidR="00000000" w:rsidDel="00000000" w:rsidP="00000000" w:rsidRDefault="00000000" w:rsidRPr="00000000" w14:paraId="00000168">
            <w:pPr>
              <w:rPr/>
            </w:pPr>
            <w:r w:rsidDel="00000000" w:rsidR="00000000" w:rsidRPr="00000000">
              <w:rPr>
                <w:rtl w:val="0"/>
              </w:rPr>
              <w:t xml:space="preserve">Supplier proposes solutions; customer evaluates against all attributes and the value chain; Management Agent applies rules</w:t>
            </w:r>
          </w:p>
        </w:tc>
        <w:tc>
          <w:tcPr/>
          <w:p w:rsidR="00000000" w:rsidDel="00000000" w:rsidP="00000000" w:rsidRDefault="00000000" w:rsidRPr="00000000" w14:paraId="00000169">
            <w:pPr>
              <w:rPr/>
            </w:pPr>
            <w:r w:rsidDel="00000000" w:rsidR="00000000" w:rsidRPr="00000000">
              <w:rPr>
                <w:rtl w:val="0"/>
              </w:rPr>
              <w:t xml:space="preserve">Both agents, Management Agent</w:t>
            </w:r>
          </w:p>
        </w:tc>
      </w:tr>
      <w:tr>
        <w:trPr>
          <w:cantSplit w:val="0"/>
          <w:tblHeader w:val="0"/>
        </w:trPr>
        <w:tc>
          <w:tcPr/>
          <w:p w:rsidR="00000000" w:rsidDel="00000000" w:rsidP="00000000" w:rsidRDefault="00000000" w:rsidRPr="00000000" w14:paraId="0000016A">
            <w:pPr>
              <w:rPr/>
            </w:pPr>
            <w:r w:rsidDel="00000000" w:rsidR="00000000" w:rsidRPr="00000000">
              <w:rPr>
                <w:rtl w:val="0"/>
              </w:rPr>
              <w:t xml:space="preserve">Deliver</w:t>
            </w:r>
          </w:p>
        </w:tc>
        <w:tc>
          <w:tcPr/>
          <w:p w:rsidR="00000000" w:rsidDel="00000000" w:rsidP="00000000" w:rsidRDefault="00000000" w:rsidRPr="00000000" w14:paraId="0000016B">
            <w:pPr>
              <w:rPr/>
            </w:pPr>
            <w:r w:rsidDel="00000000" w:rsidR="00000000" w:rsidRPr="00000000">
              <w:rPr>
                <w:rtl w:val="0"/>
              </w:rPr>
              <w:t xml:space="preserve">Agreement and project defined (outcomes, scope, timeline); human executes, agent tracks</w:t>
            </w:r>
          </w:p>
        </w:tc>
        <w:tc>
          <w:tcPr/>
          <w:p w:rsidR="00000000" w:rsidDel="00000000" w:rsidP="00000000" w:rsidRDefault="00000000" w:rsidRPr="00000000" w14:paraId="0000016C">
            <w:pPr>
              <w:rPr/>
            </w:pPr>
            <w:r w:rsidDel="00000000" w:rsidR="00000000" w:rsidRPr="00000000">
              <w:rPr>
                <w:rtl w:val="0"/>
              </w:rPr>
              <w:t xml:space="preserve">Talent, agent</w:t>
            </w:r>
          </w:p>
        </w:tc>
      </w:tr>
      <w:tr>
        <w:trPr>
          <w:cantSplit w:val="0"/>
          <w:tblHeader w:val="0"/>
        </w:trPr>
        <w:tc>
          <w:tcPr/>
          <w:p w:rsidR="00000000" w:rsidDel="00000000" w:rsidP="00000000" w:rsidRDefault="00000000" w:rsidRPr="00000000" w14:paraId="0000016D">
            <w:pPr>
              <w:rPr/>
            </w:pPr>
            <w:r w:rsidDel="00000000" w:rsidR="00000000" w:rsidRPr="00000000">
              <w:rPr>
                <w:rtl w:val="0"/>
              </w:rPr>
              <w:t xml:space="preserve">Accept</w:t>
            </w:r>
          </w:p>
        </w:tc>
        <w:tc>
          <w:tcPr/>
          <w:p w:rsidR="00000000" w:rsidDel="00000000" w:rsidP="00000000" w:rsidRDefault="00000000" w:rsidRPr="00000000" w14:paraId="0000016E">
            <w:pPr>
              <w:rPr/>
            </w:pPr>
            <w:r w:rsidDel="00000000" w:rsidR="00000000" w:rsidRPr="00000000">
              <w:rPr>
                <w:rtl w:val="0"/>
              </w:rPr>
              <w:t xml:space="preserve">Customer approves (VE updated, back to Active) or rejects (back to negotiation)</w:t>
            </w:r>
          </w:p>
        </w:tc>
        <w:tc>
          <w:tcPr/>
          <w:p w:rsidR="00000000" w:rsidDel="00000000" w:rsidP="00000000" w:rsidRDefault="00000000" w:rsidRPr="00000000" w14:paraId="0000016F">
            <w:pPr>
              <w:rPr/>
            </w:pPr>
            <w:r w:rsidDel="00000000" w:rsidR="00000000" w:rsidRPr="00000000">
              <w:rPr>
                <w:rtl w:val="0"/>
              </w:rPr>
              <w:t xml:space="preserve">Customer agent, human if escalated</w:t>
            </w:r>
          </w:p>
        </w:tc>
      </w:tr>
      <w:tr>
        <w:trPr>
          <w:cantSplit w:val="0"/>
          <w:tblHeader w:val="0"/>
        </w:trPr>
        <w:tc>
          <w:tcPr/>
          <w:p w:rsidR="00000000" w:rsidDel="00000000" w:rsidP="00000000" w:rsidRDefault="00000000" w:rsidRPr="00000000" w14:paraId="00000170">
            <w:pPr>
              <w:rPr/>
            </w:pPr>
            <w:r w:rsidDel="00000000" w:rsidR="00000000" w:rsidRPr="00000000">
              <w:rPr>
                <w:rtl w:val="0"/>
              </w:rPr>
              <w:t xml:space="preserve">Review</w:t>
            </w:r>
          </w:p>
        </w:tc>
        <w:tc>
          <w:tcPr/>
          <w:p w:rsidR="00000000" w:rsidDel="00000000" w:rsidP="00000000" w:rsidRDefault="00000000" w:rsidRPr="00000000" w14:paraId="00000171">
            <w:pPr>
              <w:rPr/>
            </w:pPr>
            <w:r w:rsidDel="00000000" w:rsidR="00000000" w:rsidRPr="00000000">
              <w:rPr>
                <w:rtl w:val="0"/>
              </w:rPr>
              <w:t xml:space="preserve">Scheduled reviews per frequency rules</w:t>
            </w:r>
          </w:p>
        </w:tc>
        <w:tc>
          <w:tcPr/>
          <w:p w:rsidR="00000000" w:rsidDel="00000000" w:rsidP="00000000" w:rsidRDefault="00000000" w:rsidRPr="00000000" w14:paraId="00000172">
            <w:pPr>
              <w:rPr/>
            </w:pPr>
            <w:r w:rsidDel="00000000" w:rsidR="00000000" w:rsidRPr="00000000">
              <w:rPr>
                <w:rtl w:val="0"/>
              </w:rPr>
              <w:t xml:space="preserve">Management Agent</w:t>
            </w:r>
          </w:p>
        </w:tc>
      </w:tr>
    </w:tbl>
    <w:p w:rsidR="00000000" w:rsidDel="00000000" w:rsidP="00000000" w:rsidRDefault="00000000" w:rsidRPr="00000000" w14:paraId="00000173">
      <w:pPr>
        <w:rPr/>
      </w:pPr>
      <w:r w:rsidDel="00000000" w:rsidR="00000000" w:rsidRPr="00000000">
        <w:rPr/>
        <w:drawing>
          <wp:inline distB="0" distT="0" distL="0" distR="0">
            <wp:extent cx="5486400" cy="4269921"/>
            <wp:effectExtent b="0" l="0" r="0" t="0"/>
            <wp:docPr descr="Value Exchange lifecycle · 1 decision, 2 loops" id="6" name="image7.png"/>
            <a:graphic>
              <a:graphicData uri="http://schemas.openxmlformats.org/drawingml/2006/picture">
                <pic:pic>
                  <pic:nvPicPr>
                    <pic:cNvPr descr="Value Exchange lifecycle · 1 decision, 2 loops" id="0" name="image7.png"/>
                    <pic:cNvPicPr preferRelativeResize="0"/>
                  </pic:nvPicPr>
                  <pic:blipFill>
                    <a:blip r:embed="rId12"/>
                    <a:srcRect b="0" l="0" r="0" t="0"/>
                    <a:stretch>
                      <a:fillRect/>
                    </a:stretch>
                  </pic:blipFill>
                  <pic:spPr>
                    <a:xfrm>
                      <a:off x="0" y="0"/>
                      <a:ext cx="5486400" cy="4269921"/>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Value Exchange lifecycle · 1 decision, 2 loops</w:t>
      </w:r>
    </w:p>
    <w:p w:rsidR="00000000" w:rsidDel="00000000" w:rsidP="00000000" w:rsidRDefault="00000000" w:rsidRPr="00000000" w14:paraId="00000175">
      <w:pPr>
        <w:rPr/>
      </w:pPr>
      <w:r w:rsidDel="00000000" w:rsidR="00000000" w:rsidRPr="00000000">
        <w:rPr>
          <w:rtl w:val="0"/>
        </w:rPr>
        <w:t xml:space="preserve">A rejection returns to negotiation, an acceptance returns the exchange to Active, and the Management Agent applies rules during negotiation.</w:t>
      </w:r>
    </w:p>
    <w:p w:rsidR="00000000" w:rsidDel="00000000" w:rsidP="00000000" w:rsidRDefault="00000000" w:rsidRPr="00000000" w14:paraId="00000176">
      <w:pPr>
        <w:pStyle w:val="Heading2"/>
        <w:rPr/>
      </w:pPr>
      <w:r w:rsidDel="00000000" w:rsidR="00000000" w:rsidRPr="00000000">
        <w:rPr>
          <w:rtl w:val="0"/>
        </w:rPr>
        <w:t xml:space="preserve">C8. Workflow 6: Continuous improvement loop</w:t>
      </w:r>
    </w:p>
    <w:p w:rsidR="00000000" w:rsidDel="00000000" w:rsidP="00000000" w:rsidRDefault="00000000" w:rsidRPr="00000000" w14:paraId="00000177">
      <w:pPr>
        <w:rPr/>
      </w:pPr>
      <w:r w:rsidDel="00000000" w:rsidR="00000000" w:rsidRPr="00000000">
        <w:rPr>
          <w:rtl w:val="0"/>
        </w:rPr>
        <w:t xml:space="preserve">Monthly review, then quarterly assessment, capturing lessons, focus and training needs, and margin contribution. Findings update service profiles and projects, and the transformation process repeats. The quarterly review is noted as a key milestone toward becoming a Highly Adaptable Organization.</w:t>
      </w:r>
    </w:p>
    <w:p w:rsidR="00000000" w:rsidDel="00000000" w:rsidP="00000000" w:rsidRDefault="00000000" w:rsidRPr="00000000" w14:paraId="00000178">
      <w:pPr>
        <w:pStyle w:val="Heading2"/>
        <w:rPr/>
      </w:pPr>
      <w:r w:rsidDel="00000000" w:rsidR="00000000" w:rsidRPr="00000000">
        <w:rPr>
          <w:rtl w:val="0"/>
        </w:rPr>
        <w:t xml:space="preserve">C9. Escalation and exception handling [Proposed]</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179">
            <w:pPr>
              <w:rPr/>
            </w:pPr>
            <w:r w:rsidDel="00000000" w:rsidR="00000000" w:rsidRPr="00000000">
              <w:rPr>
                <w:rtl w:val="0"/>
              </w:rPr>
              <w:t xml:space="preserve">Situation</w:t>
            </w:r>
          </w:p>
        </w:tc>
        <w:tc>
          <w:tcPr>
            <w:shd w:fill="f2f2f2" w:val="clear"/>
          </w:tcPr>
          <w:p w:rsidR="00000000" w:rsidDel="00000000" w:rsidP="00000000" w:rsidRDefault="00000000" w:rsidRPr="00000000" w14:paraId="0000017A">
            <w:pPr>
              <w:rPr/>
            </w:pPr>
            <w:r w:rsidDel="00000000" w:rsidR="00000000" w:rsidRPr="00000000">
              <w:rPr>
                <w:rtl w:val="0"/>
              </w:rPr>
              <w:t xml:space="preserve">Action</w:t>
            </w:r>
          </w:p>
        </w:tc>
      </w:tr>
      <w:tr>
        <w:trPr>
          <w:cantSplit w:val="0"/>
          <w:tblHeader w:val="0"/>
        </w:trPr>
        <w:tc>
          <w:tcPr/>
          <w:p w:rsidR="00000000" w:rsidDel="00000000" w:rsidP="00000000" w:rsidRDefault="00000000" w:rsidRPr="00000000" w14:paraId="0000017B">
            <w:pPr>
              <w:rPr/>
            </w:pPr>
            <w:r w:rsidDel="00000000" w:rsidR="00000000" w:rsidRPr="00000000">
              <w:rPr>
                <w:rtl w:val="0"/>
              </w:rPr>
              <w:t xml:space="preserve">%FTE does not total 100%</w:t>
            </w:r>
          </w:p>
        </w:tc>
        <w:tc>
          <w:tcPr/>
          <w:p w:rsidR="00000000" w:rsidDel="00000000" w:rsidP="00000000" w:rsidRDefault="00000000" w:rsidRPr="00000000" w14:paraId="0000017C">
            <w:pPr>
              <w:rPr/>
            </w:pPr>
            <w:r w:rsidDel="00000000" w:rsidR="00000000" w:rsidRPr="00000000">
              <w:rPr>
                <w:rtl w:val="0"/>
              </w:rPr>
              <w:t xml:space="preserve">Block save, show remaining percentage</w:t>
            </w:r>
          </w:p>
        </w:tc>
      </w:tr>
      <w:tr>
        <w:trPr>
          <w:cantSplit w:val="0"/>
          <w:tblHeader w:val="0"/>
        </w:trPr>
        <w:tc>
          <w:tcPr/>
          <w:p w:rsidR="00000000" w:rsidDel="00000000" w:rsidP="00000000" w:rsidRDefault="00000000" w:rsidRPr="00000000" w14:paraId="0000017D">
            <w:pPr>
              <w:rPr/>
            </w:pPr>
            <w:r w:rsidDel="00000000" w:rsidR="00000000" w:rsidRPr="00000000">
              <w:rPr>
                <w:rtl w:val="0"/>
              </w:rPr>
              <w:t xml:space="preserve">LLM output looks wrong</w:t>
            </w:r>
          </w:p>
        </w:tc>
        <w:tc>
          <w:tcPr/>
          <w:p w:rsidR="00000000" w:rsidDel="00000000" w:rsidP="00000000" w:rsidRDefault="00000000" w:rsidRPr="00000000" w14:paraId="0000017E">
            <w:pPr>
              <w:rPr/>
            </w:pPr>
            <w:r w:rsidDel="00000000" w:rsidR="00000000" w:rsidRPr="00000000">
              <w:rPr>
                <w:rtl w:val="0"/>
              </w:rPr>
              <w:t xml:space="preserve">Reviewer edits; flag for evaluation set</w:t>
            </w:r>
          </w:p>
        </w:tc>
      </w:tr>
      <w:tr>
        <w:trPr>
          <w:cantSplit w:val="0"/>
          <w:tblHeader w:val="0"/>
        </w:trPr>
        <w:tc>
          <w:tcPr/>
          <w:p w:rsidR="00000000" w:rsidDel="00000000" w:rsidP="00000000" w:rsidRDefault="00000000" w:rsidRPr="00000000" w14:paraId="0000017F">
            <w:pPr>
              <w:rPr/>
            </w:pPr>
            <w:r w:rsidDel="00000000" w:rsidR="00000000" w:rsidRPr="00000000">
              <w:rPr>
                <w:rtl w:val="0"/>
              </w:rPr>
              <w:t xml:space="preserve">Customer rejects delivery</w:t>
            </w:r>
          </w:p>
        </w:tc>
        <w:tc>
          <w:tcPr/>
          <w:p w:rsidR="00000000" w:rsidDel="00000000" w:rsidP="00000000" w:rsidRDefault="00000000" w:rsidRPr="00000000" w14:paraId="00000180">
            <w:pPr>
              <w:rPr/>
            </w:pPr>
            <w:r w:rsidDel="00000000" w:rsidR="00000000" w:rsidRPr="00000000">
              <w:rPr>
                <w:rtl w:val="0"/>
              </w:rPr>
              <w:t xml:space="preserve">Return to negotiation; escalate to human after repeated rejections</w:t>
            </w:r>
          </w:p>
        </w:tc>
      </w:tr>
      <w:tr>
        <w:trPr>
          <w:cantSplit w:val="0"/>
          <w:tblHeader w:val="0"/>
        </w:trPr>
        <w:tc>
          <w:tcPr/>
          <w:p w:rsidR="00000000" w:rsidDel="00000000" w:rsidP="00000000" w:rsidRDefault="00000000" w:rsidRPr="00000000" w14:paraId="00000181">
            <w:pPr>
              <w:rPr/>
            </w:pPr>
            <w:r w:rsidDel="00000000" w:rsidR="00000000" w:rsidRPr="00000000">
              <w:rPr>
                <w:rtl w:val="0"/>
              </w:rPr>
              <w:t xml:space="preserve">Request exceeds agent authority</w:t>
            </w:r>
          </w:p>
        </w:tc>
        <w:tc>
          <w:tcPr/>
          <w:p w:rsidR="00000000" w:rsidDel="00000000" w:rsidP="00000000" w:rsidRDefault="00000000" w:rsidRPr="00000000" w14:paraId="00000182">
            <w:pPr>
              <w:rPr/>
            </w:pPr>
            <w:r w:rsidDel="00000000" w:rsidR="00000000" w:rsidRPr="00000000">
              <w:rPr>
                <w:rtl w:val="0"/>
              </w:rPr>
              <w:t xml:space="preserve">Management Agent escalates to human Talent</w:t>
            </w:r>
          </w:p>
        </w:tc>
      </w:tr>
    </w:tbl>
    <w:p w:rsidR="00000000" w:rsidDel="00000000" w:rsidP="00000000" w:rsidRDefault="00000000" w:rsidRPr="00000000" w14:paraId="00000183">
      <w:pPr>
        <w:rPr/>
      </w:pPr>
      <w:r w:rsidDel="00000000" w:rsidR="00000000" w:rsidRPr="00000000">
        <w:rPr>
          <w:rtl w:val="0"/>
        </w:rPr>
        <w:t xml:space="preserve">The thresholds for escalation are [Open] until the client defines agent autonomy.</w:t>
      </w:r>
    </w:p>
    <w:p w:rsidR="00000000" w:rsidDel="00000000" w:rsidP="00000000" w:rsidRDefault="00000000" w:rsidRPr="00000000" w14:paraId="00000184">
      <w:pPr>
        <w:pStyle w:val="Heading2"/>
        <w:rPr/>
      </w:pPr>
      <w:r w:rsidDel="00000000" w:rsidR="00000000" w:rsidRPr="00000000">
        <w:rPr>
          <w:rtl w:val="0"/>
        </w:rPr>
        <w:t xml:space="preserve">C10. Workflow document checklist</w:t>
      </w:r>
    </w:p>
    <w:p w:rsidR="00000000" w:rsidDel="00000000" w:rsidP="00000000" w:rsidRDefault="00000000" w:rsidRPr="00000000" w14:paraId="0000018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Each workflow has a trigger and an owner</w:t>
      </w:r>
    </w:p>
    <w:p w:rsidR="00000000" w:rsidDel="00000000" w:rsidP="00000000" w:rsidRDefault="00000000" w:rsidRPr="00000000" w14:paraId="0000018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Steps are numbered and time-boxed</w:t>
      </w:r>
    </w:p>
    <w:p w:rsidR="00000000" w:rsidDel="00000000" w:rsidP="00000000" w:rsidRDefault="00000000" w:rsidRPr="00000000" w14:paraId="0000018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Decisions and exceptions are shown</w:t>
      </w:r>
    </w:p>
    <w:p w:rsidR="00000000" w:rsidDel="00000000" w:rsidP="00000000" w:rsidRDefault="00000000" w:rsidRPr="00000000" w14:paraId="0000018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Inputs and outputs listed per step</w:t>
      </w:r>
    </w:p>
    <w:p w:rsidR="00000000" w:rsidDel="00000000" w:rsidP="00000000" w:rsidRDefault="00000000" w:rsidRPr="00000000" w14:paraId="0000018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 diagram per workflow</w:t>
      </w:r>
    </w:p>
    <w:p w:rsidR="00000000" w:rsidDel="00000000" w:rsidP="00000000" w:rsidRDefault="00000000" w:rsidRPr="00000000" w14:paraId="0000018A">
      <w:pPr>
        <w:pStyle w:val="Heading1"/>
        <w:rPr/>
      </w:pPr>
      <w:r w:rsidDel="00000000" w:rsidR="00000000" w:rsidRPr="00000000">
        <w:rPr>
          <w:rtl w:val="0"/>
        </w:rPr>
        <w:t xml:space="preserve">Appendix: Glossary</w:t>
      </w:r>
    </w:p>
    <w:tbl>
      <w:tblPr>
        <w:tblStyle w:val="Table1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18B">
            <w:pPr>
              <w:rPr/>
            </w:pPr>
            <w:r w:rsidDel="00000000" w:rsidR="00000000" w:rsidRPr="00000000">
              <w:rPr>
                <w:rtl w:val="0"/>
              </w:rPr>
              <w:t xml:space="preserve">Term</w:t>
            </w:r>
          </w:p>
        </w:tc>
        <w:tc>
          <w:tcPr>
            <w:shd w:fill="f2f2f2" w:val="clear"/>
          </w:tcPr>
          <w:p w:rsidR="00000000" w:rsidDel="00000000" w:rsidP="00000000" w:rsidRDefault="00000000" w:rsidRPr="00000000" w14:paraId="0000018C">
            <w:pPr>
              <w:rPr/>
            </w:pPr>
            <w:r w:rsidDel="00000000" w:rsidR="00000000" w:rsidRPr="00000000">
              <w:rPr>
                <w:rtl w:val="0"/>
              </w:rPr>
              <w:t xml:space="preserve">Meaning</w:t>
            </w:r>
          </w:p>
        </w:tc>
      </w:tr>
      <w:tr>
        <w:trPr>
          <w:cantSplit w:val="0"/>
          <w:tblHeader w:val="0"/>
        </w:trPr>
        <w:tc>
          <w:tcPr/>
          <w:p w:rsidR="00000000" w:rsidDel="00000000" w:rsidP="00000000" w:rsidRDefault="00000000" w:rsidRPr="00000000" w14:paraId="0000018D">
            <w:pPr>
              <w:rPr/>
            </w:pPr>
            <w:r w:rsidDel="00000000" w:rsidR="00000000" w:rsidRPr="00000000">
              <w:rPr>
                <w:rtl w:val="0"/>
              </w:rPr>
              <w:t xml:space="preserve">Service</w:t>
            </w:r>
          </w:p>
        </w:tc>
        <w:tc>
          <w:tcPr/>
          <w:p w:rsidR="00000000" w:rsidDel="00000000" w:rsidP="00000000" w:rsidRDefault="00000000" w:rsidRPr="00000000" w14:paraId="0000018E">
            <w:pPr>
              <w:rPr/>
            </w:pPr>
            <w:r w:rsidDel="00000000" w:rsidR="00000000" w:rsidRPr="00000000">
              <w:rPr>
                <w:rtl w:val="0"/>
              </w:rPr>
              <w:t xml:space="preserve">A named outcome delivered to a customer</w:t>
            </w:r>
          </w:p>
        </w:tc>
      </w:tr>
      <w:tr>
        <w:trPr>
          <w:cantSplit w:val="0"/>
          <w:tblHeader w:val="0"/>
        </w:trPr>
        <w:tc>
          <w:tcPr/>
          <w:p w:rsidR="00000000" w:rsidDel="00000000" w:rsidP="00000000" w:rsidRDefault="00000000" w:rsidRPr="00000000" w14:paraId="0000018F">
            <w:pPr>
              <w:rPr/>
            </w:pPr>
            <w:r w:rsidDel="00000000" w:rsidR="00000000" w:rsidRPr="00000000">
              <w:rPr>
                <w:rtl w:val="0"/>
              </w:rPr>
              <w:t xml:space="preserve">%FTE</w:t>
            </w:r>
          </w:p>
        </w:tc>
        <w:tc>
          <w:tcPr/>
          <w:p w:rsidR="00000000" w:rsidDel="00000000" w:rsidP="00000000" w:rsidRDefault="00000000" w:rsidRPr="00000000" w14:paraId="00000190">
            <w:pPr>
              <w:rPr/>
            </w:pPr>
            <w:r w:rsidDel="00000000" w:rsidR="00000000" w:rsidRPr="00000000">
              <w:rPr>
                <w:rtl w:val="0"/>
              </w:rPr>
              <w:t xml:space="preserve">Share of a full-time person's capacity spent on a service; totals 100%</w:t>
            </w:r>
          </w:p>
        </w:tc>
      </w:tr>
      <w:tr>
        <w:trPr>
          <w:cantSplit w:val="0"/>
          <w:tblHeader w:val="0"/>
        </w:trPr>
        <w:tc>
          <w:tcPr/>
          <w:p w:rsidR="00000000" w:rsidDel="00000000" w:rsidP="00000000" w:rsidRDefault="00000000" w:rsidRPr="00000000" w14:paraId="00000191">
            <w:pPr>
              <w:rPr/>
            </w:pPr>
            <w:r w:rsidDel="00000000" w:rsidR="00000000" w:rsidRPr="00000000">
              <w:rPr>
                <w:rtl w:val="0"/>
              </w:rPr>
              <w:t xml:space="preserve">Service Profile</w:t>
            </w:r>
          </w:p>
        </w:tc>
        <w:tc>
          <w:tcPr/>
          <w:p w:rsidR="00000000" w:rsidDel="00000000" w:rsidP="00000000" w:rsidRDefault="00000000" w:rsidRPr="00000000" w14:paraId="00000192">
            <w:pPr>
              <w:rPr/>
            </w:pPr>
            <w:r w:rsidDel="00000000" w:rsidR="00000000" w:rsidRPr="00000000">
              <w:rPr>
                <w:rtl w:val="0"/>
              </w:rPr>
              <w:t xml:space="preserve">A person's or team's services with %FTE, customers and attributes</w:t>
            </w:r>
          </w:p>
        </w:tc>
      </w:tr>
      <w:tr>
        <w:trPr>
          <w:cantSplit w:val="0"/>
          <w:tblHeader w:val="0"/>
        </w:trPr>
        <w:tc>
          <w:tcPr/>
          <w:p w:rsidR="00000000" w:rsidDel="00000000" w:rsidP="00000000" w:rsidRDefault="00000000" w:rsidRPr="00000000" w14:paraId="00000193">
            <w:pPr>
              <w:rPr/>
            </w:pPr>
            <w:r w:rsidDel="00000000" w:rsidR="00000000" w:rsidRPr="00000000">
              <w:rPr>
                <w:rtl w:val="0"/>
              </w:rPr>
              <w:t xml:space="preserve">Talent+AI™</w:t>
            </w:r>
          </w:p>
        </w:tc>
        <w:tc>
          <w:tcPr/>
          <w:p w:rsidR="00000000" w:rsidDel="00000000" w:rsidP="00000000" w:rsidRDefault="00000000" w:rsidRPr="00000000" w14:paraId="00000194">
            <w:pPr>
              <w:rPr/>
            </w:pPr>
            <w:r w:rsidDel="00000000" w:rsidR="00000000" w:rsidRPr="00000000">
              <w:rPr>
                <w:rtl w:val="0"/>
              </w:rPr>
              <w:t xml:space="preserve">A human plus AI as one working unit</w:t>
            </w:r>
          </w:p>
        </w:tc>
      </w:tr>
      <w:tr>
        <w:trPr>
          <w:cantSplit w:val="0"/>
          <w:tblHeader w:val="0"/>
        </w:trPr>
        <w:tc>
          <w:tcPr/>
          <w:p w:rsidR="00000000" w:rsidDel="00000000" w:rsidP="00000000" w:rsidRDefault="00000000" w:rsidRPr="00000000" w14:paraId="00000195">
            <w:pPr>
              <w:rPr/>
            </w:pPr>
            <w:r w:rsidDel="00000000" w:rsidR="00000000" w:rsidRPr="00000000">
              <w:rPr>
                <w:rtl w:val="0"/>
              </w:rPr>
              <w:t xml:space="preserve">ROTA™</w:t>
            </w:r>
          </w:p>
        </w:tc>
        <w:tc>
          <w:tcPr/>
          <w:p w:rsidR="00000000" w:rsidDel="00000000" w:rsidP="00000000" w:rsidRDefault="00000000" w:rsidRPr="00000000" w14:paraId="00000196">
            <w:pPr>
              <w:rPr/>
            </w:pPr>
            <w:r w:rsidDel="00000000" w:rsidR="00000000" w:rsidRPr="00000000">
              <w:rPr>
                <w:rtl w:val="0"/>
              </w:rPr>
              <w:t xml:space="preserve">Net value created divided by total Talent+AI investment</w:t>
            </w:r>
          </w:p>
        </w:tc>
      </w:tr>
      <w:tr>
        <w:trPr>
          <w:cantSplit w:val="0"/>
          <w:tblHeader w:val="0"/>
        </w:trPr>
        <w:tc>
          <w:tcPr/>
          <w:p w:rsidR="00000000" w:rsidDel="00000000" w:rsidP="00000000" w:rsidRDefault="00000000" w:rsidRPr="00000000" w14:paraId="00000197">
            <w:pPr>
              <w:rPr/>
            </w:pPr>
            <w:r w:rsidDel="00000000" w:rsidR="00000000" w:rsidRPr="00000000">
              <w:rPr>
                <w:rtl w:val="0"/>
              </w:rPr>
              <w:t xml:space="preserve">HAO</w:t>
            </w:r>
          </w:p>
        </w:tc>
        <w:tc>
          <w:tcPr/>
          <w:p w:rsidR="00000000" w:rsidDel="00000000" w:rsidP="00000000" w:rsidRDefault="00000000" w:rsidRPr="00000000" w14:paraId="00000198">
            <w:pPr>
              <w:rPr/>
            </w:pPr>
            <w:r w:rsidDel="00000000" w:rsidR="00000000" w:rsidRPr="00000000">
              <w:rPr>
                <w:rtl w:val="0"/>
              </w:rPr>
              <w:t xml:space="preserve">Highly Adaptable Organization</w:t>
            </w:r>
          </w:p>
        </w:tc>
      </w:tr>
      <w:tr>
        <w:trPr>
          <w:cantSplit w:val="0"/>
          <w:tblHeader w:val="0"/>
        </w:trPr>
        <w:tc>
          <w:tcPr/>
          <w:p w:rsidR="00000000" w:rsidDel="00000000" w:rsidP="00000000" w:rsidRDefault="00000000" w:rsidRPr="00000000" w14:paraId="00000199">
            <w:pPr>
              <w:rPr/>
            </w:pPr>
            <w:r w:rsidDel="00000000" w:rsidR="00000000" w:rsidRPr="00000000">
              <w:rPr>
                <w:rtl w:val="0"/>
              </w:rPr>
              <w:t xml:space="preserve">SVM</w:t>
            </w:r>
          </w:p>
        </w:tc>
        <w:tc>
          <w:tcPr/>
          <w:p w:rsidR="00000000" w:rsidDel="00000000" w:rsidP="00000000" w:rsidRDefault="00000000" w:rsidRPr="00000000" w14:paraId="0000019A">
            <w:pPr>
              <w:rPr/>
            </w:pPr>
            <w:r w:rsidDel="00000000" w:rsidR="00000000" w:rsidRPr="00000000">
              <w:rPr>
                <w:rtl w:val="0"/>
              </w:rPr>
              <w:t xml:space="preserve">Service Value Metric</w:t>
            </w:r>
          </w:p>
        </w:tc>
      </w:tr>
      <w:tr>
        <w:trPr>
          <w:cantSplit w:val="0"/>
          <w:tblHeader w:val="0"/>
        </w:trPr>
        <w:tc>
          <w:tcPr/>
          <w:p w:rsidR="00000000" w:rsidDel="00000000" w:rsidP="00000000" w:rsidRDefault="00000000" w:rsidRPr="00000000" w14:paraId="0000019B">
            <w:pPr>
              <w:rPr/>
            </w:pPr>
            <w:r w:rsidDel="00000000" w:rsidR="00000000" w:rsidRPr="00000000">
              <w:rPr>
                <w:rtl w:val="0"/>
              </w:rPr>
              <w:t xml:space="preserve">VE</w:t>
            </w:r>
          </w:p>
        </w:tc>
        <w:tc>
          <w:tcPr/>
          <w:p w:rsidR="00000000" w:rsidDel="00000000" w:rsidP="00000000" w:rsidRDefault="00000000" w:rsidRPr="00000000" w14:paraId="0000019C">
            <w:pPr>
              <w:rPr/>
            </w:pPr>
            <w:r w:rsidDel="00000000" w:rsidR="00000000" w:rsidRPr="00000000">
              <w:rPr>
                <w:rtl w:val="0"/>
              </w:rPr>
              <w:t xml:space="preserve">Value Exchange: live supplier-customer service agreement</w:t>
            </w:r>
          </w:p>
        </w:tc>
      </w:tr>
      <w:tr>
        <w:trPr>
          <w:cantSplit w:val="0"/>
          <w:tblHeader w:val="0"/>
        </w:trPr>
        <w:tc>
          <w:tcPr/>
          <w:p w:rsidR="00000000" w:rsidDel="00000000" w:rsidP="00000000" w:rsidRDefault="00000000" w:rsidRPr="00000000" w14:paraId="0000019D">
            <w:pPr>
              <w:rPr/>
            </w:pPr>
            <w:r w:rsidDel="00000000" w:rsidR="00000000" w:rsidRPr="00000000">
              <w:rPr>
                <w:rtl w:val="0"/>
              </w:rPr>
              <w:t xml:space="preserve">Value Chain</w:t>
            </w:r>
          </w:p>
        </w:tc>
        <w:tc>
          <w:tcPr/>
          <w:p w:rsidR="00000000" w:rsidDel="00000000" w:rsidP="00000000" w:rsidRDefault="00000000" w:rsidRPr="00000000" w14:paraId="0000019E">
            <w:pPr>
              <w:rPr/>
            </w:pPr>
            <w:r w:rsidDel="00000000" w:rsidR="00000000" w:rsidRPr="00000000">
              <w:rPr>
                <w:rtl w:val="0"/>
              </w:rPr>
              <w:t xml:space="preserve">Recursive chain of suppliers and customers</w:t>
            </w:r>
          </w:p>
        </w:tc>
      </w:tr>
      <w:tr>
        <w:trPr>
          <w:cantSplit w:val="0"/>
          <w:tblHeader w:val="0"/>
        </w:trPr>
        <w:tc>
          <w:tcPr/>
          <w:p w:rsidR="00000000" w:rsidDel="00000000" w:rsidP="00000000" w:rsidRDefault="00000000" w:rsidRPr="00000000" w14:paraId="0000019F">
            <w:pPr>
              <w:rPr/>
            </w:pPr>
            <w:r w:rsidDel="00000000" w:rsidR="00000000" w:rsidRPr="00000000">
              <w:rPr>
                <w:rtl w:val="0"/>
              </w:rPr>
              <w:t xml:space="preserve">Management Agent</w:t>
            </w:r>
          </w:p>
        </w:tc>
        <w:tc>
          <w:tcPr/>
          <w:p w:rsidR="00000000" w:rsidDel="00000000" w:rsidP="00000000" w:rsidRDefault="00000000" w:rsidRPr="00000000" w14:paraId="000001A0">
            <w:pPr>
              <w:rPr/>
            </w:pPr>
            <w:r w:rsidDel="00000000" w:rsidR="00000000" w:rsidRPr="00000000">
              <w:rPr>
                <w:rtl w:val="0"/>
              </w:rPr>
              <w:t xml:space="preserve">Supervisory agent that applies rules and escalates</w:t>
            </w:r>
          </w:p>
        </w:tc>
      </w:tr>
      <w:tr>
        <w:trPr>
          <w:cantSplit w:val="0"/>
          <w:tblHeader w:val="0"/>
        </w:trPr>
        <w:tc>
          <w:tcPr/>
          <w:p w:rsidR="00000000" w:rsidDel="00000000" w:rsidP="00000000" w:rsidRDefault="00000000" w:rsidRPr="00000000" w14:paraId="000001A1">
            <w:pPr>
              <w:rPr/>
            </w:pPr>
            <w:r w:rsidDel="00000000" w:rsidR="00000000" w:rsidRPr="00000000">
              <w:rPr>
                <w:rtl w:val="0"/>
              </w:rPr>
              <w:t xml:space="preserve">Workforce Agent</w:t>
            </w:r>
          </w:p>
        </w:tc>
        <w:tc>
          <w:tcPr/>
          <w:p w:rsidR="00000000" w:rsidDel="00000000" w:rsidP="00000000" w:rsidRDefault="00000000" w:rsidRPr="00000000" w14:paraId="000001A2">
            <w:pPr>
              <w:rPr/>
            </w:pPr>
            <w:r w:rsidDel="00000000" w:rsidR="00000000" w:rsidRPr="00000000">
              <w:rPr>
                <w:rtl w:val="0"/>
              </w:rPr>
              <w:t xml:space="preserve">Agent that converts job data into services and manages supply and demand</w:t>
            </w:r>
          </w:p>
        </w:tc>
      </w:tr>
      <w:tr>
        <w:trPr>
          <w:cantSplit w:val="0"/>
          <w:tblHeader w:val="0"/>
        </w:trPr>
        <w:tc>
          <w:tcPr/>
          <w:p w:rsidR="00000000" w:rsidDel="00000000" w:rsidP="00000000" w:rsidRDefault="00000000" w:rsidRPr="00000000" w14:paraId="000001A3">
            <w:pPr>
              <w:rPr/>
            </w:pPr>
            <w:r w:rsidDel="00000000" w:rsidR="00000000" w:rsidRPr="00000000">
              <w:rPr>
                <w:rtl w:val="0"/>
              </w:rPr>
              <w:t xml:space="preserve">HRIS</w:t>
            </w:r>
          </w:p>
        </w:tc>
        <w:tc>
          <w:tcPr/>
          <w:p w:rsidR="00000000" w:rsidDel="00000000" w:rsidP="00000000" w:rsidRDefault="00000000" w:rsidRPr="00000000" w14:paraId="000001A4">
            <w:pPr>
              <w:rPr/>
            </w:pPr>
            <w:r w:rsidDel="00000000" w:rsidR="00000000" w:rsidRPr="00000000">
              <w:rPr>
                <w:rtl w:val="0"/>
              </w:rPr>
              <w:t xml:space="preserve">Human resources information system</w:t>
            </w:r>
          </w:p>
        </w:tc>
      </w:tr>
      <w:tr>
        <w:trPr>
          <w:cantSplit w:val="0"/>
          <w:tblHeader w:val="0"/>
        </w:trPr>
        <w:tc>
          <w:tcPr/>
          <w:p w:rsidR="00000000" w:rsidDel="00000000" w:rsidP="00000000" w:rsidRDefault="00000000" w:rsidRPr="00000000" w14:paraId="000001A5">
            <w:pPr>
              <w:rPr/>
            </w:pPr>
            <w:r w:rsidDel="00000000" w:rsidR="00000000" w:rsidRPr="00000000">
              <w:rPr>
                <w:rtl w:val="0"/>
              </w:rPr>
              <w:t xml:space="preserve">POC</w:t>
            </w:r>
          </w:p>
        </w:tc>
        <w:tc>
          <w:tcPr/>
          <w:p w:rsidR="00000000" w:rsidDel="00000000" w:rsidP="00000000" w:rsidRDefault="00000000" w:rsidRPr="00000000" w14:paraId="000001A6">
            <w:pPr>
              <w:rPr/>
            </w:pPr>
            <w:r w:rsidDel="00000000" w:rsidR="00000000" w:rsidRPr="00000000">
              <w:rPr>
                <w:rtl w:val="0"/>
              </w:rPr>
              <w:t xml:space="preserve">Proof of Concept</w:t>
            </w:r>
          </w:p>
        </w:tc>
      </w:tr>
      <w:tr>
        <w:trPr>
          <w:cantSplit w:val="0"/>
          <w:tblHeader w:val="0"/>
        </w:trPr>
        <w:tc>
          <w:tcPr/>
          <w:p w:rsidR="00000000" w:rsidDel="00000000" w:rsidP="00000000" w:rsidRDefault="00000000" w:rsidRPr="00000000" w14:paraId="000001A7">
            <w:pPr>
              <w:rPr/>
            </w:pPr>
            <w:r w:rsidDel="00000000" w:rsidR="00000000" w:rsidRPr="00000000">
              <w:rPr>
                <w:rtl w:val="0"/>
              </w:rPr>
              <w:t xml:space="preserve">SOW</w:t>
            </w:r>
          </w:p>
        </w:tc>
        <w:tc>
          <w:tcPr/>
          <w:p w:rsidR="00000000" w:rsidDel="00000000" w:rsidP="00000000" w:rsidRDefault="00000000" w:rsidRPr="00000000" w14:paraId="000001A8">
            <w:pPr>
              <w:rPr/>
            </w:pPr>
            <w:r w:rsidDel="00000000" w:rsidR="00000000" w:rsidRPr="00000000">
              <w:rPr>
                <w:rtl w:val="0"/>
              </w:rPr>
              <w:t xml:space="preserve">Statement of Work</w:t>
            </w:r>
          </w:p>
        </w:tc>
      </w:tr>
    </w:tbl>
    <w:p w:rsidR="00000000" w:rsidDel="00000000" w:rsidP="00000000" w:rsidRDefault="00000000" w:rsidRPr="00000000" w14:paraId="000001A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6">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7">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9">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5.png"/><Relationship Id="rId12" Type="http://schemas.openxmlformats.org/officeDocument/2006/relationships/image" Target="media/image7.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