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1E168D" w:rsidRPr="001E168D" w:rsidRDefault="001E168D" w:rsidP="001E168D">
      <w:pPr>
        <w:spacing w:before="187" w:line="360" w:lineRule="auto"/>
        <w:ind w:left="103" w:right="116" w:firstLine="617"/>
        <w:jc w:val="both"/>
        <w:rPr>
          <w:sz w:val="24"/>
          <w:szCs w:val="24"/>
        </w:rPr>
      </w:pPr>
      <w:r w:rsidRPr="001E168D">
        <w:rPr>
          <w:sz w:val="24"/>
          <w:szCs w:val="24"/>
        </w:rPr>
        <w:t>A Tourist Guide Management System is a software application designed to help manage the operations of tourist guide services. The system typically includes modules for guide management, tour management, booking management, and customer management.</w:t>
      </w:r>
    </w:p>
    <w:p w:rsidR="001E168D" w:rsidRPr="001E168D" w:rsidRDefault="001E168D" w:rsidP="001E168D">
      <w:pPr>
        <w:spacing w:before="187" w:line="360" w:lineRule="auto"/>
        <w:ind w:left="103" w:right="116" w:firstLine="617"/>
        <w:jc w:val="both"/>
        <w:rPr>
          <w:sz w:val="24"/>
          <w:szCs w:val="24"/>
        </w:rPr>
      </w:pPr>
      <w:r w:rsidRPr="001E168D">
        <w:rPr>
          <w:sz w:val="24"/>
          <w:szCs w:val="24"/>
        </w:rPr>
        <w:t>The guide management module allows the tourist guide service to manage its guide database, track guide schedules and assignments, and maintain guide profiles. It ensures that the tourist guide service has adequate guide resources to meet customer demand.</w:t>
      </w:r>
    </w:p>
    <w:p w:rsidR="001E168D" w:rsidRPr="001E168D" w:rsidRDefault="001E168D" w:rsidP="001E168D">
      <w:pPr>
        <w:spacing w:before="187" w:line="360" w:lineRule="auto"/>
        <w:ind w:left="103" w:right="116" w:firstLine="617"/>
        <w:jc w:val="both"/>
        <w:rPr>
          <w:sz w:val="24"/>
          <w:szCs w:val="24"/>
        </w:rPr>
      </w:pPr>
      <w:r w:rsidRPr="001E168D">
        <w:rPr>
          <w:sz w:val="24"/>
          <w:szCs w:val="24"/>
        </w:rPr>
        <w:t>The tour management module enables the tourist guide service to manage its tour itineraries, track tour schedules and availability, and maintain tour profiles. It ensures that the tourist guide service can efficiently plan and execute tours.</w:t>
      </w:r>
    </w:p>
    <w:p w:rsidR="001E168D" w:rsidRPr="001E168D" w:rsidRDefault="001E168D" w:rsidP="001E168D">
      <w:pPr>
        <w:spacing w:before="187" w:line="360" w:lineRule="auto"/>
        <w:ind w:left="103" w:right="116" w:firstLine="617"/>
        <w:jc w:val="both"/>
        <w:rPr>
          <w:sz w:val="24"/>
          <w:szCs w:val="24"/>
        </w:rPr>
      </w:pPr>
      <w:r w:rsidRPr="001E168D">
        <w:rPr>
          <w:sz w:val="24"/>
          <w:szCs w:val="24"/>
        </w:rPr>
        <w:t>The booking management module allows customers to book tours online, track their bookings, and make payments. It enables the tourist guide service to manage customer bookings, allocate guides, and generate booking reports.</w:t>
      </w:r>
    </w:p>
    <w:p w:rsidR="001E168D" w:rsidRPr="001E168D" w:rsidRDefault="001E168D" w:rsidP="001E168D">
      <w:pPr>
        <w:spacing w:before="187" w:line="360" w:lineRule="auto"/>
        <w:ind w:left="103" w:right="116" w:firstLine="617"/>
        <w:jc w:val="both"/>
        <w:rPr>
          <w:sz w:val="24"/>
          <w:szCs w:val="24"/>
        </w:rPr>
      </w:pPr>
      <w:r w:rsidRPr="001E168D">
        <w:rPr>
          <w:sz w:val="24"/>
          <w:szCs w:val="24"/>
        </w:rPr>
        <w:t>The customer management module enables the tourist guide service to maintain customer records, track customer preferences and bookings, and manage loyalty programs. It helps the tourist guide service to build strong customer relationships and increase customer loyalty.</w:t>
      </w:r>
    </w:p>
    <w:p w:rsidR="005D7872" w:rsidRPr="00DF3698" w:rsidRDefault="001E168D" w:rsidP="001E168D">
      <w:pPr>
        <w:spacing w:before="187" w:line="360" w:lineRule="auto"/>
        <w:ind w:left="103" w:right="116" w:firstLine="617"/>
        <w:jc w:val="both"/>
        <w:rPr>
          <w:sz w:val="24"/>
          <w:szCs w:val="24"/>
        </w:rPr>
      </w:pPr>
      <w:bookmarkStart w:id="0" w:name="_GoBack"/>
      <w:bookmarkEnd w:id="0"/>
      <w:r w:rsidRPr="001E168D">
        <w:rPr>
          <w:sz w:val="24"/>
          <w:szCs w:val="24"/>
        </w:rPr>
        <w:t>Overall, a Tourist Guide Management System is an essential tool for managing the operations of a tourist guide service. It helps the service to efficiently manage guide resources, plan and execute tours, and provide excellent customer service. It also provides valuable insights into customer behavior and helps the tourist guide service to build strong customer relationships.</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1E168D"/>
    <w:rsid w:val="005D7872"/>
    <w:rsid w:val="00DF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