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5ABE" w:rsidRPr="00C15D24" w:rsidRDefault="00065ABE" w:rsidP="00C15D24">
      <w:pPr>
        <w:pStyle w:val="BodyText"/>
        <w:spacing w:before="391"/>
        <w:jc w:val="both"/>
        <w:rPr>
          <w:rFonts w:ascii="Times New Roman" w:hAnsi="Times New Roman" w:cs="Times New Roman"/>
          <w:sz w:val="28"/>
          <w:szCs w:val="28"/>
        </w:rPr>
      </w:pPr>
    </w:p>
    <w:p w:rsidR="00DD04A5" w:rsidRPr="00C15D24" w:rsidRDefault="00065ABE" w:rsidP="00C15D24">
      <w:pPr>
        <w:pStyle w:val="BodyText"/>
        <w:spacing w:before="391"/>
        <w:jc w:val="both"/>
        <w:rPr>
          <w:rFonts w:ascii="Times New Roman" w:hAnsi="Times New Roman" w:cs="Times New Roman"/>
          <w:sz w:val="28"/>
          <w:szCs w:val="28"/>
        </w:rPr>
      </w:pPr>
      <w:r w:rsidRPr="00C15D24">
        <w:rPr>
          <w:rFonts w:ascii="Times New Roman" w:hAnsi="Times New Roman" w:cs="Times New Roman"/>
          <w:sz w:val="28"/>
          <w:szCs w:val="28"/>
        </w:rPr>
        <w:t>Project</w:t>
      </w:r>
      <w:r w:rsidRPr="00C15D24">
        <w:rPr>
          <w:rFonts w:ascii="Times New Roman" w:hAnsi="Times New Roman" w:cs="Times New Roman"/>
          <w:spacing w:val="-4"/>
          <w:sz w:val="28"/>
          <w:szCs w:val="28"/>
        </w:rPr>
        <w:t>Title:</w:t>
      </w:r>
    </w:p>
    <w:p w:rsidR="00065ABE" w:rsidRPr="00C15D24" w:rsidRDefault="00065ABE" w:rsidP="00C15D24">
      <w:pPr>
        <w:pStyle w:val="Heading3"/>
        <w:shd w:val="clear" w:color="auto" w:fill="FFFFFF"/>
        <w:tabs>
          <w:tab w:val="right" w:pos="9560"/>
        </w:tabs>
        <w:spacing w:line="380" w:lineRule="atLeast"/>
        <w:jc w:val="both"/>
        <w:rPr>
          <w:rFonts w:ascii="Times New Roman" w:hAnsi="Times New Roman" w:cs="Times New Roman"/>
          <w:color w:val="2D2828"/>
          <w:sz w:val="28"/>
          <w:szCs w:val="28"/>
        </w:rPr>
      </w:pPr>
      <w:r w:rsidRPr="00C15D24">
        <w:rPr>
          <w:rFonts w:ascii="Times New Roman" w:hAnsi="Times New Roman" w:cs="Times New Roman"/>
          <w:color w:val="2D2828"/>
          <w:sz w:val="28"/>
          <w:szCs w:val="28"/>
        </w:rPr>
        <w:t>A CRM Application to Manage the Services offered by an Institution</w:t>
      </w:r>
    </w:p>
    <w:p w:rsidR="00DD04A5" w:rsidRPr="00C15D24" w:rsidRDefault="00DD04A5" w:rsidP="00C15D24">
      <w:pPr>
        <w:pStyle w:val="Title"/>
        <w:jc w:val="both"/>
        <w:rPr>
          <w:rFonts w:ascii="Times New Roman" w:hAnsi="Times New Roman" w:cs="Times New Roman"/>
          <w:sz w:val="28"/>
          <w:szCs w:val="28"/>
        </w:rPr>
      </w:pPr>
    </w:p>
    <w:p w:rsidR="00DD04A5" w:rsidRPr="00C15D24" w:rsidRDefault="00DD04A5" w:rsidP="00C15D24">
      <w:pPr>
        <w:pStyle w:val="BodyText"/>
        <w:jc w:val="both"/>
        <w:rPr>
          <w:rFonts w:ascii="Times New Roman" w:hAnsi="Times New Roman" w:cs="Times New Roman"/>
          <w:b/>
          <w:sz w:val="28"/>
          <w:szCs w:val="28"/>
        </w:rPr>
      </w:pPr>
    </w:p>
    <w:p w:rsidR="00DD04A5" w:rsidRPr="00C15D24" w:rsidRDefault="00DD04A5" w:rsidP="00C15D24">
      <w:pPr>
        <w:pStyle w:val="BodyText"/>
        <w:spacing w:before="53"/>
        <w:jc w:val="both"/>
        <w:rPr>
          <w:rFonts w:ascii="Times New Roman" w:hAnsi="Times New Roman" w:cs="Times New Roman"/>
          <w:b/>
          <w:color w:val="C0504D" w:themeColor="accent2"/>
          <w:sz w:val="28"/>
          <w:szCs w:val="28"/>
        </w:rPr>
      </w:pPr>
    </w:p>
    <w:p w:rsidR="00DD04A5" w:rsidRPr="00C15D24" w:rsidRDefault="002530FB" w:rsidP="00C15D24">
      <w:pPr>
        <w:pStyle w:val="Heading1"/>
        <w:numPr>
          <w:ilvl w:val="0"/>
          <w:numId w:val="1"/>
        </w:numPr>
        <w:tabs>
          <w:tab w:val="left" w:pos="630"/>
        </w:tabs>
        <w:ind w:left="630" w:hanging="442"/>
        <w:jc w:val="both"/>
        <w:rPr>
          <w:rFonts w:ascii="Times New Roman" w:hAnsi="Times New Roman" w:cs="Times New Roman"/>
          <w:color w:val="C0504D" w:themeColor="accent2"/>
          <w:sz w:val="28"/>
          <w:szCs w:val="28"/>
        </w:rPr>
      </w:pPr>
      <w:r w:rsidRPr="00C15D24">
        <w:rPr>
          <w:rFonts w:ascii="Times New Roman" w:hAnsi="Times New Roman" w:cs="Times New Roman"/>
          <w:color w:val="C0504D" w:themeColor="accent2"/>
          <w:sz w:val="28"/>
          <w:szCs w:val="28"/>
        </w:rPr>
        <w:t>Project</w:t>
      </w:r>
      <w:r w:rsidRPr="00C15D24">
        <w:rPr>
          <w:rFonts w:ascii="Times New Roman" w:hAnsi="Times New Roman" w:cs="Times New Roman"/>
          <w:color w:val="C0504D" w:themeColor="accent2"/>
          <w:spacing w:val="-2"/>
          <w:sz w:val="28"/>
          <w:szCs w:val="28"/>
        </w:rPr>
        <w:t>Overview</w:t>
      </w:r>
    </w:p>
    <w:p w:rsidR="00903E16" w:rsidRDefault="00065ABE" w:rsidP="00C15D24">
      <w:pPr>
        <w:pStyle w:val="BodyText"/>
        <w:spacing w:before="204"/>
        <w:jc w:val="both"/>
        <w:rPr>
          <w:rFonts w:ascii="Times New Roman" w:hAnsi="Times New Roman" w:cs="Times New Roman"/>
          <w:sz w:val="28"/>
          <w:szCs w:val="28"/>
        </w:rPr>
      </w:pPr>
      <w:r w:rsidRPr="00C15D24">
        <w:rPr>
          <w:rFonts w:ascii="Times New Roman" w:hAnsi="Times New Roman" w:cs="Times New Roman"/>
          <w:sz w:val="28"/>
          <w:szCs w:val="28"/>
        </w:rPr>
        <w:t>To design and develop a Customer Relationship Management (CRM) application tailored for an institution's service offerings, leveraging Salesforce's robust ecosystem. The application will enhance the management of services, improve client interactions, streamline processes, and ensure scalability as the institution grows</w:t>
      </w:r>
    </w:p>
    <w:p w:rsidR="00DD04A5" w:rsidRPr="00C15D24" w:rsidRDefault="00065ABE" w:rsidP="00C15D24">
      <w:pPr>
        <w:pStyle w:val="BodyText"/>
        <w:spacing w:before="204"/>
        <w:jc w:val="both"/>
        <w:rPr>
          <w:rFonts w:ascii="Times New Roman" w:hAnsi="Times New Roman" w:cs="Times New Roman"/>
          <w:sz w:val="28"/>
          <w:szCs w:val="28"/>
        </w:rPr>
      </w:pPr>
      <w:r w:rsidRPr="00C15D24">
        <w:rPr>
          <w:rFonts w:ascii="Times New Roman" w:hAnsi="Times New Roman" w:cs="Times New Roman"/>
          <w:sz w:val="28"/>
          <w:szCs w:val="28"/>
        </w:rPr>
        <w:t>.</w:t>
      </w:r>
    </w:p>
    <w:p w:rsidR="00DD04A5" w:rsidRPr="00C15D24" w:rsidRDefault="002530FB" w:rsidP="00C15D24">
      <w:pPr>
        <w:pStyle w:val="Heading1"/>
        <w:numPr>
          <w:ilvl w:val="0"/>
          <w:numId w:val="1"/>
        </w:numPr>
        <w:tabs>
          <w:tab w:val="left" w:pos="542"/>
        </w:tabs>
        <w:ind w:left="542" w:hanging="442"/>
        <w:jc w:val="both"/>
        <w:rPr>
          <w:rFonts w:ascii="Times New Roman" w:hAnsi="Times New Roman" w:cs="Times New Roman"/>
          <w:color w:val="C0504D" w:themeColor="accent2"/>
          <w:sz w:val="28"/>
          <w:szCs w:val="28"/>
        </w:rPr>
      </w:pPr>
      <w:r w:rsidRPr="00C15D24">
        <w:rPr>
          <w:rFonts w:ascii="Times New Roman" w:hAnsi="Times New Roman" w:cs="Times New Roman"/>
          <w:color w:val="C0504D" w:themeColor="accent2"/>
          <w:spacing w:val="-2"/>
          <w:sz w:val="28"/>
          <w:szCs w:val="28"/>
        </w:rPr>
        <w:t>Objectives</w:t>
      </w:r>
    </w:p>
    <w:p w:rsidR="00903E16" w:rsidRDefault="00065ABE" w:rsidP="00903E16">
      <w:pPr>
        <w:pStyle w:val="NormalWeb"/>
        <w:ind w:left="633"/>
        <w:jc w:val="both"/>
        <w:rPr>
          <w:sz w:val="28"/>
          <w:szCs w:val="28"/>
        </w:rPr>
      </w:pPr>
      <w:r w:rsidRPr="00C15D24">
        <w:rPr>
          <w:sz w:val="28"/>
          <w:szCs w:val="28"/>
        </w:rPr>
        <w:t>To develop a robust CRM application that simplifies the management of the institution's service offerings, ensuring efficient processes, real-time updates, and seamless coordination across departments.</w:t>
      </w:r>
    </w:p>
    <w:p w:rsidR="00DD04A5" w:rsidRPr="00C15D24" w:rsidRDefault="00065ABE" w:rsidP="00903E16">
      <w:pPr>
        <w:pStyle w:val="NormalWeb"/>
        <w:ind w:left="633"/>
        <w:jc w:val="both"/>
        <w:rPr>
          <w:sz w:val="28"/>
          <w:szCs w:val="28"/>
        </w:rPr>
      </w:pPr>
      <w:r w:rsidRPr="00C15D24">
        <w:rPr>
          <w:sz w:val="28"/>
          <w:szCs w:val="28"/>
        </w:rPr>
        <w:t>To improve client interactions and satisfaction through personalized services, data-driven insights, and automated workflows, ultimately driving increased client retention and revenue growth</w:t>
      </w:r>
    </w:p>
    <w:p w:rsidR="00DD04A5" w:rsidRPr="00C15D24" w:rsidRDefault="002530FB" w:rsidP="00C15D24">
      <w:pPr>
        <w:pStyle w:val="Heading1"/>
        <w:numPr>
          <w:ilvl w:val="0"/>
          <w:numId w:val="1"/>
        </w:numPr>
        <w:tabs>
          <w:tab w:val="left" w:pos="603"/>
        </w:tabs>
        <w:spacing w:before="1"/>
        <w:ind w:left="603" w:hanging="442"/>
        <w:jc w:val="both"/>
        <w:rPr>
          <w:rFonts w:ascii="Times New Roman" w:hAnsi="Times New Roman" w:cs="Times New Roman"/>
          <w:color w:val="C0504D" w:themeColor="accent2"/>
          <w:sz w:val="28"/>
          <w:szCs w:val="28"/>
        </w:rPr>
      </w:pPr>
      <w:r w:rsidRPr="00C15D24">
        <w:rPr>
          <w:rFonts w:ascii="Times New Roman" w:hAnsi="Times New Roman" w:cs="Times New Roman"/>
          <w:color w:val="C0504D" w:themeColor="accent2"/>
          <w:sz w:val="28"/>
          <w:szCs w:val="28"/>
        </w:rPr>
        <w:t>SalesforceKeyFeaturesandConcepts</w:t>
      </w:r>
      <w:r w:rsidRPr="00C15D24">
        <w:rPr>
          <w:rFonts w:ascii="Times New Roman" w:hAnsi="Times New Roman" w:cs="Times New Roman"/>
          <w:color w:val="C0504D" w:themeColor="accent2"/>
          <w:spacing w:val="-2"/>
          <w:sz w:val="28"/>
          <w:szCs w:val="28"/>
        </w:rPr>
        <w:t>Utilized</w:t>
      </w:r>
    </w:p>
    <w:p w:rsidR="00065ABE" w:rsidRPr="00C15D24" w:rsidRDefault="00065ABE" w:rsidP="00C15D24">
      <w:pPr>
        <w:pStyle w:val="Heading4"/>
        <w:jc w:val="both"/>
        <w:rPr>
          <w:rFonts w:ascii="Times New Roman" w:hAnsi="Times New Roman" w:cs="Times New Roman"/>
          <w:sz w:val="28"/>
          <w:szCs w:val="28"/>
        </w:rPr>
      </w:pPr>
      <w:r w:rsidRPr="00C15D24">
        <w:rPr>
          <w:rStyle w:val="Strong"/>
          <w:rFonts w:ascii="Times New Roman" w:hAnsi="Times New Roman" w:cs="Times New Roman"/>
          <w:b/>
          <w:bCs/>
          <w:sz w:val="28"/>
          <w:szCs w:val="28"/>
        </w:rPr>
        <w:t>1. Salesforce Lightning Experience</w:t>
      </w:r>
    </w:p>
    <w:p w:rsidR="00065ABE" w:rsidRPr="00C15D24" w:rsidRDefault="00065ABE" w:rsidP="00C15D24">
      <w:pPr>
        <w:widowControl/>
        <w:numPr>
          <w:ilvl w:val="0"/>
          <w:numId w:val="2"/>
        </w:numPr>
        <w:autoSpaceDE/>
        <w:autoSpaceDN/>
        <w:spacing w:before="100" w:beforeAutospacing="1" w:after="100" w:afterAutospacing="1"/>
        <w:jc w:val="both"/>
        <w:rPr>
          <w:rFonts w:ascii="Times New Roman" w:hAnsi="Times New Roman" w:cs="Times New Roman"/>
          <w:sz w:val="28"/>
          <w:szCs w:val="28"/>
        </w:rPr>
      </w:pPr>
      <w:r w:rsidRPr="00C15D24">
        <w:rPr>
          <w:rStyle w:val="Strong"/>
          <w:rFonts w:ascii="Times New Roman" w:hAnsi="Times New Roman" w:cs="Times New Roman"/>
          <w:sz w:val="28"/>
          <w:szCs w:val="28"/>
        </w:rPr>
        <w:t>Modern UI:</w:t>
      </w:r>
      <w:r w:rsidRPr="00C15D24">
        <w:rPr>
          <w:rFonts w:ascii="Times New Roman" w:hAnsi="Times New Roman" w:cs="Times New Roman"/>
          <w:sz w:val="28"/>
          <w:szCs w:val="28"/>
        </w:rPr>
        <w:t xml:space="preserve"> Utilizes Lightning Web Components (LWC) for an intuitive, responsive, and efficient user interface.</w:t>
      </w:r>
    </w:p>
    <w:p w:rsidR="00065ABE" w:rsidRPr="00C15D24" w:rsidRDefault="00065ABE" w:rsidP="00C15D24">
      <w:pPr>
        <w:widowControl/>
        <w:numPr>
          <w:ilvl w:val="0"/>
          <w:numId w:val="2"/>
        </w:numPr>
        <w:autoSpaceDE/>
        <w:autoSpaceDN/>
        <w:spacing w:before="100" w:beforeAutospacing="1" w:after="100" w:afterAutospacing="1"/>
        <w:jc w:val="both"/>
        <w:rPr>
          <w:rFonts w:ascii="Times New Roman" w:hAnsi="Times New Roman" w:cs="Times New Roman"/>
          <w:sz w:val="28"/>
          <w:szCs w:val="28"/>
        </w:rPr>
      </w:pPr>
      <w:r w:rsidRPr="00C15D24">
        <w:rPr>
          <w:rStyle w:val="Strong"/>
          <w:rFonts w:ascii="Times New Roman" w:hAnsi="Times New Roman" w:cs="Times New Roman"/>
          <w:sz w:val="28"/>
          <w:szCs w:val="28"/>
        </w:rPr>
        <w:t>Customization:</w:t>
      </w:r>
      <w:r w:rsidRPr="00C15D24">
        <w:rPr>
          <w:rFonts w:ascii="Times New Roman" w:hAnsi="Times New Roman" w:cs="Times New Roman"/>
          <w:sz w:val="28"/>
          <w:szCs w:val="28"/>
        </w:rPr>
        <w:t xml:space="preserve"> Allows drag-and-drop configuration, enabling quick customization for evolving business needs.</w:t>
      </w:r>
    </w:p>
    <w:p w:rsidR="00065ABE" w:rsidRPr="00C15D24" w:rsidRDefault="00065ABE" w:rsidP="00C15D24">
      <w:pPr>
        <w:jc w:val="both"/>
        <w:rPr>
          <w:rFonts w:ascii="Times New Roman" w:hAnsi="Times New Roman" w:cs="Times New Roman"/>
          <w:sz w:val="28"/>
          <w:szCs w:val="28"/>
        </w:rPr>
      </w:pPr>
    </w:p>
    <w:p w:rsidR="00065ABE" w:rsidRPr="00C15D24" w:rsidRDefault="00065ABE" w:rsidP="00C15D24">
      <w:pPr>
        <w:pStyle w:val="Heading4"/>
        <w:jc w:val="both"/>
        <w:rPr>
          <w:rFonts w:ascii="Times New Roman" w:hAnsi="Times New Roman" w:cs="Times New Roman"/>
          <w:sz w:val="28"/>
          <w:szCs w:val="28"/>
        </w:rPr>
      </w:pPr>
      <w:r w:rsidRPr="00C15D24">
        <w:rPr>
          <w:rStyle w:val="Strong"/>
          <w:rFonts w:ascii="Times New Roman" w:hAnsi="Times New Roman" w:cs="Times New Roman"/>
          <w:b/>
          <w:bCs/>
          <w:sz w:val="28"/>
          <w:szCs w:val="28"/>
        </w:rPr>
        <w:t>2. Salesforce Einstein AI</w:t>
      </w:r>
    </w:p>
    <w:p w:rsidR="00065ABE" w:rsidRPr="00C15D24" w:rsidRDefault="00065ABE" w:rsidP="00C15D24">
      <w:pPr>
        <w:widowControl/>
        <w:numPr>
          <w:ilvl w:val="0"/>
          <w:numId w:val="3"/>
        </w:numPr>
        <w:autoSpaceDE/>
        <w:autoSpaceDN/>
        <w:spacing w:before="100" w:beforeAutospacing="1" w:after="100" w:afterAutospacing="1"/>
        <w:jc w:val="both"/>
        <w:rPr>
          <w:rFonts w:ascii="Times New Roman" w:hAnsi="Times New Roman" w:cs="Times New Roman"/>
          <w:sz w:val="28"/>
          <w:szCs w:val="28"/>
        </w:rPr>
      </w:pPr>
      <w:r w:rsidRPr="00C15D24">
        <w:rPr>
          <w:rStyle w:val="Strong"/>
          <w:rFonts w:ascii="Times New Roman" w:hAnsi="Times New Roman" w:cs="Times New Roman"/>
          <w:sz w:val="28"/>
          <w:szCs w:val="28"/>
        </w:rPr>
        <w:t>Predictive Insights:</w:t>
      </w:r>
      <w:r w:rsidRPr="00C15D24">
        <w:rPr>
          <w:rFonts w:ascii="Times New Roman" w:hAnsi="Times New Roman" w:cs="Times New Roman"/>
          <w:sz w:val="28"/>
          <w:szCs w:val="28"/>
        </w:rPr>
        <w:t xml:space="preserve"> Leverages Salesforce Einstein to predict client behavior and service trends.</w:t>
      </w:r>
    </w:p>
    <w:p w:rsidR="00065ABE" w:rsidRPr="00C15D24" w:rsidRDefault="00065ABE" w:rsidP="00C15D24">
      <w:pPr>
        <w:widowControl/>
        <w:numPr>
          <w:ilvl w:val="0"/>
          <w:numId w:val="3"/>
        </w:numPr>
        <w:autoSpaceDE/>
        <w:autoSpaceDN/>
        <w:spacing w:before="100" w:beforeAutospacing="1" w:after="100" w:afterAutospacing="1"/>
        <w:jc w:val="both"/>
        <w:rPr>
          <w:rFonts w:ascii="Times New Roman" w:hAnsi="Times New Roman" w:cs="Times New Roman"/>
          <w:sz w:val="28"/>
          <w:szCs w:val="28"/>
        </w:rPr>
      </w:pPr>
      <w:r w:rsidRPr="00C15D24">
        <w:rPr>
          <w:rStyle w:val="Strong"/>
          <w:rFonts w:ascii="Times New Roman" w:hAnsi="Times New Roman" w:cs="Times New Roman"/>
          <w:sz w:val="28"/>
          <w:szCs w:val="28"/>
        </w:rPr>
        <w:t>Automation:</w:t>
      </w:r>
      <w:r w:rsidRPr="00C15D24">
        <w:rPr>
          <w:rFonts w:ascii="Times New Roman" w:hAnsi="Times New Roman" w:cs="Times New Roman"/>
          <w:sz w:val="28"/>
          <w:szCs w:val="28"/>
        </w:rPr>
        <w:t xml:space="preserve"> Automates lead scoring, next-best-action recommendations, and service suggestions to enhance productivity.</w:t>
      </w:r>
    </w:p>
    <w:p w:rsidR="00065ABE" w:rsidRPr="00C15D24" w:rsidRDefault="00065ABE" w:rsidP="00C15D24">
      <w:pPr>
        <w:jc w:val="both"/>
        <w:rPr>
          <w:rFonts w:ascii="Times New Roman" w:hAnsi="Times New Roman" w:cs="Times New Roman"/>
          <w:sz w:val="28"/>
          <w:szCs w:val="28"/>
        </w:rPr>
      </w:pPr>
    </w:p>
    <w:p w:rsidR="00065ABE" w:rsidRPr="00C15D24" w:rsidRDefault="00065ABE" w:rsidP="00C15D24">
      <w:pPr>
        <w:pStyle w:val="Heading4"/>
        <w:jc w:val="both"/>
        <w:rPr>
          <w:rFonts w:ascii="Times New Roman" w:hAnsi="Times New Roman" w:cs="Times New Roman"/>
          <w:sz w:val="28"/>
          <w:szCs w:val="28"/>
        </w:rPr>
      </w:pPr>
      <w:r w:rsidRPr="00C15D24">
        <w:rPr>
          <w:rStyle w:val="Strong"/>
          <w:rFonts w:ascii="Times New Roman" w:hAnsi="Times New Roman" w:cs="Times New Roman"/>
          <w:b/>
          <w:bCs/>
          <w:sz w:val="28"/>
          <w:szCs w:val="28"/>
        </w:rPr>
        <w:t>3. Salesforce Flow and Process Automation</w:t>
      </w:r>
    </w:p>
    <w:p w:rsidR="00065ABE" w:rsidRPr="00C15D24" w:rsidRDefault="00065ABE" w:rsidP="00C15D24">
      <w:pPr>
        <w:widowControl/>
        <w:numPr>
          <w:ilvl w:val="0"/>
          <w:numId w:val="4"/>
        </w:numPr>
        <w:autoSpaceDE/>
        <w:autoSpaceDN/>
        <w:spacing w:before="100" w:beforeAutospacing="1" w:after="100" w:afterAutospacing="1"/>
        <w:jc w:val="both"/>
        <w:rPr>
          <w:rFonts w:ascii="Times New Roman" w:hAnsi="Times New Roman" w:cs="Times New Roman"/>
          <w:sz w:val="28"/>
          <w:szCs w:val="28"/>
        </w:rPr>
      </w:pPr>
      <w:r w:rsidRPr="00C15D24">
        <w:rPr>
          <w:rStyle w:val="Strong"/>
          <w:rFonts w:ascii="Times New Roman" w:hAnsi="Times New Roman" w:cs="Times New Roman"/>
          <w:sz w:val="28"/>
          <w:szCs w:val="28"/>
        </w:rPr>
        <w:t>Automated Workflows:</w:t>
      </w:r>
      <w:r w:rsidRPr="00C15D24">
        <w:rPr>
          <w:rFonts w:ascii="Times New Roman" w:hAnsi="Times New Roman" w:cs="Times New Roman"/>
          <w:sz w:val="28"/>
          <w:szCs w:val="28"/>
        </w:rPr>
        <w:t xml:space="preserve"> Automates repetitive processes like service assignments, notifications, and escalations.</w:t>
      </w:r>
    </w:p>
    <w:p w:rsidR="00065ABE" w:rsidRPr="00C15D24" w:rsidRDefault="00065ABE" w:rsidP="00C15D24">
      <w:pPr>
        <w:widowControl/>
        <w:numPr>
          <w:ilvl w:val="0"/>
          <w:numId w:val="4"/>
        </w:numPr>
        <w:autoSpaceDE/>
        <w:autoSpaceDN/>
        <w:spacing w:before="100" w:beforeAutospacing="1" w:after="100" w:afterAutospacing="1"/>
        <w:jc w:val="both"/>
        <w:rPr>
          <w:rFonts w:ascii="Times New Roman" w:hAnsi="Times New Roman" w:cs="Times New Roman"/>
          <w:sz w:val="28"/>
          <w:szCs w:val="28"/>
        </w:rPr>
      </w:pPr>
      <w:r w:rsidRPr="00C15D24">
        <w:rPr>
          <w:rStyle w:val="Strong"/>
          <w:rFonts w:ascii="Times New Roman" w:hAnsi="Times New Roman" w:cs="Times New Roman"/>
          <w:sz w:val="28"/>
          <w:szCs w:val="28"/>
        </w:rPr>
        <w:t>Efficiency:</w:t>
      </w:r>
      <w:r w:rsidRPr="00C15D24">
        <w:rPr>
          <w:rFonts w:ascii="Times New Roman" w:hAnsi="Times New Roman" w:cs="Times New Roman"/>
          <w:sz w:val="28"/>
          <w:szCs w:val="28"/>
        </w:rPr>
        <w:t xml:space="preserve"> Reduces manual intervention through declarative automation tools like Flows and Process Builder.</w:t>
      </w:r>
    </w:p>
    <w:p w:rsidR="00065ABE" w:rsidRPr="00C15D24" w:rsidRDefault="00065ABE" w:rsidP="00C15D24">
      <w:pPr>
        <w:widowControl/>
        <w:numPr>
          <w:ilvl w:val="0"/>
          <w:numId w:val="4"/>
        </w:numPr>
        <w:autoSpaceDE/>
        <w:autoSpaceDN/>
        <w:spacing w:before="100" w:beforeAutospacing="1" w:after="100" w:afterAutospacing="1"/>
        <w:jc w:val="both"/>
        <w:rPr>
          <w:rFonts w:ascii="Times New Roman" w:hAnsi="Times New Roman" w:cs="Times New Roman"/>
          <w:sz w:val="28"/>
          <w:szCs w:val="28"/>
        </w:rPr>
      </w:pPr>
      <w:r w:rsidRPr="00C15D24">
        <w:rPr>
          <w:rStyle w:val="Strong"/>
          <w:rFonts w:ascii="Times New Roman" w:hAnsi="Times New Roman" w:cs="Times New Roman"/>
          <w:sz w:val="28"/>
          <w:szCs w:val="28"/>
        </w:rPr>
        <w:t>Flexibility:</w:t>
      </w:r>
      <w:r w:rsidRPr="00C15D24">
        <w:rPr>
          <w:rFonts w:ascii="Times New Roman" w:hAnsi="Times New Roman" w:cs="Times New Roman"/>
          <w:sz w:val="28"/>
          <w:szCs w:val="28"/>
        </w:rPr>
        <w:t xml:space="preserve"> Supports rapid adaptation to changing workflows without extensive code changes.</w:t>
      </w:r>
    </w:p>
    <w:p w:rsidR="00065ABE" w:rsidRPr="00C15D24" w:rsidRDefault="00065ABE" w:rsidP="00C15D24">
      <w:pPr>
        <w:jc w:val="both"/>
        <w:rPr>
          <w:rFonts w:ascii="Times New Roman" w:hAnsi="Times New Roman" w:cs="Times New Roman"/>
          <w:sz w:val="28"/>
          <w:szCs w:val="28"/>
        </w:rPr>
      </w:pPr>
    </w:p>
    <w:p w:rsidR="00065ABE" w:rsidRPr="00C15D24" w:rsidRDefault="00065ABE" w:rsidP="00C15D24">
      <w:pPr>
        <w:pStyle w:val="Heading4"/>
        <w:jc w:val="both"/>
        <w:rPr>
          <w:rFonts w:ascii="Times New Roman" w:hAnsi="Times New Roman" w:cs="Times New Roman"/>
          <w:sz w:val="28"/>
          <w:szCs w:val="28"/>
        </w:rPr>
      </w:pPr>
      <w:r w:rsidRPr="00C15D24">
        <w:rPr>
          <w:rStyle w:val="Strong"/>
          <w:rFonts w:ascii="Times New Roman" w:hAnsi="Times New Roman" w:cs="Times New Roman"/>
          <w:b/>
          <w:bCs/>
          <w:sz w:val="28"/>
          <w:szCs w:val="28"/>
        </w:rPr>
        <w:t>4. Integration with Salesforce AppExchange</w:t>
      </w:r>
    </w:p>
    <w:p w:rsidR="00065ABE" w:rsidRPr="00C15D24" w:rsidRDefault="00065ABE" w:rsidP="00C15D24">
      <w:pPr>
        <w:widowControl/>
        <w:numPr>
          <w:ilvl w:val="0"/>
          <w:numId w:val="5"/>
        </w:numPr>
        <w:autoSpaceDE/>
        <w:autoSpaceDN/>
        <w:spacing w:before="100" w:beforeAutospacing="1" w:after="100" w:afterAutospacing="1"/>
        <w:jc w:val="both"/>
        <w:rPr>
          <w:rFonts w:ascii="Times New Roman" w:hAnsi="Times New Roman" w:cs="Times New Roman"/>
          <w:sz w:val="28"/>
          <w:szCs w:val="28"/>
        </w:rPr>
      </w:pPr>
      <w:r w:rsidRPr="00C15D24">
        <w:rPr>
          <w:rStyle w:val="Strong"/>
          <w:rFonts w:ascii="Times New Roman" w:hAnsi="Times New Roman" w:cs="Times New Roman"/>
          <w:sz w:val="28"/>
          <w:szCs w:val="28"/>
        </w:rPr>
        <w:t>Third-Party Integrations:</w:t>
      </w:r>
      <w:r w:rsidRPr="00C15D24">
        <w:rPr>
          <w:rFonts w:ascii="Times New Roman" w:hAnsi="Times New Roman" w:cs="Times New Roman"/>
          <w:sz w:val="28"/>
          <w:szCs w:val="28"/>
        </w:rPr>
        <w:t xml:space="preserve"> Seamlessly integrates with third-party applications for marketing, payment, and communication.</w:t>
      </w:r>
    </w:p>
    <w:p w:rsidR="00065ABE" w:rsidRPr="00C15D24" w:rsidRDefault="00065ABE" w:rsidP="00C15D24">
      <w:pPr>
        <w:widowControl/>
        <w:numPr>
          <w:ilvl w:val="0"/>
          <w:numId w:val="5"/>
        </w:numPr>
        <w:autoSpaceDE/>
        <w:autoSpaceDN/>
        <w:spacing w:before="100" w:beforeAutospacing="1" w:after="100" w:afterAutospacing="1"/>
        <w:jc w:val="both"/>
        <w:rPr>
          <w:rFonts w:ascii="Times New Roman" w:hAnsi="Times New Roman" w:cs="Times New Roman"/>
          <w:sz w:val="28"/>
          <w:szCs w:val="28"/>
        </w:rPr>
      </w:pPr>
      <w:r w:rsidRPr="00C15D24">
        <w:rPr>
          <w:rStyle w:val="Strong"/>
          <w:rFonts w:ascii="Times New Roman" w:hAnsi="Times New Roman" w:cs="Times New Roman"/>
          <w:sz w:val="28"/>
          <w:szCs w:val="28"/>
        </w:rPr>
        <w:t>Pre-Built Solutions:</w:t>
      </w:r>
      <w:r w:rsidRPr="00C15D24">
        <w:rPr>
          <w:rFonts w:ascii="Times New Roman" w:hAnsi="Times New Roman" w:cs="Times New Roman"/>
          <w:sz w:val="28"/>
          <w:szCs w:val="28"/>
        </w:rPr>
        <w:t xml:space="preserve"> Leverages AppExchange solutions to reduce development time and costs.</w:t>
      </w:r>
    </w:p>
    <w:p w:rsidR="00065ABE" w:rsidRPr="00C15D24" w:rsidRDefault="00065ABE" w:rsidP="00C15D24">
      <w:pPr>
        <w:jc w:val="both"/>
        <w:rPr>
          <w:rFonts w:ascii="Times New Roman" w:hAnsi="Times New Roman" w:cs="Times New Roman"/>
          <w:sz w:val="28"/>
          <w:szCs w:val="28"/>
        </w:rPr>
      </w:pPr>
    </w:p>
    <w:p w:rsidR="00065ABE" w:rsidRPr="00C15D24" w:rsidRDefault="00065ABE" w:rsidP="00C15D24">
      <w:pPr>
        <w:pStyle w:val="Heading4"/>
        <w:jc w:val="both"/>
        <w:rPr>
          <w:rFonts w:ascii="Times New Roman" w:hAnsi="Times New Roman" w:cs="Times New Roman"/>
          <w:sz w:val="28"/>
          <w:szCs w:val="28"/>
        </w:rPr>
      </w:pPr>
      <w:r w:rsidRPr="00C15D24">
        <w:rPr>
          <w:rStyle w:val="Strong"/>
          <w:rFonts w:ascii="Times New Roman" w:hAnsi="Times New Roman" w:cs="Times New Roman"/>
          <w:b/>
          <w:bCs/>
          <w:sz w:val="28"/>
          <w:szCs w:val="28"/>
        </w:rPr>
        <w:t>5. Scalability and Cloud Advantage</w:t>
      </w:r>
    </w:p>
    <w:p w:rsidR="00065ABE" w:rsidRPr="00C15D24" w:rsidRDefault="00065ABE" w:rsidP="00C15D24">
      <w:pPr>
        <w:widowControl/>
        <w:numPr>
          <w:ilvl w:val="0"/>
          <w:numId w:val="6"/>
        </w:numPr>
        <w:autoSpaceDE/>
        <w:autoSpaceDN/>
        <w:spacing w:before="100" w:beforeAutospacing="1" w:after="100" w:afterAutospacing="1"/>
        <w:jc w:val="both"/>
        <w:rPr>
          <w:rFonts w:ascii="Times New Roman" w:hAnsi="Times New Roman" w:cs="Times New Roman"/>
          <w:sz w:val="28"/>
          <w:szCs w:val="28"/>
        </w:rPr>
      </w:pPr>
      <w:r w:rsidRPr="00C15D24">
        <w:rPr>
          <w:rStyle w:val="Strong"/>
          <w:rFonts w:ascii="Times New Roman" w:hAnsi="Times New Roman" w:cs="Times New Roman"/>
          <w:sz w:val="28"/>
          <w:szCs w:val="28"/>
        </w:rPr>
        <w:t>Scalability:</w:t>
      </w:r>
      <w:r w:rsidRPr="00C15D24">
        <w:rPr>
          <w:rFonts w:ascii="Times New Roman" w:hAnsi="Times New Roman" w:cs="Times New Roman"/>
          <w:sz w:val="28"/>
          <w:szCs w:val="28"/>
        </w:rPr>
        <w:t xml:space="preserve"> Salesforce’s multi-tenant architecture ensures the CRM scales as the institution grows.</w:t>
      </w:r>
    </w:p>
    <w:p w:rsidR="00065ABE" w:rsidRPr="00C15D24" w:rsidRDefault="00065ABE" w:rsidP="00C15D24">
      <w:pPr>
        <w:widowControl/>
        <w:numPr>
          <w:ilvl w:val="0"/>
          <w:numId w:val="6"/>
        </w:numPr>
        <w:autoSpaceDE/>
        <w:autoSpaceDN/>
        <w:spacing w:before="100" w:beforeAutospacing="1" w:after="100" w:afterAutospacing="1"/>
        <w:jc w:val="both"/>
        <w:rPr>
          <w:rFonts w:ascii="Times New Roman" w:hAnsi="Times New Roman" w:cs="Times New Roman"/>
          <w:sz w:val="28"/>
          <w:szCs w:val="28"/>
        </w:rPr>
      </w:pPr>
      <w:r w:rsidRPr="00C15D24">
        <w:rPr>
          <w:rStyle w:val="Strong"/>
          <w:rFonts w:ascii="Times New Roman" w:hAnsi="Times New Roman" w:cs="Times New Roman"/>
          <w:sz w:val="28"/>
          <w:szCs w:val="28"/>
        </w:rPr>
        <w:t>Global Access:</w:t>
      </w:r>
      <w:r w:rsidRPr="00C15D24">
        <w:rPr>
          <w:rFonts w:ascii="Times New Roman" w:hAnsi="Times New Roman" w:cs="Times New Roman"/>
          <w:sz w:val="28"/>
          <w:szCs w:val="28"/>
        </w:rPr>
        <w:t xml:space="preserve"> Cloud-based deployment ensures global accessibility with secure data storage.</w:t>
      </w:r>
    </w:p>
    <w:p w:rsidR="00065ABE" w:rsidRPr="00C15D24" w:rsidRDefault="00065ABE" w:rsidP="00C15D24">
      <w:pPr>
        <w:jc w:val="both"/>
        <w:rPr>
          <w:rFonts w:ascii="Times New Roman" w:hAnsi="Times New Roman" w:cs="Times New Roman"/>
          <w:sz w:val="28"/>
          <w:szCs w:val="28"/>
        </w:rPr>
      </w:pPr>
    </w:p>
    <w:p w:rsidR="00065ABE" w:rsidRPr="00C15D24" w:rsidRDefault="00065ABE" w:rsidP="00C15D24">
      <w:pPr>
        <w:pStyle w:val="Heading4"/>
        <w:jc w:val="both"/>
        <w:rPr>
          <w:rFonts w:ascii="Times New Roman" w:hAnsi="Times New Roman" w:cs="Times New Roman"/>
          <w:sz w:val="28"/>
          <w:szCs w:val="28"/>
        </w:rPr>
      </w:pPr>
      <w:r w:rsidRPr="00C15D24">
        <w:rPr>
          <w:rStyle w:val="Strong"/>
          <w:rFonts w:ascii="Times New Roman" w:hAnsi="Times New Roman" w:cs="Times New Roman"/>
          <w:b/>
          <w:bCs/>
          <w:sz w:val="28"/>
          <w:szCs w:val="28"/>
        </w:rPr>
        <w:t>6. Mobile-First Strategy</w:t>
      </w:r>
    </w:p>
    <w:p w:rsidR="00065ABE" w:rsidRPr="00C15D24" w:rsidRDefault="00065ABE" w:rsidP="00C15D24">
      <w:pPr>
        <w:widowControl/>
        <w:numPr>
          <w:ilvl w:val="0"/>
          <w:numId w:val="7"/>
        </w:numPr>
        <w:autoSpaceDE/>
        <w:autoSpaceDN/>
        <w:spacing w:before="100" w:beforeAutospacing="1" w:after="100" w:afterAutospacing="1"/>
        <w:jc w:val="both"/>
        <w:rPr>
          <w:rFonts w:ascii="Times New Roman" w:hAnsi="Times New Roman" w:cs="Times New Roman"/>
          <w:sz w:val="28"/>
          <w:szCs w:val="28"/>
        </w:rPr>
      </w:pPr>
      <w:r w:rsidRPr="00C15D24">
        <w:rPr>
          <w:rStyle w:val="Strong"/>
          <w:rFonts w:ascii="Times New Roman" w:hAnsi="Times New Roman" w:cs="Times New Roman"/>
          <w:sz w:val="28"/>
          <w:szCs w:val="28"/>
        </w:rPr>
        <w:t>Salesforce Mobile App:</w:t>
      </w:r>
      <w:r w:rsidRPr="00C15D24">
        <w:rPr>
          <w:rFonts w:ascii="Times New Roman" w:hAnsi="Times New Roman" w:cs="Times New Roman"/>
          <w:sz w:val="28"/>
          <w:szCs w:val="28"/>
        </w:rPr>
        <w:t xml:space="preserve"> Provides on-the-go access to client data, service catalogs, and dashboards.</w:t>
      </w:r>
    </w:p>
    <w:p w:rsidR="00065ABE" w:rsidRPr="00C15D24" w:rsidRDefault="00065ABE" w:rsidP="00C15D24">
      <w:pPr>
        <w:widowControl/>
        <w:numPr>
          <w:ilvl w:val="0"/>
          <w:numId w:val="7"/>
        </w:numPr>
        <w:autoSpaceDE/>
        <w:autoSpaceDN/>
        <w:spacing w:before="100" w:beforeAutospacing="1" w:after="100" w:afterAutospacing="1"/>
        <w:jc w:val="both"/>
        <w:rPr>
          <w:rFonts w:ascii="Times New Roman" w:hAnsi="Times New Roman" w:cs="Times New Roman"/>
          <w:sz w:val="28"/>
          <w:szCs w:val="28"/>
        </w:rPr>
      </w:pPr>
      <w:r w:rsidRPr="00C15D24">
        <w:rPr>
          <w:rStyle w:val="Strong"/>
          <w:rFonts w:ascii="Times New Roman" w:hAnsi="Times New Roman" w:cs="Times New Roman"/>
          <w:sz w:val="28"/>
          <w:szCs w:val="28"/>
        </w:rPr>
        <w:t>Responsive Design:</w:t>
      </w:r>
      <w:r w:rsidRPr="00C15D24">
        <w:rPr>
          <w:rFonts w:ascii="Times New Roman" w:hAnsi="Times New Roman" w:cs="Times New Roman"/>
          <w:sz w:val="28"/>
          <w:szCs w:val="28"/>
        </w:rPr>
        <w:t xml:space="preserve"> Ensures seamless usability across devices, empowering a remote workforce.</w:t>
      </w:r>
    </w:p>
    <w:p w:rsidR="00065ABE" w:rsidRPr="00C15D24" w:rsidRDefault="00065ABE" w:rsidP="00C15D24">
      <w:pPr>
        <w:jc w:val="both"/>
        <w:rPr>
          <w:rFonts w:ascii="Times New Roman" w:hAnsi="Times New Roman" w:cs="Times New Roman"/>
          <w:sz w:val="28"/>
          <w:szCs w:val="28"/>
        </w:rPr>
      </w:pPr>
    </w:p>
    <w:p w:rsidR="00065ABE" w:rsidRPr="00C15D24" w:rsidRDefault="00065ABE" w:rsidP="00C15D24">
      <w:pPr>
        <w:pStyle w:val="Heading4"/>
        <w:jc w:val="both"/>
        <w:rPr>
          <w:rFonts w:ascii="Times New Roman" w:hAnsi="Times New Roman" w:cs="Times New Roman"/>
          <w:sz w:val="28"/>
          <w:szCs w:val="28"/>
        </w:rPr>
      </w:pPr>
      <w:r w:rsidRPr="00C15D24">
        <w:rPr>
          <w:rStyle w:val="Strong"/>
          <w:rFonts w:ascii="Times New Roman" w:hAnsi="Times New Roman" w:cs="Times New Roman"/>
          <w:b/>
          <w:bCs/>
          <w:sz w:val="28"/>
          <w:szCs w:val="28"/>
        </w:rPr>
        <w:t>7. Data Security and Compliance</w:t>
      </w:r>
    </w:p>
    <w:p w:rsidR="00065ABE" w:rsidRPr="00C15D24" w:rsidRDefault="00065ABE" w:rsidP="00C15D24">
      <w:pPr>
        <w:widowControl/>
        <w:numPr>
          <w:ilvl w:val="0"/>
          <w:numId w:val="8"/>
        </w:numPr>
        <w:autoSpaceDE/>
        <w:autoSpaceDN/>
        <w:spacing w:before="100" w:beforeAutospacing="1" w:after="100" w:afterAutospacing="1"/>
        <w:jc w:val="both"/>
        <w:rPr>
          <w:rFonts w:ascii="Times New Roman" w:hAnsi="Times New Roman" w:cs="Times New Roman"/>
          <w:sz w:val="28"/>
          <w:szCs w:val="28"/>
        </w:rPr>
      </w:pPr>
      <w:r w:rsidRPr="00C15D24">
        <w:rPr>
          <w:rStyle w:val="Strong"/>
          <w:rFonts w:ascii="Times New Roman" w:hAnsi="Times New Roman" w:cs="Times New Roman"/>
          <w:sz w:val="28"/>
          <w:szCs w:val="28"/>
        </w:rPr>
        <w:t>Salesforce Shield:</w:t>
      </w:r>
      <w:r w:rsidRPr="00C15D24">
        <w:rPr>
          <w:rFonts w:ascii="Times New Roman" w:hAnsi="Times New Roman" w:cs="Times New Roman"/>
          <w:sz w:val="28"/>
          <w:szCs w:val="28"/>
        </w:rPr>
        <w:t xml:space="preserve"> Ensures data encryption, event monitoring, and field-level security for sensitive information.</w:t>
      </w:r>
    </w:p>
    <w:p w:rsidR="00065ABE" w:rsidRPr="00C15D24" w:rsidRDefault="00065ABE" w:rsidP="00C15D24">
      <w:pPr>
        <w:widowControl/>
        <w:numPr>
          <w:ilvl w:val="0"/>
          <w:numId w:val="8"/>
        </w:numPr>
        <w:autoSpaceDE/>
        <w:autoSpaceDN/>
        <w:spacing w:before="100" w:beforeAutospacing="1" w:after="100" w:afterAutospacing="1"/>
        <w:jc w:val="both"/>
        <w:rPr>
          <w:rFonts w:ascii="Times New Roman" w:hAnsi="Times New Roman" w:cs="Times New Roman"/>
          <w:sz w:val="28"/>
          <w:szCs w:val="28"/>
        </w:rPr>
      </w:pPr>
      <w:r w:rsidRPr="00C15D24">
        <w:rPr>
          <w:rStyle w:val="Strong"/>
          <w:rFonts w:ascii="Times New Roman" w:hAnsi="Times New Roman" w:cs="Times New Roman"/>
          <w:sz w:val="28"/>
          <w:szCs w:val="28"/>
        </w:rPr>
        <w:t>Compliance:</w:t>
      </w:r>
      <w:r w:rsidRPr="00C15D24">
        <w:rPr>
          <w:rFonts w:ascii="Times New Roman" w:hAnsi="Times New Roman" w:cs="Times New Roman"/>
          <w:sz w:val="28"/>
          <w:szCs w:val="28"/>
        </w:rPr>
        <w:t xml:space="preserve"> Aligns with GDPR, HIPAA, and other global regulatory standards.</w:t>
      </w:r>
    </w:p>
    <w:p w:rsidR="00065ABE" w:rsidRPr="00C15D24" w:rsidRDefault="00065ABE" w:rsidP="00C15D24">
      <w:pPr>
        <w:jc w:val="both"/>
        <w:rPr>
          <w:rFonts w:ascii="Times New Roman" w:hAnsi="Times New Roman" w:cs="Times New Roman"/>
          <w:sz w:val="28"/>
          <w:szCs w:val="28"/>
        </w:rPr>
      </w:pPr>
    </w:p>
    <w:p w:rsidR="00065ABE" w:rsidRPr="00C15D24" w:rsidRDefault="00065ABE" w:rsidP="00C15D24">
      <w:pPr>
        <w:pStyle w:val="Heading4"/>
        <w:jc w:val="both"/>
        <w:rPr>
          <w:rFonts w:ascii="Times New Roman" w:hAnsi="Times New Roman" w:cs="Times New Roman"/>
          <w:sz w:val="28"/>
          <w:szCs w:val="28"/>
        </w:rPr>
      </w:pPr>
      <w:r w:rsidRPr="00C15D24">
        <w:rPr>
          <w:rStyle w:val="Strong"/>
          <w:rFonts w:ascii="Times New Roman" w:hAnsi="Times New Roman" w:cs="Times New Roman"/>
          <w:b/>
          <w:bCs/>
          <w:sz w:val="28"/>
          <w:szCs w:val="28"/>
        </w:rPr>
        <w:t>8. Collaboration with Slack Integration</w:t>
      </w:r>
    </w:p>
    <w:p w:rsidR="00065ABE" w:rsidRPr="00C15D24" w:rsidRDefault="00065ABE" w:rsidP="00C15D24">
      <w:pPr>
        <w:widowControl/>
        <w:numPr>
          <w:ilvl w:val="0"/>
          <w:numId w:val="9"/>
        </w:numPr>
        <w:autoSpaceDE/>
        <w:autoSpaceDN/>
        <w:spacing w:before="100" w:beforeAutospacing="1" w:after="100" w:afterAutospacing="1"/>
        <w:jc w:val="both"/>
        <w:rPr>
          <w:rFonts w:ascii="Times New Roman" w:hAnsi="Times New Roman" w:cs="Times New Roman"/>
          <w:sz w:val="28"/>
          <w:szCs w:val="28"/>
        </w:rPr>
      </w:pPr>
      <w:r w:rsidRPr="00C15D24">
        <w:rPr>
          <w:rStyle w:val="Strong"/>
          <w:rFonts w:ascii="Times New Roman" w:hAnsi="Times New Roman" w:cs="Times New Roman"/>
          <w:sz w:val="28"/>
          <w:szCs w:val="28"/>
        </w:rPr>
        <w:t>Team Collaboration:</w:t>
      </w:r>
      <w:r w:rsidRPr="00C15D24">
        <w:rPr>
          <w:rFonts w:ascii="Times New Roman" w:hAnsi="Times New Roman" w:cs="Times New Roman"/>
          <w:sz w:val="28"/>
          <w:szCs w:val="28"/>
        </w:rPr>
        <w:t xml:space="preserve"> Enables real-time communication and collaboration through Slack integration.</w:t>
      </w:r>
    </w:p>
    <w:p w:rsidR="00065ABE" w:rsidRPr="00C15D24" w:rsidRDefault="00065ABE" w:rsidP="00C15D24">
      <w:pPr>
        <w:widowControl/>
        <w:numPr>
          <w:ilvl w:val="0"/>
          <w:numId w:val="9"/>
        </w:numPr>
        <w:autoSpaceDE/>
        <w:autoSpaceDN/>
        <w:spacing w:before="100" w:beforeAutospacing="1" w:after="100" w:afterAutospacing="1"/>
        <w:jc w:val="both"/>
        <w:rPr>
          <w:rFonts w:ascii="Times New Roman" w:hAnsi="Times New Roman" w:cs="Times New Roman"/>
          <w:sz w:val="28"/>
          <w:szCs w:val="28"/>
        </w:rPr>
      </w:pPr>
      <w:r w:rsidRPr="00C15D24">
        <w:rPr>
          <w:rStyle w:val="Strong"/>
          <w:rFonts w:ascii="Times New Roman" w:hAnsi="Times New Roman" w:cs="Times New Roman"/>
          <w:sz w:val="28"/>
          <w:szCs w:val="28"/>
        </w:rPr>
        <w:t>Improved Productivity:</w:t>
      </w:r>
      <w:r w:rsidRPr="00C15D24">
        <w:rPr>
          <w:rFonts w:ascii="Times New Roman" w:hAnsi="Times New Roman" w:cs="Times New Roman"/>
          <w:sz w:val="28"/>
          <w:szCs w:val="28"/>
        </w:rPr>
        <w:t xml:space="preserve"> Centralizes updates, tasks, and workflows for better team coordination.</w:t>
      </w:r>
    </w:p>
    <w:p w:rsidR="00065ABE" w:rsidRPr="00C15D24" w:rsidRDefault="00065ABE" w:rsidP="00C15D24">
      <w:pPr>
        <w:jc w:val="both"/>
        <w:rPr>
          <w:rFonts w:ascii="Times New Roman" w:hAnsi="Times New Roman" w:cs="Times New Roman"/>
          <w:sz w:val="28"/>
          <w:szCs w:val="28"/>
        </w:rPr>
      </w:pPr>
    </w:p>
    <w:p w:rsidR="00065ABE" w:rsidRPr="00C15D24" w:rsidRDefault="00065ABE" w:rsidP="00C15D24">
      <w:pPr>
        <w:pStyle w:val="Heading4"/>
        <w:jc w:val="both"/>
        <w:rPr>
          <w:rFonts w:ascii="Times New Roman" w:hAnsi="Times New Roman" w:cs="Times New Roman"/>
          <w:sz w:val="28"/>
          <w:szCs w:val="28"/>
        </w:rPr>
      </w:pPr>
      <w:r w:rsidRPr="00C15D24">
        <w:rPr>
          <w:rStyle w:val="Strong"/>
          <w:rFonts w:ascii="Times New Roman" w:hAnsi="Times New Roman" w:cs="Times New Roman"/>
          <w:b/>
          <w:bCs/>
          <w:sz w:val="28"/>
          <w:szCs w:val="28"/>
        </w:rPr>
        <w:t>9. API-Driven Architecture</w:t>
      </w:r>
    </w:p>
    <w:p w:rsidR="00065ABE" w:rsidRPr="00C15D24" w:rsidRDefault="00065ABE" w:rsidP="00C15D24">
      <w:pPr>
        <w:widowControl/>
        <w:numPr>
          <w:ilvl w:val="0"/>
          <w:numId w:val="10"/>
        </w:numPr>
        <w:autoSpaceDE/>
        <w:autoSpaceDN/>
        <w:spacing w:before="100" w:beforeAutospacing="1" w:after="100" w:afterAutospacing="1"/>
        <w:jc w:val="both"/>
        <w:rPr>
          <w:rFonts w:ascii="Times New Roman" w:hAnsi="Times New Roman" w:cs="Times New Roman"/>
          <w:sz w:val="28"/>
          <w:szCs w:val="28"/>
        </w:rPr>
      </w:pPr>
      <w:r w:rsidRPr="00C15D24">
        <w:rPr>
          <w:rStyle w:val="Strong"/>
          <w:rFonts w:ascii="Times New Roman" w:hAnsi="Times New Roman" w:cs="Times New Roman"/>
          <w:sz w:val="28"/>
          <w:szCs w:val="28"/>
        </w:rPr>
        <w:t>Custom Integrations:</w:t>
      </w:r>
      <w:r w:rsidRPr="00C15D24">
        <w:rPr>
          <w:rFonts w:ascii="Times New Roman" w:hAnsi="Times New Roman" w:cs="Times New Roman"/>
          <w:sz w:val="28"/>
          <w:szCs w:val="28"/>
        </w:rPr>
        <w:t xml:space="preserve"> Uses REST and SOAP APIs to connect the CRM with legacy systems or external platforms.</w:t>
      </w:r>
    </w:p>
    <w:p w:rsidR="00065ABE" w:rsidRPr="00C15D24" w:rsidRDefault="00065ABE" w:rsidP="00C15D24">
      <w:pPr>
        <w:widowControl/>
        <w:numPr>
          <w:ilvl w:val="0"/>
          <w:numId w:val="10"/>
        </w:numPr>
        <w:autoSpaceDE/>
        <w:autoSpaceDN/>
        <w:spacing w:before="100" w:beforeAutospacing="1" w:after="100" w:afterAutospacing="1"/>
        <w:jc w:val="both"/>
        <w:rPr>
          <w:rFonts w:ascii="Times New Roman" w:hAnsi="Times New Roman" w:cs="Times New Roman"/>
          <w:sz w:val="28"/>
          <w:szCs w:val="28"/>
        </w:rPr>
      </w:pPr>
      <w:r w:rsidRPr="00C15D24">
        <w:rPr>
          <w:rStyle w:val="Strong"/>
          <w:rFonts w:ascii="Times New Roman" w:hAnsi="Times New Roman" w:cs="Times New Roman"/>
          <w:sz w:val="28"/>
          <w:szCs w:val="28"/>
        </w:rPr>
        <w:t>Flexibility:</w:t>
      </w:r>
      <w:r w:rsidRPr="00C15D24">
        <w:rPr>
          <w:rFonts w:ascii="Times New Roman" w:hAnsi="Times New Roman" w:cs="Times New Roman"/>
          <w:sz w:val="28"/>
          <w:szCs w:val="28"/>
        </w:rPr>
        <w:t xml:space="preserve"> Supports microservices-based integrations for modular and agile application development.</w:t>
      </w:r>
    </w:p>
    <w:p w:rsidR="00DD04A5" w:rsidRPr="00C15D24" w:rsidRDefault="00DD04A5" w:rsidP="00C15D24">
      <w:pPr>
        <w:pStyle w:val="BodyText"/>
        <w:spacing w:before="254"/>
        <w:jc w:val="both"/>
        <w:rPr>
          <w:rFonts w:ascii="Times New Roman" w:hAnsi="Times New Roman" w:cs="Times New Roman"/>
          <w:sz w:val="28"/>
          <w:szCs w:val="28"/>
        </w:rPr>
      </w:pPr>
    </w:p>
    <w:p w:rsidR="00DD04A5" w:rsidRPr="00C15D24" w:rsidRDefault="002530FB" w:rsidP="00C15D24">
      <w:pPr>
        <w:pStyle w:val="Heading1"/>
        <w:numPr>
          <w:ilvl w:val="0"/>
          <w:numId w:val="1"/>
        </w:numPr>
        <w:tabs>
          <w:tab w:val="left" w:pos="541"/>
        </w:tabs>
        <w:spacing w:before="1"/>
        <w:ind w:left="541" w:hanging="353"/>
        <w:jc w:val="both"/>
        <w:rPr>
          <w:rFonts w:ascii="Times New Roman" w:hAnsi="Times New Roman" w:cs="Times New Roman"/>
          <w:color w:val="C0504D" w:themeColor="accent2"/>
          <w:sz w:val="28"/>
          <w:szCs w:val="28"/>
        </w:rPr>
      </w:pPr>
      <w:r w:rsidRPr="00C15D24">
        <w:rPr>
          <w:rFonts w:ascii="Times New Roman" w:hAnsi="Times New Roman" w:cs="Times New Roman"/>
          <w:color w:val="C0504D" w:themeColor="accent2"/>
          <w:sz w:val="28"/>
          <w:szCs w:val="28"/>
        </w:rPr>
        <w:t>DetailedStepstoSolution</w:t>
      </w:r>
      <w:r w:rsidRPr="00C15D24">
        <w:rPr>
          <w:rFonts w:ascii="Times New Roman" w:hAnsi="Times New Roman" w:cs="Times New Roman"/>
          <w:color w:val="C0504D" w:themeColor="accent2"/>
          <w:spacing w:val="-2"/>
          <w:sz w:val="28"/>
          <w:szCs w:val="28"/>
        </w:rPr>
        <w:t>Design</w:t>
      </w:r>
    </w:p>
    <w:p w:rsidR="00C15D24" w:rsidRPr="00C15D24" w:rsidRDefault="00C15D24" w:rsidP="00C15D24">
      <w:pPr>
        <w:pStyle w:val="Heading1"/>
        <w:tabs>
          <w:tab w:val="left" w:pos="541"/>
        </w:tabs>
        <w:spacing w:before="1"/>
        <w:ind w:left="541" w:firstLine="0"/>
        <w:jc w:val="both"/>
        <w:rPr>
          <w:rFonts w:ascii="Times New Roman" w:hAnsi="Times New Roman" w:cs="Times New Roman"/>
          <w:sz w:val="28"/>
          <w:szCs w:val="28"/>
        </w:rPr>
      </w:pPr>
    </w:p>
    <w:p w:rsidR="00065ABE" w:rsidRPr="00C15D24" w:rsidRDefault="00065ABE" w:rsidP="00C15D24">
      <w:pPr>
        <w:pStyle w:val="ListParagraph"/>
        <w:widowControl/>
        <w:autoSpaceDE/>
        <w:autoSpaceDN/>
        <w:ind w:left="633" w:firstLine="0"/>
        <w:jc w:val="both"/>
        <w:rPr>
          <w:rFonts w:ascii="Times New Roman" w:eastAsia="Times New Roman" w:hAnsi="Times New Roman" w:cs="Times New Roman"/>
          <w:sz w:val="28"/>
          <w:szCs w:val="28"/>
        </w:rPr>
      </w:pPr>
      <w:r w:rsidRPr="00C15D24">
        <w:rPr>
          <w:rFonts w:ascii="Times New Roman" w:eastAsia="Times New Roman" w:hAnsi="Times New Roman" w:cs="Times New Roman"/>
          <w:b/>
          <w:bCs/>
          <w:sz w:val="28"/>
          <w:szCs w:val="28"/>
        </w:rPr>
        <w:t>Requirement Analysis</w:t>
      </w:r>
      <w:r w:rsidRPr="00C15D24">
        <w:rPr>
          <w:rFonts w:ascii="Times New Roman" w:eastAsia="Times New Roman" w:hAnsi="Times New Roman" w:cs="Times New Roman"/>
          <w:sz w:val="28"/>
          <w:szCs w:val="28"/>
        </w:rPr>
        <w:t>: Identify functional and non-functional needs, focusing on customer, service, and sales management.</w:t>
      </w:r>
    </w:p>
    <w:p w:rsidR="00065ABE" w:rsidRPr="00C15D24" w:rsidRDefault="00065ABE" w:rsidP="00C15D24">
      <w:pPr>
        <w:pStyle w:val="ListParagraph"/>
        <w:widowControl/>
        <w:autoSpaceDE/>
        <w:autoSpaceDN/>
        <w:ind w:left="633" w:firstLine="0"/>
        <w:jc w:val="both"/>
        <w:rPr>
          <w:rFonts w:ascii="Times New Roman" w:eastAsia="Times New Roman" w:hAnsi="Times New Roman" w:cs="Times New Roman"/>
          <w:sz w:val="28"/>
          <w:szCs w:val="28"/>
        </w:rPr>
      </w:pPr>
      <w:r w:rsidRPr="00C15D24">
        <w:rPr>
          <w:rFonts w:ascii="Times New Roman" w:eastAsia="Times New Roman" w:hAnsi="Times New Roman" w:cs="Times New Roman"/>
          <w:b/>
          <w:bCs/>
          <w:sz w:val="28"/>
          <w:szCs w:val="28"/>
        </w:rPr>
        <w:t>System Architecture</w:t>
      </w:r>
      <w:r w:rsidRPr="00C15D24">
        <w:rPr>
          <w:rFonts w:ascii="Times New Roman" w:eastAsia="Times New Roman" w:hAnsi="Times New Roman" w:cs="Times New Roman"/>
          <w:sz w:val="28"/>
          <w:szCs w:val="28"/>
        </w:rPr>
        <w:t>: Plan frontend, backend, database, and integration layers for scalability and modularity.</w:t>
      </w:r>
    </w:p>
    <w:p w:rsidR="00065ABE" w:rsidRPr="00C15D24" w:rsidRDefault="00065ABE" w:rsidP="00C15D24">
      <w:pPr>
        <w:pStyle w:val="ListParagraph"/>
        <w:widowControl/>
        <w:autoSpaceDE/>
        <w:autoSpaceDN/>
        <w:ind w:left="633" w:firstLine="0"/>
        <w:jc w:val="both"/>
        <w:rPr>
          <w:rFonts w:ascii="Times New Roman" w:eastAsia="Times New Roman" w:hAnsi="Times New Roman" w:cs="Times New Roman"/>
          <w:sz w:val="28"/>
          <w:szCs w:val="28"/>
        </w:rPr>
      </w:pPr>
      <w:r w:rsidRPr="00C15D24">
        <w:rPr>
          <w:rFonts w:ascii="Times New Roman" w:eastAsia="Times New Roman" w:hAnsi="Times New Roman" w:cs="Times New Roman"/>
          <w:b/>
          <w:bCs/>
          <w:sz w:val="28"/>
          <w:szCs w:val="28"/>
        </w:rPr>
        <w:t>Data Model Design</w:t>
      </w:r>
      <w:r w:rsidRPr="00C15D24">
        <w:rPr>
          <w:rFonts w:ascii="Times New Roman" w:eastAsia="Times New Roman" w:hAnsi="Times New Roman" w:cs="Times New Roman"/>
          <w:sz w:val="28"/>
          <w:szCs w:val="28"/>
        </w:rPr>
        <w:t>: Define entities (e.g., customers, services, leads) and their relationships for efficient data handling.</w:t>
      </w:r>
    </w:p>
    <w:p w:rsidR="00065ABE" w:rsidRPr="00C15D24" w:rsidRDefault="00065ABE" w:rsidP="00C15D24">
      <w:pPr>
        <w:pStyle w:val="ListParagraph"/>
        <w:widowControl/>
        <w:autoSpaceDE/>
        <w:autoSpaceDN/>
        <w:ind w:left="633" w:firstLine="0"/>
        <w:jc w:val="both"/>
        <w:rPr>
          <w:rFonts w:ascii="Times New Roman" w:eastAsia="Times New Roman" w:hAnsi="Times New Roman" w:cs="Times New Roman"/>
          <w:sz w:val="28"/>
          <w:szCs w:val="28"/>
        </w:rPr>
      </w:pPr>
      <w:r w:rsidRPr="00C15D24">
        <w:rPr>
          <w:rFonts w:ascii="Times New Roman" w:eastAsia="Times New Roman" w:hAnsi="Times New Roman" w:cs="Times New Roman"/>
          <w:b/>
          <w:bCs/>
          <w:sz w:val="28"/>
          <w:szCs w:val="28"/>
        </w:rPr>
        <w:t>Feature Specification</w:t>
      </w:r>
      <w:r w:rsidRPr="00C15D24">
        <w:rPr>
          <w:rFonts w:ascii="Times New Roman" w:eastAsia="Times New Roman" w:hAnsi="Times New Roman" w:cs="Times New Roman"/>
          <w:sz w:val="28"/>
          <w:szCs w:val="28"/>
        </w:rPr>
        <w:t>: Detail core functionalities like customer profiles, service catalogs, communication tools, and analytics dashboards.</w:t>
      </w:r>
    </w:p>
    <w:p w:rsidR="00065ABE" w:rsidRPr="00C15D24" w:rsidRDefault="00065ABE" w:rsidP="00C15D24">
      <w:pPr>
        <w:pStyle w:val="ListParagraph"/>
        <w:widowControl/>
        <w:autoSpaceDE/>
        <w:autoSpaceDN/>
        <w:ind w:left="633" w:firstLine="0"/>
        <w:jc w:val="both"/>
        <w:rPr>
          <w:rFonts w:ascii="Times New Roman" w:eastAsia="Times New Roman" w:hAnsi="Times New Roman" w:cs="Times New Roman"/>
          <w:sz w:val="28"/>
          <w:szCs w:val="28"/>
        </w:rPr>
      </w:pPr>
      <w:r w:rsidRPr="00C15D24">
        <w:rPr>
          <w:rFonts w:ascii="Times New Roman" w:eastAsia="Times New Roman" w:hAnsi="Times New Roman" w:cs="Times New Roman"/>
          <w:b/>
          <w:bCs/>
          <w:sz w:val="28"/>
          <w:szCs w:val="28"/>
        </w:rPr>
        <w:t>UI/UX Design</w:t>
      </w:r>
      <w:r w:rsidRPr="00C15D24">
        <w:rPr>
          <w:rFonts w:ascii="Times New Roman" w:eastAsia="Times New Roman" w:hAnsi="Times New Roman" w:cs="Times New Roman"/>
          <w:sz w:val="28"/>
          <w:szCs w:val="28"/>
        </w:rPr>
        <w:t>: Create responsive, intuitive interfaces for users and a customer portal for self-service.</w:t>
      </w:r>
    </w:p>
    <w:p w:rsidR="00065ABE" w:rsidRPr="00C15D24" w:rsidRDefault="00065ABE" w:rsidP="00C15D24">
      <w:pPr>
        <w:pStyle w:val="ListParagraph"/>
        <w:widowControl/>
        <w:autoSpaceDE/>
        <w:autoSpaceDN/>
        <w:ind w:left="633" w:firstLine="0"/>
        <w:jc w:val="both"/>
        <w:rPr>
          <w:rFonts w:ascii="Times New Roman" w:eastAsia="Times New Roman" w:hAnsi="Times New Roman" w:cs="Times New Roman"/>
          <w:sz w:val="28"/>
          <w:szCs w:val="28"/>
        </w:rPr>
      </w:pPr>
      <w:r w:rsidRPr="00C15D24">
        <w:rPr>
          <w:rFonts w:ascii="Times New Roman" w:eastAsia="Times New Roman" w:hAnsi="Times New Roman" w:cs="Times New Roman"/>
          <w:b/>
          <w:bCs/>
          <w:sz w:val="28"/>
          <w:szCs w:val="28"/>
        </w:rPr>
        <w:t>Technology Stack</w:t>
      </w:r>
      <w:r w:rsidRPr="00C15D24">
        <w:rPr>
          <w:rFonts w:ascii="Times New Roman" w:eastAsia="Times New Roman" w:hAnsi="Times New Roman" w:cs="Times New Roman"/>
          <w:sz w:val="28"/>
          <w:szCs w:val="28"/>
        </w:rPr>
        <w:t>: Select robust technologies for frontend (React, Vue.js), backend (Node.js, Django), and hosting (AWS, Azure).</w:t>
      </w:r>
    </w:p>
    <w:p w:rsidR="00065ABE" w:rsidRPr="00C15D24" w:rsidRDefault="00065ABE" w:rsidP="00C15D24">
      <w:pPr>
        <w:pStyle w:val="ListParagraph"/>
        <w:widowControl/>
        <w:autoSpaceDE/>
        <w:autoSpaceDN/>
        <w:ind w:left="633" w:firstLine="0"/>
        <w:jc w:val="both"/>
        <w:rPr>
          <w:rFonts w:ascii="Times New Roman" w:eastAsia="Times New Roman" w:hAnsi="Times New Roman" w:cs="Times New Roman"/>
          <w:sz w:val="28"/>
          <w:szCs w:val="28"/>
        </w:rPr>
      </w:pPr>
      <w:r w:rsidRPr="00C15D24">
        <w:rPr>
          <w:rFonts w:ascii="Times New Roman" w:eastAsia="Times New Roman" w:hAnsi="Times New Roman" w:cs="Times New Roman"/>
          <w:b/>
          <w:bCs/>
          <w:sz w:val="28"/>
          <w:szCs w:val="28"/>
        </w:rPr>
        <w:t>Development and Testing</w:t>
      </w:r>
      <w:r w:rsidRPr="00C15D24">
        <w:rPr>
          <w:rFonts w:ascii="Times New Roman" w:eastAsia="Times New Roman" w:hAnsi="Times New Roman" w:cs="Times New Roman"/>
          <w:sz w:val="28"/>
          <w:szCs w:val="28"/>
        </w:rPr>
        <w:t>: Build and test in phases, ensuring seamless integration, security, and performance.</w:t>
      </w:r>
    </w:p>
    <w:p w:rsidR="00065ABE" w:rsidRPr="00C15D24" w:rsidRDefault="00065ABE" w:rsidP="00C15D24">
      <w:pPr>
        <w:pStyle w:val="ListParagraph"/>
        <w:widowControl/>
        <w:autoSpaceDE/>
        <w:autoSpaceDN/>
        <w:ind w:left="633" w:firstLine="0"/>
        <w:jc w:val="both"/>
        <w:rPr>
          <w:rFonts w:ascii="Times New Roman" w:eastAsia="Times New Roman" w:hAnsi="Times New Roman" w:cs="Times New Roman"/>
          <w:sz w:val="28"/>
          <w:szCs w:val="28"/>
        </w:rPr>
      </w:pPr>
      <w:r w:rsidRPr="00C15D24">
        <w:rPr>
          <w:rFonts w:ascii="Times New Roman" w:eastAsia="Times New Roman" w:hAnsi="Times New Roman" w:cs="Times New Roman"/>
          <w:b/>
          <w:bCs/>
          <w:sz w:val="28"/>
          <w:szCs w:val="28"/>
        </w:rPr>
        <w:t>Deployment</w:t>
      </w:r>
      <w:r w:rsidRPr="00C15D24">
        <w:rPr>
          <w:rFonts w:ascii="Times New Roman" w:eastAsia="Times New Roman" w:hAnsi="Times New Roman" w:cs="Times New Roman"/>
          <w:sz w:val="28"/>
          <w:szCs w:val="28"/>
        </w:rPr>
        <w:t>: Host on a cloud platform with CI/CD pipelines and performance monitoring.</w:t>
      </w:r>
    </w:p>
    <w:p w:rsidR="00065ABE" w:rsidRPr="00C15D24" w:rsidRDefault="00065ABE" w:rsidP="00C15D24">
      <w:pPr>
        <w:pStyle w:val="ListParagraph"/>
        <w:widowControl/>
        <w:autoSpaceDE/>
        <w:autoSpaceDN/>
        <w:ind w:left="633" w:firstLine="0"/>
        <w:jc w:val="both"/>
        <w:rPr>
          <w:rFonts w:ascii="Times New Roman" w:eastAsia="Times New Roman" w:hAnsi="Times New Roman" w:cs="Times New Roman"/>
          <w:sz w:val="28"/>
          <w:szCs w:val="28"/>
        </w:rPr>
      </w:pPr>
      <w:r w:rsidRPr="00C15D24">
        <w:rPr>
          <w:rFonts w:ascii="Times New Roman" w:eastAsia="Times New Roman" w:hAnsi="Times New Roman" w:cs="Times New Roman"/>
          <w:b/>
          <w:bCs/>
          <w:sz w:val="28"/>
          <w:szCs w:val="28"/>
        </w:rPr>
        <w:t>Training</w:t>
      </w:r>
      <w:r w:rsidRPr="00C15D24">
        <w:rPr>
          <w:rFonts w:ascii="Times New Roman" w:eastAsia="Times New Roman" w:hAnsi="Times New Roman" w:cs="Times New Roman"/>
          <w:sz w:val="28"/>
          <w:szCs w:val="28"/>
        </w:rPr>
        <w:t>: Provide documentation and role-specific training for users.</w:t>
      </w:r>
    </w:p>
    <w:p w:rsidR="00DD04A5" w:rsidRPr="00C15D24" w:rsidRDefault="00065ABE" w:rsidP="00C15D24">
      <w:pPr>
        <w:pStyle w:val="BodyText"/>
        <w:spacing w:before="295" w:line="276" w:lineRule="auto"/>
        <w:ind w:left="633"/>
        <w:jc w:val="both"/>
        <w:rPr>
          <w:rFonts w:ascii="Times New Roman" w:hAnsi="Times New Roman" w:cs="Times New Roman"/>
          <w:sz w:val="28"/>
          <w:szCs w:val="28"/>
        </w:rPr>
      </w:pPr>
      <w:r w:rsidRPr="00C15D24">
        <w:rPr>
          <w:rFonts w:ascii="Times New Roman" w:eastAsia="Times New Roman" w:hAnsi="Times New Roman" w:cs="Times New Roman"/>
          <w:b/>
          <w:bCs/>
          <w:sz w:val="28"/>
          <w:szCs w:val="28"/>
        </w:rPr>
        <w:t>Support &amp; Maintenance</w:t>
      </w:r>
      <w:r w:rsidRPr="00C15D24">
        <w:rPr>
          <w:rFonts w:ascii="Times New Roman" w:eastAsia="Times New Roman" w:hAnsi="Times New Roman" w:cs="Times New Roman"/>
          <w:sz w:val="28"/>
          <w:szCs w:val="28"/>
        </w:rPr>
        <w:t>: Monitor performance, collect feedback, and release updates for continuous improvement.</w:t>
      </w:r>
      <w:r w:rsidR="002530FB" w:rsidRPr="00C15D24">
        <w:rPr>
          <w:rFonts w:ascii="Times New Roman" w:hAnsi="Times New Roman" w:cs="Times New Roman"/>
          <w:sz w:val="28"/>
          <w:szCs w:val="28"/>
        </w:rPr>
        <w:t>.</w:t>
      </w:r>
    </w:p>
    <w:p w:rsidR="00DD04A5" w:rsidRPr="00C15D24" w:rsidRDefault="00DD04A5" w:rsidP="00C15D24">
      <w:pPr>
        <w:pStyle w:val="BodyText"/>
        <w:jc w:val="both"/>
        <w:rPr>
          <w:rFonts w:ascii="Times New Roman" w:hAnsi="Times New Roman" w:cs="Times New Roman"/>
          <w:sz w:val="28"/>
          <w:szCs w:val="28"/>
        </w:rPr>
      </w:pPr>
    </w:p>
    <w:p w:rsidR="00DD04A5" w:rsidRDefault="00DD04A5" w:rsidP="00C15D24">
      <w:pPr>
        <w:pStyle w:val="BodyText"/>
        <w:spacing w:before="85"/>
        <w:jc w:val="both"/>
        <w:rPr>
          <w:rFonts w:ascii="Times New Roman" w:hAnsi="Times New Roman" w:cs="Times New Roman"/>
          <w:sz w:val="28"/>
          <w:szCs w:val="28"/>
        </w:rPr>
      </w:pPr>
    </w:p>
    <w:p w:rsidR="00903E16" w:rsidRPr="00C15D24" w:rsidRDefault="00903E16" w:rsidP="00C15D24">
      <w:pPr>
        <w:pStyle w:val="BodyText"/>
        <w:spacing w:before="85"/>
        <w:jc w:val="both"/>
        <w:rPr>
          <w:rFonts w:ascii="Times New Roman" w:hAnsi="Times New Roman" w:cs="Times New Roman"/>
          <w:sz w:val="28"/>
          <w:szCs w:val="28"/>
        </w:rPr>
      </w:pPr>
    </w:p>
    <w:p w:rsidR="00DD04A5" w:rsidRPr="00C15D24" w:rsidRDefault="002530FB" w:rsidP="00C15D24">
      <w:pPr>
        <w:pStyle w:val="Heading1"/>
        <w:numPr>
          <w:ilvl w:val="0"/>
          <w:numId w:val="1"/>
        </w:numPr>
        <w:tabs>
          <w:tab w:val="left" w:pos="542"/>
        </w:tabs>
        <w:ind w:left="542" w:hanging="442"/>
        <w:jc w:val="both"/>
        <w:rPr>
          <w:rFonts w:ascii="Times New Roman" w:hAnsi="Times New Roman" w:cs="Times New Roman"/>
          <w:color w:val="C0504D" w:themeColor="accent2"/>
          <w:sz w:val="28"/>
          <w:szCs w:val="28"/>
        </w:rPr>
      </w:pPr>
      <w:r w:rsidRPr="00C15D24">
        <w:rPr>
          <w:rFonts w:ascii="Times New Roman" w:hAnsi="Times New Roman" w:cs="Times New Roman"/>
          <w:color w:val="C0504D" w:themeColor="accent2"/>
          <w:sz w:val="28"/>
          <w:szCs w:val="28"/>
        </w:rPr>
        <w:lastRenderedPageBreak/>
        <w:t>Testingand</w:t>
      </w:r>
      <w:r w:rsidRPr="00C15D24">
        <w:rPr>
          <w:rFonts w:ascii="Times New Roman" w:hAnsi="Times New Roman" w:cs="Times New Roman"/>
          <w:color w:val="C0504D" w:themeColor="accent2"/>
          <w:spacing w:val="-2"/>
          <w:sz w:val="28"/>
          <w:szCs w:val="28"/>
        </w:rPr>
        <w:t>Validation</w:t>
      </w:r>
    </w:p>
    <w:p w:rsidR="00DD04A5" w:rsidRPr="00C15D24" w:rsidRDefault="00DD04A5" w:rsidP="00C15D24">
      <w:pPr>
        <w:pStyle w:val="ListParagraph"/>
        <w:tabs>
          <w:tab w:val="left" w:pos="819"/>
        </w:tabs>
        <w:spacing w:before="37"/>
        <w:ind w:left="819" w:firstLine="0"/>
        <w:jc w:val="both"/>
        <w:rPr>
          <w:rFonts w:ascii="Times New Roman" w:hAnsi="Times New Roman" w:cs="Times New Roman"/>
          <w:sz w:val="28"/>
          <w:szCs w:val="28"/>
        </w:rPr>
      </w:pPr>
    </w:p>
    <w:p w:rsidR="00734C9D" w:rsidRPr="00C15D24" w:rsidRDefault="00734C9D" w:rsidP="00C15D24">
      <w:pPr>
        <w:pStyle w:val="Heading3"/>
        <w:jc w:val="both"/>
        <w:rPr>
          <w:rFonts w:ascii="Times New Roman" w:hAnsi="Times New Roman" w:cs="Times New Roman"/>
          <w:sz w:val="28"/>
          <w:szCs w:val="28"/>
        </w:rPr>
      </w:pPr>
      <w:r w:rsidRPr="00C15D24">
        <w:rPr>
          <w:rStyle w:val="Strong"/>
          <w:rFonts w:ascii="Times New Roman" w:hAnsi="Times New Roman" w:cs="Times New Roman"/>
          <w:b/>
          <w:bCs/>
          <w:sz w:val="28"/>
          <w:szCs w:val="28"/>
        </w:rPr>
        <w:t>1. Types of Testing</w:t>
      </w:r>
    </w:p>
    <w:p w:rsidR="00734C9D" w:rsidRPr="00C15D24" w:rsidRDefault="00734C9D" w:rsidP="00C15D24">
      <w:pPr>
        <w:pStyle w:val="Heading4"/>
        <w:jc w:val="both"/>
        <w:rPr>
          <w:rFonts w:ascii="Times New Roman" w:hAnsi="Times New Roman" w:cs="Times New Roman"/>
          <w:sz w:val="28"/>
          <w:szCs w:val="28"/>
        </w:rPr>
      </w:pPr>
      <w:r w:rsidRPr="00C15D24">
        <w:rPr>
          <w:rStyle w:val="Strong"/>
          <w:rFonts w:ascii="Times New Roman" w:hAnsi="Times New Roman" w:cs="Times New Roman"/>
          <w:b/>
          <w:bCs/>
          <w:sz w:val="28"/>
          <w:szCs w:val="28"/>
        </w:rPr>
        <w:t>a. Unit Testing</w:t>
      </w:r>
    </w:p>
    <w:p w:rsidR="00734C9D" w:rsidRPr="00C15D24" w:rsidRDefault="00734C9D" w:rsidP="00C15D24">
      <w:pPr>
        <w:widowControl/>
        <w:numPr>
          <w:ilvl w:val="0"/>
          <w:numId w:val="11"/>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Validate individual components (e.g., lead tracking, service management).</w:t>
      </w:r>
    </w:p>
    <w:p w:rsidR="00734C9D" w:rsidRPr="00C15D24" w:rsidRDefault="00734C9D" w:rsidP="00C15D24">
      <w:pPr>
        <w:widowControl/>
        <w:numPr>
          <w:ilvl w:val="0"/>
          <w:numId w:val="11"/>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Ensure functions like data entry, form validation, and API calls work correctly.</w:t>
      </w:r>
    </w:p>
    <w:p w:rsidR="00734C9D" w:rsidRPr="00C15D24" w:rsidRDefault="00734C9D" w:rsidP="00C15D24">
      <w:pPr>
        <w:pStyle w:val="Heading4"/>
        <w:jc w:val="both"/>
        <w:rPr>
          <w:rFonts w:ascii="Times New Roman" w:hAnsi="Times New Roman" w:cs="Times New Roman"/>
          <w:sz w:val="28"/>
          <w:szCs w:val="28"/>
        </w:rPr>
      </w:pPr>
      <w:r w:rsidRPr="00C15D24">
        <w:rPr>
          <w:rStyle w:val="Strong"/>
          <w:rFonts w:ascii="Times New Roman" w:hAnsi="Times New Roman" w:cs="Times New Roman"/>
          <w:b/>
          <w:bCs/>
          <w:sz w:val="28"/>
          <w:szCs w:val="28"/>
        </w:rPr>
        <w:t>b. Integration Testing</w:t>
      </w:r>
    </w:p>
    <w:p w:rsidR="00734C9D" w:rsidRPr="00C15D24" w:rsidRDefault="00734C9D" w:rsidP="00C15D24">
      <w:pPr>
        <w:widowControl/>
        <w:numPr>
          <w:ilvl w:val="0"/>
          <w:numId w:val="12"/>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Test how different modules (e.g., customer profiles, sales pipeline, reporting) interact.</w:t>
      </w:r>
    </w:p>
    <w:p w:rsidR="00734C9D" w:rsidRPr="00C15D24" w:rsidRDefault="00734C9D" w:rsidP="00C15D24">
      <w:pPr>
        <w:widowControl/>
        <w:numPr>
          <w:ilvl w:val="0"/>
          <w:numId w:val="12"/>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Verify integrations with external tools like email/SMS systems and payment gateways.</w:t>
      </w:r>
    </w:p>
    <w:p w:rsidR="00734C9D" w:rsidRPr="00C15D24" w:rsidRDefault="00734C9D" w:rsidP="00C15D24">
      <w:pPr>
        <w:pStyle w:val="Heading4"/>
        <w:jc w:val="both"/>
        <w:rPr>
          <w:rFonts w:ascii="Times New Roman" w:hAnsi="Times New Roman" w:cs="Times New Roman"/>
          <w:sz w:val="28"/>
          <w:szCs w:val="28"/>
        </w:rPr>
      </w:pPr>
      <w:r w:rsidRPr="00C15D24">
        <w:rPr>
          <w:rStyle w:val="Strong"/>
          <w:rFonts w:ascii="Times New Roman" w:hAnsi="Times New Roman" w:cs="Times New Roman"/>
          <w:b/>
          <w:bCs/>
          <w:sz w:val="28"/>
          <w:szCs w:val="28"/>
        </w:rPr>
        <w:t>c. Functional Testing</w:t>
      </w:r>
    </w:p>
    <w:p w:rsidR="00734C9D" w:rsidRPr="00C15D24" w:rsidRDefault="00734C9D" w:rsidP="00C15D24">
      <w:pPr>
        <w:widowControl/>
        <w:numPr>
          <w:ilvl w:val="0"/>
          <w:numId w:val="13"/>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Check the application against business requirements.</w:t>
      </w:r>
    </w:p>
    <w:p w:rsidR="00734C9D" w:rsidRPr="00C15D24" w:rsidRDefault="00734C9D" w:rsidP="00C15D24">
      <w:pPr>
        <w:widowControl/>
        <w:numPr>
          <w:ilvl w:val="0"/>
          <w:numId w:val="13"/>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Ensure workflows, like lead conversion and opportunity tracking, function as expected.</w:t>
      </w:r>
    </w:p>
    <w:p w:rsidR="00734C9D" w:rsidRPr="00C15D24" w:rsidRDefault="00734C9D" w:rsidP="00C15D24">
      <w:pPr>
        <w:pStyle w:val="Heading4"/>
        <w:jc w:val="both"/>
        <w:rPr>
          <w:rFonts w:ascii="Times New Roman" w:hAnsi="Times New Roman" w:cs="Times New Roman"/>
          <w:sz w:val="28"/>
          <w:szCs w:val="28"/>
        </w:rPr>
      </w:pPr>
      <w:r w:rsidRPr="00C15D24">
        <w:rPr>
          <w:rStyle w:val="Strong"/>
          <w:rFonts w:ascii="Times New Roman" w:hAnsi="Times New Roman" w:cs="Times New Roman"/>
          <w:b/>
          <w:bCs/>
          <w:sz w:val="28"/>
          <w:szCs w:val="28"/>
        </w:rPr>
        <w:t>d. Performance Testing</w:t>
      </w:r>
    </w:p>
    <w:p w:rsidR="00734C9D" w:rsidRPr="00C15D24" w:rsidRDefault="00734C9D" w:rsidP="00C15D24">
      <w:pPr>
        <w:widowControl/>
        <w:numPr>
          <w:ilvl w:val="0"/>
          <w:numId w:val="14"/>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Measure response times under normal and peak loads.</w:t>
      </w:r>
    </w:p>
    <w:p w:rsidR="00734C9D" w:rsidRPr="00C15D24" w:rsidRDefault="00734C9D" w:rsidP="00C15D24">
      <w:pPr>
        <w:widowControl/>
        <w:numPr>
          <w:ilvl w:val="0"/>
          <w:numId w:val="14"/>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Identify bottlenecks in handling large customer and service datasets.</w:t>
      </w:r>
    </w:p>
    <w:p w:rsidR="00734C9D" w:rsidRPr="00C15D24" w:rsidRDefault="00734C9D" w:rsidP="00C15D24">
      <w:pPr>
        <w:pStyle w:val="Heading4"/>
        <w:jc w:val="both"/>
        <w:rPr>
          <w:rFonts w:ascii="Times New Roman" w:hAnsi="Times New Roman" w:cs="Times New Roman"/>
          <w:sz w:val="28"/>
          <w:szCs w:val="28"/>
        </w:rPr>
      </w:pPr>
      <w:r w:rsidRPr="00C15D24">
        <w:rPr>
          <w:rStyle w:val="Strong"/>
          <w:rFonts w:ascii="Times New Roman" w:hAnsi="Times New Roman" w:cs="Times New Roman"/>
          <w:b/>
          <w:bCs/>
          <w:sz w:val="28"/>
          <w:szCs w:val="28"/>
        </w:rPr>
        <w:t>e. Security Testing</w:t>
      </w:r>
    </w:p>
    <w:p w:rsidR="00734C9D" w:rsidRPr="00C15D24" w:rsidRDefault="00734C9D" w:rsidP="00C15D24">
      <w:pPr>
        <w:widowControl/>
        <w:numPr>
          <w:ilvl w:val="0"/>
          <w:numId w:val="15"/>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Validate data encryption, role-based access, and protection against vulnerabilities like SQL injection and unauthorized access.</w:t>
      </w:r>
    </w:p>
    <w:p w:rsidR="00734C9D" w:rsidRPr="00C15D24" w:rsidRDefault="00734C9D" w:rsidP="00C15D24">
      <w:pPr>
        <w:pStyle w:val="Heading4"/>
        <w:jc w:val="both"/>
        <w:rPr>
          <w:rFonts w:ascii="Times New Roman" w:hAnsi="Times New Roman" w:cs="Times New Roman"/>
          <w:sz w:val="28"/>
          <w:szCs w:val="28"/>
        </w:rPr>
      </w:pPr>
      <w:r w:rsidRPr="00C15D24">
        <w:rPr>
          <w:rStyle w:val="Strong"/>
          <w:rFonts w:ascii="Times New Roman" w:hAnsi="Times New Roman" w:cs="Times New Roman"/>
          <w:b/>
          <w:bCs/>
          <w:sz w:val="28"/>
          <w:szCs w:val="28"/>
        </w:rPr>
        <w:t>f. User Acceptance Testing (UAT)</w:t>
      </w:r>
    </w:p>
    <w:p w:rsidR="00734C9D" w:rsidRPr="00C15D24" w:rsidRDefault="00734C9D" w:rsidP="00C15D24">
      <w:pPr>
        <w:widowControl/>
        <w:numPr>
          <w:ilvl w:val="0"/>
          <w:numId w:val="16"/>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Involve end-users (sales representatives and managers) to confirm the system meets their needs.</w:t>
      </w:r>
    </w:p>
    <w:p w:rsidR="00DD04A5" w:rsidRPr="00C15D24" w:rsidRDefault="00DD04A5" w:rsidP="00C15D24">
      <w:pPr>
        <w:pStyle w:val="BodyText"/>
        <w:jc w:val="both"/>
        <w:rPr>
          <w:rFonts w:ascii="Times New Roman" w:hAnsi="Times New Roman" w:cs="Times New Roman"/>
          <w:sz w:val="28"/>
          <w:szCs w:val="28"/>
        </w:rPr>
      </w:pPr>
    </w:p>
    <w:p w:rsidR="00DD04A5" w:rsidRPr="00C15D24" w:rsidRDefault="00DD04A5" w:rsidP="00C15D24">
      <w:pPr>
        <w:pStyle w:val="BodyText"/>
        <w:jc w:val="both"/>
        <w:rPr>
          <w:rFonts w:ascii="Times New Roman" w:hAnsi="Times New Roman" w:cs="Times New Roman"/>
          <w:sz w:val="28"/>
          <w:szCs w:val="28"/>
        </w:rPr>
      </w:pPr>
    </w:p>
    <w:p w:rsidR="00DD04A5" w:rsidRPr="00C15D24" w:rsidRDefault="00DD04A5" w:rsidP="00C15D24">
      <w:pPr>
        <w:pStyle w:val="BodyText"/>
        <w:jc w:val="both"/>
        <w:rPr>
          <w:rFonts w:ascii="Times New Roman" w:hAnsi="Times New Roman" w:cs="Times New Roman"/>
          <w:sz w:val="28"/>
          <w:szCs w:val="28"/>
        </w:rPr>
      </w:pPr>
    </w:p>
    <w:p w:rsidR="00DD04A5" w:rsidRDefault="00DD04A5" w:rsidP="00C15D24">
      <w:pPr>
        <w:pStyle w:val="BodyText"/>
        <w:spacing w:before="139"/>
        <w:jc w:val="both"/>
        <w:rPr>
          <w:rFonts w:ascii="Times New Roman" w:hAnsi="Times New Roman" w:cs="Times New Roman"/>
          <w:sz w:val="28"/>
          <w:szCs w:val="28"/>
        </w:rPr>
      </w:pPr>
    </w:p>
    <w:p w:rsidR="00314126" w:rsidRDefault="00314126" w:rsidP="00C15D24">
      <w:pPr>
        <w:pStyle w:val="BodyText"/>
        <w:spacing w:before="139"/>
        <w:jc w:val="both"/>
        <w:rPr>
          <w:rFonts w:ascii="Times New Roman" w:hAnsi="Times New Roman" w:cs="Times New Roman"/>
          <w:sz w:val="28"/>
          <w:szCs w:val="28"/>
        </w:rPr>
      </w:pPr>
    </w:p>
    <w:p w:rsidR="00314126" w:rsidRPr="00C15D24" w:rsidRDefault="00314126" w:rsidP="00C15D24">
      <w:pPr>
        <w:pStyle w:val="BodyText"/>
        <w:spacing w:before="139"/>
        <w:jc w:val="both"/>
        <w:rPr>
          <w:rFonts w:ascii="Times New Roman" w:hAnsi="Times New Roman" w:cs="Times New Roman"/>
          <w:sz w:val="28"/>
          <w:szCs w:val="28"/>
        </w:rPr>
      </w:pPr>
    </w:p>
    <w:p w:rsidR="00DD04A5" w:rsidRPr="00C15D24" w:rsidRDefault="002530FB" w:rsidP="00C15D24">
      <w:pPr>
        <w:pStyle w:val="Heading1"/>
        <w:numPr>
          <w:ilvl w:val="0"/>
          <w:numId w:val="1"/>
        </w:numPr>
        <w:tabs>
          <w:tab w:val="left" w:pos="630"/>
        </w:tabs>
        <w:spacing w:line="276" w:lineRule="auto"/>
        <w:ind w:left="100" w:right="1865" w:firstLine="88"/>
        <w:jc w:val="both"/>
        <w:rPr>
          <w:rFonts w:ascii="Times New Roman" w:hAnsi="Times New Roman" w:cs="Times New Roman"/>
          <w:color w:val="C0504D" w:themeColor="accent2"/>
          <w:sz w:val="28"/>
          <w:szCs w:val="28"/>
        </w:rPr>
      </w:pPr>
      <w:r w:rsidRPr="00C15D24">
        <w:rPr>
          <w:rFonts w:ascii="Times New Roman" w:hAnsi="Times New Roman" w:cs="Times New Roman"/>
          <w:color w:val="C0504D" w:themeColor="accent2"/>
          <w:sz w:val="28"/>
          <w:szCs w:val="28"/>
        </w:rPr>
        <w:t>KeyScenariosAddressedbySalesforceinthe Implementation Project</w:t>
      </w:r>
    </w:p>
    <w:p w:rsidR="00734C9D" w:rsidRPr="00C15D24" w:rsidRDefault="00734C9D" w:rsidP="00C15D24">
      <w:pPr>
        <w:pStyle w:val="Heading3"/>
        <w:jc w:val="both"/>
        <w:rPr>
          <w:rFonts w:ascii="Times New Roman" w:hAnsi="Times New Roman" w:cs="Times New Roman"/>
          <w:sz w:val="28"/>
          <w:szCs w:val="28"/>
        </w:rPr>
      </w:pPr>
      <w:r w:rsidRPr="00C15D24">
        <w:rPr>
          <w:rStyle w:val="Strong"/>
          <w:rFonts w:ascii="Times New Roman" w:hAnsi="Times New Roman" w:cs="Times New Roman"/>
          <w:b/>
          <w:bCs/>
          <w:sz w:val="28"/>
          <w:szCs w:val="28"/>
        </w:rPr>
        <w:t>1. Customer Onboarding and Management</w:t>
      </w:r>
    </w:p>
    <w:p w:rsidR="00734C9D" w:rsidRPr="00C15D24" w:rsidRDefault="00734C9D" w:rsidP="00C15D24">
      <w:pPr>
        <w:widowControl/>
        <w:numPr>
          <w:ilvl w:val="0"/>
          <w:numId w:val="17"/>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Enable the sales team to capture, store, and manage customer data in a centralized repository.</w:t>
      </w:r>
    </w:p>
    <w:p w:rsidR="00734C9D" w:rsidRPr="00C15D24" w:rsidRDefault="00734C9D" w:rsidP="00C15D24">
      <w:pPr>
        <w:widowControl/>
        <w:numPr>
          <w:ilvl w:val="0"/>
          <w:numId w:val="17"/>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Facilitate segmentation and personalized engagement through detailed customer profiling.</w:t>
      </w:r>
    </w:p>
    <w:p w:rsidR="00734C9D" w:rsidRPr="00C15D24" w:rsidRDefault="00734C9D" w:rsidP="00C15D24">
      <w:pPr>
        <w:jc w:val="both"/>
        <w:rPr>
          <w:rFonts w:ascii="Times New Roman" w:hAnsi="Times New Roman" w:cs="Times New Roman"/>
          <w:sz w:val="28"/>
          <w:szCs w:val="28"/>
        </w:rPr>
      </w:pPr>
    </w:p>
    <w:p w:rsidR="00734C9D" w:rsidRPr="00C15D24" w:rsidRDefault="00734C9D" w:rsidP="00C15D24">
      <w:pPr>
        <w:pStyle w:val="Heading3"/>
        <w:jc w:val="both"/>
        <w:rPr>
          <w:rFonts w:ascii="Times New Roman" w:hAnsi="Times New Roman" w:cs="Times New Roman"/>
          <w:sz w:val="28"/>
          <w:szCs w:val="28"/>
        </w:rPr>
      </w:pPr>
      <w:r w:rsidRPr="00C15D24">
        <w:rPr>
          <w:rStyle w:val="Strong"/>
          <w:rFonts w:ascii="Times New Roman" w:hAnsi="Times New Roman" w:cs="Times New Roman"/>
          <w:b/>
          <w:bCs/>
          <w:sz w:val="28"/>
          <w:szCs w:val="28"/>
        </w:rPr>
        <w:t>2. Lead Tracking and Opportunity Management</w:t>
      </w:r>
    </w:p>
    <w:p w:rsidR="00734C9D" w:rsidRPr="00C15D24" w:rsidRDefault="00734C9D" w:rsidP="00C15D24">
      <w:pPr>
        <w:widowControl/>
        <w:numPr>
          <w:ilvl w:val="0"/>
          <w:numId w:val="18"/>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Automate lead capture from multiple channels (e.g., email, website, social media).</w:t>
      </w:r>
    </w:p>
    <w:p w:rsidR="00734C9D" w:rsidRPr="00C15D24" w:rsidRDefault="00734C9D" w:rsidP="00C15D24">
      <w:pPr>
        <w:widowControl/>
        <w:numPr>
          <w:ilvl w:val="0"/>
          <w:numId w:val="18"/>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Track the lead lifecycle, convert qualified leads into opportunities, and monitor progress through sales stages.</w:t>
      </w:r>
    </w:p>
    <w:p w:rsidR="00734C9D" w:rsidRPr="00C15D24" w:rsidRDefault="00734C9D" w:rsidP="00C15D24">
      <w:pPr>
        <w:jc w:val="both"/>
        <w:rPr>
          <w:rFonts w:ascii="Times New Roman" w:hAnsi="Times New Roman" w:cs="Times New Roman"/>
          <w:sz w:val="28"/>
          <w:szCs w:val="28"/>
        </w:rPr>
      </w:pPr>
    </w:p>
    <w:p w:rsidR="00734C9D" w:rsidRPr="00C15D24" w:rsidRDefault="00734C9D" w:rsidP="00C15D24">
      <w:pPr>
        <w:pStyle w:val="Heading3"/>
        <w:jc w:val="both"/>
        <w:rPr>
          <w:rFonts w:ascii="Times New Roman" w:hAnsi="Times New Roman" w:cs="Times New Roman"/>
          <w:sz w:val="28"/>
          <w:szCs w:val="28"/>
        </w:rPr>
      </w:pPr>
      <w:r w:rsidRPr="00C15D24">
        <w:rPr>
          <w:rStyle w:val="Strong"/>
          <w:rFonts w:ascii="Times New Roman" w:hAnsi="Times New Roman" w:cs="Times New Roman"/>
          <w:b/>
          <w:bCs/>
          <w:sz w:val="28"/>
          <w:szCs w:val="28"/>
        </w:rPr>
        <w:t>3. Service Catalog and Scheduling</w:t>
      </w:r>
    </w:p>
    <w:p w:rsidR="00734C9D" w:rsidRPr="00C15D24" w:rsidRDefault="00734C9D" w:rsidP="00C15D24">
      <w:pPr>
        <w:widowControl/>
        <w:numPr>
          <w:ilvl w:val="0"/>
          <w:numId w:val="19"/>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Provide a detailed catalog of services with pricing, descriptions, and availability.</w:t>
      </w:r>
    </w:p>
    <w:p w:rsidR="00734C9D" w:rsidRPr="00C15D24" w:rsidRDefault="00734C9D" w:rsidP="00C15D24">
      <w:pPr>
        <w:widowControl/>
        <w:numPr>
          <w:ilvl w:val="0"/>
          <w:numId w:val="19"/>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Enable scheduling and tracking of services, ensuring timely delivery and follow-ups.</w:t>
      </w:r>
    </w:p>
    <w:p w:rsidR="00734C9D" w:rsidRPr="00C15D24" w:rsidRDefault="00734C9D" w:rsidP="00C15D24">
      <w:pPr>
        <w:jc w:val="both"/>
        <w:rPr>
          <w:rFonts w:ascii="Times New Roman" w:hAnsi="Times New Roman" w:cs="Times New Roman"/>
          <w:sz w:val="28"/>
          <w:szCs w:val="28"/>
        </w:rPr>
      </w:pPr>
    </w:p>
    <w:p w:rsidR="00734C9D" w:rsidRPr="00C15D24" w:rsidRDefault="00734C9D" w:rsidP="00C15D24">
      <w:pPr>
        <w:pStyle w:val="Heading3"/>
        <w:jc w:val="both"/>
        <w:rPr>
          <w:rFonts w:ascii="Times New Roman" w:hAnsi="Times New Roman" w:cs="Times New Roman"/>
          <w:sz w:val="28"/>
          <w:szCs w:val="28"/>
        </w:rPr>
      </w:pPr>
      <w:r w:rsidRPr="00C15D24">
        <w:rPr>
          <w:rStyle w:val="Strong"/>
          <w:rFonts w:ascii="Times New Roman" w:hAnsi="Times New Roman" w:cs="Times New Roman"/>
          <w:b/>
          <w:bCs/>
          <w:sz w:val="28"/>
          <w:szCs w:val="28"/>
        </w:rPr>
        <w:t>4. Communication and Collaboration</w:t>
      </w:r>
    </w:p>
    <w:p w:rsidR="00734C9D" w:rsidRPr="00C15D24" w:rsidRDefault="00734C9D" w:rsidP="00C15D24">
      <w:pPr>
        <w:widowControl/>
        <w:numPr>
          <w:ilvl w:val="0"/>
          <w:numId w:val="20"/>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Integrate communication tools (e.g., email, SMS) for timely customer engagement.</w:t>
      </w:r>
    </w:p>
    <w:p w:rsidR="00734C9D" w:rsidRPr="00C15D24" w:rsidRDefault="00734C9D" w:rsidP="00C15D24">
      <w:pPr>
        <w:widowControl/>
        <w:numPr>
          <w:ilvl w:val="0"/>
          <w:numId w:val="20"/>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Foster collaboration among sales team members with features like task assignments and shared notes.</w:t>
      </w:r>
    </w:p>
    <w:p w:rsidR="00734C9D" w:rsidRPr="00C15D24" w:rsidRDefault="00734C9D" w:rsidP="00C15D24">
      <w:pPr>
        <w:jc w:val="both"/>
        <w:rPr>
          <w:rFonts w:ascii="Times New Roman" w:hAnsi="Times New Roman" w:cs="Times New Roman"/>
          <w:sz w:val="28"/>
          <w:szCs w:val="28"/>
        </w:rPr>
      </w:pPr>
    </w:p>
    <w:p w:rsidR="00734C9D" w:rsidRPr="00C15D24" w:rsidRDefault="00734C9D" w:rsidP="00C15D24">
      <w:pPr>
        <w:pStyle w:val="Heading3"/>
        <w:jc w:val="both"/>
        <w:rPr>
          <w:rFonts w:ascii="Times New Roman" w:hAnsi="Times New Roman" w:cs="Times New Roman"/>
          <w:sz w:val="28"/>
          <w:szCs w:val="28"/>
        </w:rPr>
      </w:pPr>
      <w:r w:rsidRPr="00C15D24">
        <w:rPr>
          <w:rStyle w:val="Strong"/>
          <w:rFonts w:ascii="Times New Roman" w:hAnsi="Times New Roman" w:cs="Times New Roman"/>
          <w:b/>
          <w:bCs/>
          <w:sz w:val="28"/>
          <w:szCs w:val="28"/>
        </w:rPr>
        <w:t>5. Analytics and Reporting</w:t>
      </w:r>
    </w:p>
    <w:p w:rsidR="00734C9D" w:rsidRPr="00C15D24" w:rsidRDefault="00734C9D" w:rsidP="00C15D24">
      <w:pPr>
        <w:widowControl/>
        <w:numPr>
          <w:ilvl w:val="0"/>
          <w:numId w:val="21"/>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Deliver real-time insights through dashboards, including KPIs like sales performance, conversion rates, and revenue forecasts.</w:t>
      </w:r>
    </w:p>
    <w:p w:rsidR="00734C9D" w:rsidRPr="00C15D24" w:rsidRDefault="00734C9D" w:rsidP="00C15D24">
      <w:pPr>
        <w:widowControl/>
        <w:numPr>
          <w:ilvl w:val="0"/>
          <w:numId w:val="21"/>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Generate custom reports for leadership and operational decision-making.</w:t>
      </w:r>
    </w:p>
    <w:p w:rsidR="00734C9D" w:rsidRPr="00C15D24" w:rsidRDefault="00734C9D" w:rsidP="00C15D24">
      <w:pPr>
        <w:jc w:val="both"/>
        <w:rPr>
          <w:rFonts w:ascii="Times New Roman" w:hAnsi="Times New Roman" w:cs="Times New Roman"/>
          <w:sz w:val="28"/>
          <w:szCs w:val="28"/>
        </w:rPr>
      </w:pPr>
    </w:p>
    <w:p w:rsidR="00734C9D" w:rsidRPr="00C15D24" w:rsidRDefault="00734C9D" w:rsidP="00C15D24">
      <w:pPr>
        <w:pStyle w:val="Heading3"/>
        <w:jc w:val="both"/>
        <w:rPr>
          <w:rFonts w:ascii="Times New Roman" w:hAnsi="Times New Roman" w:cs="Times New Roman"/>
          <w:sz w:val="28"/>
          <w:szCs w:val="28"/>
        </w:rPr>
      </w:pPr>
      <w:r w:rsidRPr="00C15D24">
        <w:rPr>
          <w:rStyle w:val="Strong"/>
          <w:rFonts w:ascii="Times New Roman" w:hAnsi="Times New Roman" w:cs="Times New Roman"/>
          <w:b/>
          <w:bCs/>
          <w:sz w:val="28"/>
          <w:szCs w:val="28"/>
        </w:rPr>
        <w:t>6. Workflow Automation</w:t>
      </w:r>
    </w:p>
    <w:p w:rsidR="00734C9D" w:rsidRPr="00C15D24" w:rsidRDefault="00734C9D" w:rsidP="00C15D24">
      <w:pPr>
        <w:widowControl/>
        <w:numPr>
          <w:ilvl w:val="0"/>
          <w:numId w:val="22"/>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Automate repetitive tasks, such as sending follow-up emails, scheduling reminders, and updating statuses.</w:t>
      </w:r>
    </w:p>
    <w:p w:rsidR="00734C9D" w:rsidRPr="00C15D24" w:rsidRDefault="00734C9D" w:rsidP="00C15D24">
      <w:pPr>
        <w:widowControl/>
        <w:numPr>
          <w:ilvl w:val="0"/>
          <w:numId w:val="22"/>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Free up the sales team to focus on high-value activities.</w:t>
      </w:r>
    </w:p>
    <w:p w:rsidR="00734C9D" w:rsidRPr="00C15D24" w:rsidRDefault="00734C9D" w:rsidP="00C15D24">
      <w:pPr>
        <w:jc w:val="both"/>
        <w:rPr>
          <w:rFonts w:ascii="Times New Roman" w:hAnsi="Times New Roman" w:cs="Times New Roman"/>
          <w:sz w:val="28"/>
          <w:szCs w:val="28"/>
        </w:rPr>
      </w:pPr>
    </w:p>
    <w:p w:rsidR="00734C9D" w:rsidRPr="00C15D24" w:rsidRDefault="00734C9D" w:rsidP="00C15D24">
      <w:pPr>
        <w:pStyle w:val="Heading3"/>
        <w:jc w:val="both"/>
        <w:rPr>
          <w:rFonts w:ascii="Times New Roman" w:hAnsi="Times New Roman" w:cs="Times New Roman"/>
          <w:sz w:val="28"/>
          <w:szCs w:val="28"/>
        </w:rPr>
      </w:pPr>
      <w:r w:rsidRPr="00C15D24">
        <w:rPr>
          <w:rStyle w:val="Strong"/>
          <w:rFonts w:ascii="Times New Roman" w:hAnsi="Times New Roman" w:cs="Times New Roman"/>
          <w:b/>
          <w:bCs/>
          <w:sz w:val="28"/>
          <w:szCs w:val="28"/>
        </w:rPr>
        <w:t>7. Integration with Third-Party Systems</w:t>
      </w:r>
    </w:p>
    <w:p w:rsidR="00734C9D" w:rsidRPr="00C15D24" w:rsidRDefault="00734C9D" w:rsidP="00C15D24">
      <w:pPr>
        <w:widowControl/>
        <w:numPr>
          <w:ilvl w:val="0"/>
          <w:numId w:val="23"/>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Seamlessly integrate with tools like payment gateways, marketing platforms, and customer service software.</w:t>
      </w:r>
    </w:p>
    <w:p w:rsidR="00734C9D" w:rsidRPr="00C15D24" w:rsidRDefault="00734C9D" w:rsidP="00C15D24">
      <w:pPr>
        <w:widowControl/>
        <w:numPr>
          <w:ilvl w:val="0"/>
          <w:numId w:val="23"/>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Ensure a unified ecosystem for better data consistency and operational efficiency.</w:t>
      </w:r>
    </w:p>
    <w:p w:rsidR="00734C9D" w:rsidRPr="00C15D24" w:rsidRDefault="00734C9D" w:rsidP="00C15D24">
      <w:pPr>
        <w:jc w:val="both"/>
        <w:rPr>
          <w:rFonts w:ascii="Times New Roman" w:hAnsi="Times New Roman" w:cs="Times New Roman"/>
          <w:sz w:val="28"/>
          <w:szCs w:val="28"/>
        </w:rPr>
      </w:pPr>
    </w:p>
    <w:p w:rsidR="00734C9D" w:rsidRPr="00C15D24" w:rsidRDefault="00734C9D" w:rsidP="00C15D24">
      <w:pPr>
        <w:pStyle w:val="Heading3"/>
        <w:jc w:val="both"/>
        <w:rPr>
          <w:rFonts w:ascii="Times New Roman" w:hAnsi="Times New Roman" w:cs="Times New Roman"/>
          <w:sz w:val="28"/>
          <w:szCs w:val="28"/>
        </w:rPr>
      </w:pPr>
      <w:r w:rsidRPr="00C15D24">
        <w:rPr>
          <w:rStyle w:val="Strong"/>
          <w:rFonts w:ascii="Times New Roman" w:hAnsi="Times New Roman" w:cs="Times New Roman"/>
          <w:b/>
          <w:bCs/>
          <w:sz w:val="28"/>
          <w:szCs w:val="28"/>
        </w:rPr>
        <w:t>8. Customer Self-Service Portal</w:t>
      </w:r>
    </w:p>
    <w:p w:rsidR="00734C9D" w:rsidRPr="00C15D24" w:rsidRDefault="00734C9D" w:rsidP="00C15D24">
      <w:pPr>
        <w:widowControl/>
        <w:numPr>
          <w:ilvl w:val="0"/>
          <w:numId w:val="24"/>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Provide customers with a platform to book services, track statuses, and submit feedback.</w:t>
      </w:r>
    </w:p>
    <w:p w:rsidR="00734C9D" w:rsidRPr="00C15D24" w:rsidRDefault="00734C9D" w:rsidP="00C15D24">
      <w:pPr>
        <w:widowControl/>
        <w:numPr>
          <w:ilvl w:val="0"/>
          <w:numId w:val="24"/>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Empower customers while reducing the burden on the sales and service teams.</w:t>
      </w:r>
    </w:p>
    <w:p w:rsidR="00734C9D" w:rsidRPr="00C15D24" w:rsidRDefault="00734C9D" w:rsidP="00C15D24">
      <w:pPr>
        <w:jc w:val="both"/>
        <w:rPr>
          <w:rFonts w:ascii="Times New Roman" w:hAnsi="Times New Roman" w:cs="Times New Roman"/>
          <w:sz w:val="28"/>
          <w:szCs w:val="28"/>
        </w:rPr>
      </w:pPr>
    </w:p>
    <w:p w:rsidR="00734C9D" w:rsidRPr="00C15D24" w:rsidRDefault="00734C9D" w:rsidP="00C15D24">
      <w:pPr>
        <w:pStyle w:val="Heading3"/>
        <w:jc w:val="both"/>
        <w:rPr>
          <w:rFonts w:ascii="Times New Roman" w:hAnsi="Times New Roman" w:cs="Times New Roman"/>
          <w:sz w:val="28"/>
          <w:szCs w:val="28"/>
        </w:rPr>
      </w:pPr>
      <w:r w:rsidRPr="00C15D24">
        <w:rPr>
          <w:rStyle w:val="Strong"/>
          <w:rFonts w:ascii="Times New Roman" w:hAnsi="Times New Roman" w:cs="Times New Roman"/>
          <w:b/>
          <w:bCs/>
          <w:sz w:val="28"/>
          <w:szCs w:val="28"/>
        </w:rPr>
        <w:t>9. Compliance and Security</w:t>
      </w:r>
    </w:p>
    <w:p w:rsidR="00734C9D" w:rsidRPr="00C15D24" w:rsidRDefault="00734C9D" w:rsidP="00C15D24">
      <w:pPr>
        <w:widowControl/>
        <w:numPr>
          <w:ilvl w:val="0"/>
          <w:numId w:val="25"/>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Ensure data handling complies with legal and regulatory requirements (e.g., GDPR).</w:t>
      </w:r>
    </w:p>
    <w:p w:rsidR="00734C9D" w:rsidRPr="00C15D24" w:rsidRDefault="00734C9D" w:rsidP="00C15D24">
      <w:pPr>
        <w:widowControl/>
        <w:numPr>
          <w:ilvl w:val="0"/>
          <w:numId w:val="25"/>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Provide role-based access to safeguard sensitive information.</w:t>
      </w:r>
    </w:p>
    <w:p w:rsidR="00734C9D" w:rsidRPr="00C15D24" w:rsidRDefault="00734C9D" w:rsidP="00C15D24">
      <w:pPr>
        <w:jc w:val="both"/>
        <w:rPr>
          <w:rFonts w:ascii="Times New Roman" w:hAnsi="Times New Roman" w:cs="Times New Roman"/>
          <w:sz w:val="28"/>
          <w:szCs w:val="28"/>
        </w:rPr>
      </w:pPr>
    </w:p>
    <w:p w:rsidR="00734C9D" w:rsidRPr="00C15D24" w:rsidRDefault="00734C9D" w:rsidP="00C15D24">
      <w:pPr>
        <w:pStyle w:val="Heading3"/>
        <w:jc w:val="both"/>
        <w:rPr>
          <w:rFonts w:ascii="Times New Roman" w:hAnsi="Times New Roman" w:cs="Times New Roman"/>
          <w:sz w:val="28"/>
          <w:szCs w:val="28"/>
        </w:rPr>
      </w:pPr>
      <w:r w:rsidRPr="00C15D24">
        <w:rPr>
          <w:rStyle w:val="Strong"/>
          <w:rFonts w:ascii="Times New Roman" w:hAnsi="Times New Roman" w:cs="Times New Roman"/>
          <w:b/>
          <w:bCs/>
          <w:sz w:val="28"/>
          <w:szCs w:val="28"/>
        </w:rPr>
        <w:t>10. Scalability for Future Growth</w:t>
      </w:r>
    </w:p>
    <w:p w:rsidR="00734C9D" w:rsidRPr="00C15D24" w:rsidRDefault="00734C9D" w:rsidP="00C15D24">
      <w:pPr>
        <w:widowControl/>
        <w:numPr>
          <w:ilvl w:val="0"/>
          <w:numId w:val="26"/>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Implement features that can scale with the institution’s expanding customer base and service portfolio.</w:t>
      </w:r>
    </w:p>
    <w:p w:rsidR="00734C9D" w:rsidRPr="00C15D24" w:rsidRDefault="00734C9D" w:rsidP="00C15D24">
      <w:pPr>
        <w:widowControl/>
        <w:numPr>
          <w:ilvl w:val="0"/>
          <w:numId w:val="26"/>
        </w:numPr>
        <w:autoSpaceDE/>
        <w:autoSpaceDN/>
        <w:spacing w:before="100" w:beforeAutospacing="1" w:after="100" w:afterAutospacing="1"/>
        <w:jc w:val="both"/>
        <w:rPr>
          <w:rFonts w:ascii="Times New Roman" w:hAnsi="Times New Roman" w:cs="Times New Roman"/>
          <w:sz w:val="28"/>
          <w:szCs w:val="28"/>
        </w:rPr>
      </w:pPr>
      <w:r w:rsidRPr="00C15D24">
        <w:rPr>
          <w:rFonts w:ascii="Times New Roman" w:hAnsi="Times New Roman" w:cs="Times New Roman"/>
          <w:sz w:val="28"/>
          <w:szCs w:val="28"/>
        </w:rPr>
        <w:t>Support customization for evolving business needs.</w:t>
      </w:r>
    </w:p>
    <w:p w:rsidR="00734C9D" w:rsidRPr="00C15D24" w:rsidRDefault="00734C9D" w:rsidP="00C15D24">
      <w:pPr>
        <w:pStyle w:val="NormalWeb"/>
        <w:jc w:val="both"/>
        <w:rPr>
          <w:sz w:val="28"/>
          <w:szCs w:val="28"/>
        </w:rPr>
      </w:pPr>
      <w:r w:rsidRPr="00C15D24">
        <w:rPr>
          <w:sz w:val="28"/>
          <w:szCs w:val="28"/>
        </w:rPr>
        <w:t>By addressing these scenarios, Salesforce helps optimize service delivery, improve customer satisfaction, and empower the sales force to achieve better outcomes.</w:t>
      </w:r>
    </w:p>
    <w:p w:rsidR="00C15D24" w:rsidRPr="00C15D24" w:rsidRDefault="00C15D24" w:rsidP="00C15D24">
      <w:pPr>
        <w:pStyle w:val="NormalWeb"/>
        <w:jc w:val="both"/>
        <w:rPr>
          <w:b/>
          <w:color w:val="C0504D" w:themeColor="accent2"/>
          <w:sz w:val="28"/>
          <w:szCs w:val="28"/>
        </w:rPr>
      </w:pPr>
      <w:r w:rsidRPr="00C15D24">
        <w:rPr>
          <w:b/>
          <w:color w:val="C0504D" w:themeColor="accent2"/>
          <w:sz w:val="28"/>
          <w:szCs w:val="28"/>
        </w:rPr>
        <w:t>OUTPUT:</w:t>
      </w:r>
    </w:p>
    <w:p w:rsidR="00C15D24" w:rsidRPr="00C15D24" w:rsidRDefault="00C15D24" w:rsidP="00C15D24">
      <w:pPr>
        <w:pStyle w:val="NormalWeb"/>
        <w:jc w:val="both"/>
        <w:rPr>
          <w:b/>
          <w:sz w:val="28"/>
          <w:szCs w:val="28"/>
        </w:rPr>
      </w:pPr>
      <w:r w:rsidRPr="00C15D24">
        <w:rPr>
          <w:b/>
          <w:noProof/>
          <w:sz w:val="28"/>
          <w:szCs w:val="28"/>
        </w:rPr>
        <w:lastRenderedPageBreak/>
        <w:drawing>
          <wp:inline distT="0" distB="0" distL="0" distR="0">
            <wp:extent cx="6070600" cy="3414713"/>
            <wp:effectExtent l="19050" t="0" r="6350" b="0"/>
            <wp:docPr id="48" name="Picture 48" descr="C:\Users\Dell\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ell\Pictures\Screenshots\Screenshot (11).png"/>
                    <pic:cNvPicPr>
                      <a:picLocks noChangeAspect="1" noChangeArrowheads="1"/>
                    </pic:cNvPicPr>
                  </pic:nvPicPr>
                  <pic:blipFill>
                    <a:blip r:embed="rId7" cstate="print"/>
                    <a:srcRect/>
                    <a:stretch>
                      <a:fillRect/>
                    </a:stretch>
                  </pic:blipFill>
                  <pic:spPr bwMode="auto">
                    <a:xfrm>
                      <a:off x="0" y="0"/>
                      <a:ext cx="6070600" cy="3414713"/>
                    </a:xfrm>
                    <a:prstGeom prst="rect">
                      <a:avLst/>
                    </a:prstGeom>
                    <a:noFill/>
                    <a:ln w="9525">
                      <a:noFill/>
                      <a:miter lim="800000"/>
                      <a:headEnd/>
                      <a:tailEnd/>
                    </a:ln>
                  </pic:spPr>
                </pic:pic>
              </a:graphicData>
            </a:graphic>
          </wp:inline>
        </w:drawing>
      </w:r>
    </w:p>
    <w:p w:rsidR="00C15D24" w:rsidRPr="00C15D24" w:rsidRDefault="00C15D24" w:rsidP="00C15D24">
      <w:pPr>
        <w:pStyle w:val="NormalWeb"/>
        <w:jc w:val="both"/>
        <w:rPr>
          <w:b/>
          <w:sz w:val="28"/>
          <w:szCs w:val="28"/>
        </w:rPr>
      </w:pPr>
    </w:p>
    <w:p w:rsidR="00C15D24" w:rsidRPr="00C15D24" w:rsidRDefault="00C15D24" w:rsidP="00C15D24">
      <w:pPr>
        <w:pStyle w:val="NormalWeb"/>
        <w:jc w:val="both"/>
        <w:rPr>
          <w:b/>
          <w:sz w:val="28"/>
          <w:szCs w:val="28"/>
        </w:rPr>
      </w:pPr>
    </w:p>
    <w:p w:rsidR="00C15D24" w:rsidRPr="00C15D24" w:rsidRDefault="00C15D24" w:rsidP="00C15D24">
      <w:pPr>
        <w:pStyle w:val="NormalWeb"/>
        <w:jc w:val="both"/>
        <w:rPr>
          <w:b/>
          <w:sz w:val="28"/>
          <w:szCs w:val="28"/>
        </w:rPr>
      </w:pPr>
      <w:r w:rsidRPr="00C15D24">
        <w:rPr>
          <w:b/>
          <w:noProof/>
          <w:sz w:val="28"/>
          <w:szCs w:val="28"/>
        </w:rPr>
        <w:drawing>
          <wp:inline distT="0" distB="0" distL="0" distR="0">
            <wp:extent cx="6070600" cy="3414713"/>
            <wp:effectExtent l="19050" t="0" r="6350" b="0"/>
            <wp:docPr id="49" name="Picture 49" descr="C:\Users\Dell\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ell\Pictures\Screenshots\Screenshot (10).png"/>
                    <pic:cNvPicPr>
                      <a:picLocks noChangeAspect="1" noChangeArrowheads="1"/>
                    </pic:cNvPicPr>
                  </pic:nvPicPr>
                  <pic:blipFill>
                    <a:blip r:embed="rId8"/>
                    <a:srcRect/>
                    <a:stretch>
                      <a:fillRect/>
                    </a:stretch>
                  </pic:blipFill>
                  <pic:spPr bwMode="auto">
                    <a:xfrm>
                      <a:off x="0" y="0"/>
                      <a:ext cx="6070600" cy="3414713"/>
                    </a:xfrm>
                    <a:prstGeom prst="rect">
                      <a:avLst/>
                    </a:prstGeom>
                    <a:noFill/>
                    <a:ln w="9525">
                      <a:noFill/>
                      <a:miter lim="800000"/>
                      <a:headEnd/>
                      <a:tailEnd/>
                    </a:ln>
                  </pic:spPr>
                </pic:pic>
              </a:graphicData>
            </a:graphic>
          </wp:inline>
        </w:drawing>
      </w:r>
    </w:p>
    <w:p w:rsidR="00C15D24" w:rsidRPr="00C15D24" w:rsidRDefault="00C15D24" w:rsidP="00C15D24">
      <w:pPr>
        <w:pStyle w:val="NormalWeb"/>
        <w:jc w:val="both"/>
        <w:rPr>
          <w:b/>
          <w:sz w:val="28"/>
          <w:szCs w:val="28"/>
        </w:rPr>
      </w:pPr>
      <w:r w:rsidRPr="00C15D24">
        <w:rPr>
          <w:b/>
          <w:noProof/>
          <w:sz w:val="28"/>
          <w:szCs w:val="28"/>
        </w:rPr>
        <w:lastRenderedPageBreak/>
        <w:drawing>
          <wp:inline distT="0" distB="0" distL="0" distR="0">
            <wp:extent cx="6070600" cy="3414713"/>
            <wp:effectExtent l="19050" t="0" r="6350" b="0"/>
            <wp:docPr id="50" name="Picture 50" descr="C:\Users\Dell\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ell\Pictures\Screenshots\Screenshot (12).png"/>
                    <pic:cNvPicPr>
                      <a:picLocks noChangeAspect="1" noChangeArrowheads="1"/>
                    </pic:cNvPicPr>
                  </pic:nvPicPr>
                  <pic:blipFill>
                    <a:blip r:embed="rId9"/>
                    <a:srcRect/>
                    <a:stretch>
                      <a:fillRect/>
                    </a:stretch>
                  </pic:blipFill>
                  <pic:spPr bwMode="auto">
                    <a:xfrm>
                      <a:off x="0" y="0"/>
                      <a:ext cx="6070600" cy="3414713"/>
                    </a:xfrm>
                    <a:prstGeom prst="rect">
                      <a:avLst/>
                    </a:prstGeom>
                    <a:noFill/>
                    <a:ln w="9525">
                      <a:noFill/>
                      <a:miter lim="800000"/>
                      <a:headEnd/>
                      <a:tailEnd/>
                    </a:ln>
                  </pic:spPr>
                </pic:pic>
              </a:graphicData>
            </a:graphic>
          </wp:inline>
        </w:drawing>
      </w:r>
    </w:p>
    <w:p w:rsidR="00C15D24" w:rsidRPr="00C15D24" w:rsidRDefault="001539C5" w:rsidP="00C15D24">
      <w:pPr>
        <w:pStyle w:val="NormalWeb"/>
        <w:jc w:val="both"/>
        <w:rPr>
          <w:b/>
          <w:sz w:val="28"/>
          <w:szCs w:val="28"/>
        </w:rPr>
      </w:pPr>
      <w:r>
        <w:rPr>
          <w:b/>
          <w:noProof/>
          <w:sz w:val="28"/>
          <w:szCs w:val="28"/>
        </w:rPr>
        <w:drawing>
          <wp:inline distT="0" distB="0" distL="0" distR="0">
            <wp:extent cx="6070600" cy="3414713"/>
            <wp:effectExtent l="19050" t="0" r="6350" b="0"/>
            <wp:docPr id="79" name="Picture 79" descr="C:\Users\Dell\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Dell\Pictures\Screenshots\Screenshot (13).png"/>
                    <pic:cNvPicPr>
                      <a:picLocks noChangeAspect="1" noChangeArrowheads="1"/>
                    </pic:cNvPicPr>
                  </pic:nvPicPr>
                  <pic:blipFill>
                    <a:blip r:embed="rId10" cstate="print"/>
                    <a:srcRect/>
                    <a:stretch>
                      <a:fillRect/>
                    </a:stretch>
                  </pic:blipFill>
                  <pic:spPr bwMode="auto">
                    <a:xfrm>
                      <a:off x="0" y="0"/>
                      <a:ext cx="6070600" cy="3414713"/>
                    </a:xfrm>
                    <a:prstGeom prst="rect">
                      <a:avLst/>
                    </a:prstGeom>
                    <a:noFill/>
                    <a:ln w="9525">
                      <a:noFill/>
                      <a:miter lim="800000"/>
                      <a:headEnd/>
                      <a:tailEnd/>
                    </a:ln>
                  </pic:spPr>
                </pic:pic>
              </a:graphicData>
            </a:graphic>
          </wp:inline>
        </w:drawing>
      </w:r>
    </w:p>
    <w:p w:rsidR="00C15D24" w:rsidRPr="00C15D24" w:rsidRDefault="001539C5" w:rsidP="00C15D24">
      <w:pPr>
        <w:pStyle w:val="NormalWeb"/>
        <w:jc w:val="both"/>
        <w:rPr>
          <w:b/>
          <w:sz w:val="28"/>
          <w:szCs w:val="28"/>
        </w:rPr>
      </w:pPr>
      <w:r>
        <w:rPr>
          <w:b/>
          <w:noProof/>
          <w:sz w:val="28"/>
          <w:szCs w:val="28"/>
        </w:rPr>
        <w:lastRenderedPageBreak/>
        <w:drawing>
          <wp:inline distT="0" distB="0" distL="0" distR="0">
            <wp:extent cx="6070600" cy="3414713"/>
            <wp:effectExtent l="19050" t="0" r="6350" b="0"/>
            <wp:docPr id="80" name="Picture 80" descr="C:\Users\Dell\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Dell\Pictures\Screenshots\Screenshot (14).png"/>
                    <pic:cNvPicPr>
                      <a:picLocks noChangeAspect="1" noChangeArrowheads="1"/>
                    </pic:cNvPicPr>
                  </pic:nvPicPr>
                  <pic:blipFill>
                    <a:blip r:embed="rId11" cstate="print"/>
                    <a:srcRect/>
                    <a:stretch>
                      <a:fillRect/>
                    </a:stretch>
                  </pic:blipFill>
                  <pic:spPr bwMode="auto">
                    <a:xfrm>
                      <a:off x="0" y="0"/>
                      <a:ext cx="6070600" cy="3414713"/>
                    </a:xfrm>
                    <a:prstGeom prst="rect">
                      <a:avLst/>
                    </a:prstGeom>
                    <a:noFill/>
                    <a:ln w="9525">
                      <a:noFill/>
                      <a:miter lim="800000"/>
                      <a:headEnd/>
                      <a:tailEnd/>
                    </a:ln>
                  </pic:spPr>
                </pic:pic>
              </a:graphicData>
            </a:graphic>
          </wp:inline>
        </w:drawing>
      </w:r>
    </w:p>
    <w:p w:rsidR="00C15D24" w:rsidRPr="00C15D24" w:rsidRDefault="001539C5" w:rsidP="00C15D24">
      <w:pPr>
        <w:pStyle w:val="NormalWeb"/>
        <w:jc w:val="both"/>
        <w:rPr>
          <w:b/>
          <w:sz w:val="28"/>
          <w:szCs w:val="28"/>
        </w:rPr>
      </w:pPr>
      <w:r>
        <w:rPr>
          <w:b/>
          <w:noProof/>
          <w:sz w:val="28"/>
          <w:szCs w:val="28"/>
        </w:rPr>
        <w:drawing>
          <wp:inline distT="0" distB="0" distL="0" distR="0">
            <wp:extent cx="6070600" cy="3414713"/>
            <wp:effectExtent l="19050" t="0" r="6350" b="0"/>
            <wp:docPr id="81" name="Picture 81" descr="C:\Users\Dell\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Dell\Pictures\Screenshots\Screenshot (15).png"/>
                    <pic:cNvPicPr>
                      <a:picLocks noChangeAspect="1" noChangeArrowheads="1"/>
                    </pic:cNvPicPr>
                  </pic:nvPicPr>
                  <pic:blipFill>
                    <a:blip r:embed="rId12" cstate="print"/>
                    <a:srcRect/>
                    <a:stretch>
                      <a:fillRect/>
                    </a:stretch>
                  </pic:blipFill>
                  <pic:spPr bwMode="auto">
                    <a:xfrm>
                      <a:off x="0" y="0"/>
                      <a:ext cx="6070600" cy="3414713"/>
                    </a:xfrm>
                    <a:prstGeom prst="rect">
                      <a:avLst/>
                    </a:prstGeom>
                    <a:noFill/>
                    <a:ln w="9525">
                      <a:noFill/>
                      <a:miter lim="800000"/>
                      <a:headEnd/>
                      <a:tailEnd/>
                    </a:ln>
                  </pic:spPr>
                </pic:pic>
              </a:graphicData>
            </a:graphic>
          </wp:inline>
        </w:drawing>
      </w:r>
    </w:p>
    <w:p w:rsidR="00DD04A5" w:rsidRDefault="00DD04A5" w:rsidP="00C15D24">
      <w:pPr>
        <w:pStyle w:val="BodyText"/>
        <w:spacing w:before="95"/>
        <w:jc w:val="both"/>
        <w:rPr>
          <w:rFonts w:ascii="Times New Roman" w:hAnsi="Times New Roman" w:cs="Times New Roman"/>
          <w:sz w:val="28"/>
          <w:szCs w:val="28"/>
        </w:rPr>
      </w:pPr>
    </w:p>
    <w:p w:rsidR="001539C5" w:rsidRDefault="001539C5" w:rsidP="00C15D24">
      <w:pPr>
        <w:pStyle w:val="BodyText"/>
        <w:spacing w:before="95"/>
        <w:jc w:val="both"/>
        <w:rPr>
          <w:rFonts w:ascii="Times New Roman" w:hAnsi="Times New Roman" w:cs="Times New Roman"/>
          <w:sz w:val="28"/>
          <w:szCs w:val="28"/>
        </w:rPr>
      </w:pPr>
    </w:p>
    <w:p w:rsidR="001539C5" w:rsidRDefault="001539C5" w:rsidP="00C15D24">
      <w:pPr>
        <w:pStyle w:val="BodyText"/>
        <w:spacing w:before="95"/>
        <w:jc w:val="both"/>
        <w:rPr>
          <w:rFonts w:ascii="Times New Roman" w:hAnsi="Times New Roman" w:cs="Times New Roman"/>
          <w:sz w:val="28"/>
          <w:szCs w:val="28"/>
        </w:rPr>
      </w:pPr>
    </w:p>
    <w:p w:rsidR="001539C5" w:rsidRDefault="001539C5" w:rsidP="00C15D24">
      <w:pPr>
        <w:pStyle w:val="BodyText"/>
        <w:spacing w:before="95"/>
        <w:jc w:val="both"/>
        <w:rPr>
          <w:rFonts w:ascii="Times New Roman" w:hAnsi="Times New Roman" w:cs="Times New Roman"/>
          <w:sz w:val="28"/>
          <w:szCs w:val="28"/>
        </w:rPr>
      </w:pPr>
    </w:p>
    <w:p w:rsidR="001539C5" w:rsidRDefault="001539C5" w:rsidP="00C15D24">
      <w:pPr>
        <w:pStyle w:val="BodyText"/>
        <w:spacing w:before="95"/>
        <w:jc w:val="both"/>
        <w:rPr>
          <w:rFonts w:ascii="Times New Roman" w:hAnsi="Times New Roman" w:cs="Times New Roman"/>
          <w:sz w:val="28"/>
          <w:szCs w:val="28"/>
        </w:rPr>
      </w:pPr>
    </w:p>
    <w:p w:rsidR="001539C5" w:rsidRDefault="001539C5" w:rsidP="00C15D24">
      <w:pPr>
        <w:pStyle w:val="BodyText"/>
        <w:spacing w:before="95"/>
        <w:jc w:val="both"/>
        <w:rPr>
          <w:rFonts w:ascii="Times New Roman" w:hAnsi="Times New Roman" w:cs="Times New Roman"/>
          <w:sz w:val="28"/>
          <w:szCs w:val="28"/>
        </w:rPr>
      </w:pPr>
    </w:p>
    <w:p w:rsidR="001539C5" w:rsidRDefault="001539C5" w:rsidP="00C15D24">
      <w:pPr>
        <w:pStyle w:val="BodyText"/>
        <w:spacing w:before="95"/>
        <w:jc w:val="both"/>
        <w:rPr>
          <w:rFonts w:ascii="Times New Roman" w:hAnsi="Times New Roman" w:cs="Times New Roman"/>
          <w:sz w:val="28"/>
          <w:szCs w:val="28"/>
        </w:rPr>
      </w:pPr>
    </w:p>
    <w:p w:rsidR="001539C5" w:rsidRPr="00C15D24" w:rsidRDefault="001539C5" w:rsidP="00C15D24">
      <w:pPr>
        <w:pStyle w:val="BodyText"/>
        <w:spacing w:before="95"/>
        <w:jc w:val="both"/>
        <w:rPr>
          <w:rFonts w:ascii="Times New Roman" w:hAnsi="Times New Roman" w:cs="Times New Roman"/>
          <w:sz w:val="28"/>
          <w:szCs w:val="28"/>
        </w:rPr>
      </w:pPr>
    </w:p>
    <w:p w:rsidR="00DD04A5" w:rsidRPr="00C15D24" w:rsidRDefault="002530FB" w:rsidP="00C15D24">
      <w:pPr>
        <w:pStyle w:val="Heading1"/>
        <w:numPr>
          <w:ilvl w:val="0"/>
          <w:numId w:val="1"/>
        </w:numPr>
        <w:tabs>
          <w:tab w:val="left" w:pos="542"/>
        </w:tabs>
        <w:ind w:left="542" w:hanging="442"/>
        <w:jc w:val="both"/>
        <w:rPr>
          <w:rFonts w:ascii="Times New Roman" w:hAnsi="Times New Roman" w:cs="Times New Roman"/>
          <w:color w:val="C0504D" w:themeColor="accent2"/>
          <w:sz w:val="28"/>
          <w:szCs w:val="28"/>
        </w:rPr>
      </w:pPr>
      <w:r w:rsidRPr="00C15D24">
        <w:rPr>
          <w:rFonts w:ascii="Times New Roman" w:hAnsi="Times New Roman" w:cs="Times New Roman"/>
          <w:color w:val="C0504D" w:themeColor="accent2"/>
          <w:spacing w:val="-2"/>
          <w:sz w:val="28"/>
          <w:szCs w:val="28"/>
        </w:rPr>
        <w:t>Conclusion</w:t>
      </w:r>
    </w:p>
    <w:p w:rsidR="00C15D24" w:rsidRPr="00C15D24" w:rsidRDefault="00C15D24" w:rsidP="00C15D24">
      <w:pPr>
        <w:pStyle w:val="NormalWeb"/>
        <w:jc w:val="both"/>
        <w:rPr>
          <w:sz w:val="28"/>
          <w:szCs w:val="28"/>
        </w:rPr>
      </w:pPr>
      <w:r w:rsidRPr="00C15D24">
        <w:rPr>
          <w:sz w:val="28"/>
          <w:szCs w:val="28"/>
        </w:rPr>
        <w:t>The implementation of a CRM application powered by Salesforce to manage the services offered by an institution has significantly streamlined operations and enhanced the sales force’s effectiveness. By addressing key scenarios such as customer onboarding, lead tracking, service catalog management, and workflow automation, the institution has created a unified, efficient system that not only improves customer relationships but also drives sales performance.</w:t>
      </w:r>
    </w:p>
    <w:p w:rsidR="00C15D24" w:rsidRPr="00C15D24" w:rsidRDefault="00C15D24" w:rsidP="00C15D24">
      <w:pPr>
        <w:pStyle w:val="NormalWeb"/>
        <w:ind w:left="633"/>
        <w:jc w:val="both"/>
        <w:rPr>
          <w:sz w:val="28"/>
          <w:szCs w:val="28"/>
        </w:rPr>
      </w:pPr>
      <w:r w:rsidRPr="00C15D24">
        <w:rPr>
          <w:sz w:val="28"/>
          <w:szCs w:val="28"/>
        </w:rPr>
        <w:t>Salesforce's integration of communication tools, real-time analytics, and seamless third-party system connections has empowered the sales team with actionable insights and automated processes, allowing them to focus on high-value tasks. The customer self-service portal has further enhanced engagement by giving clients the ability to manage their interactions independently.</w:t>
      </w:r>
    </w:p>
    <w:p w:rsidR="00C15D24" w:rsidRPr="00C15D24" w:rsidRDefault="00C15D24" w:rsidP="00C15D24">
      <w:pPr>
        <w:pStyle w:val="NormalWeb"/>
        <w:ind w:left="633"/>
        <w:jc w:val="both"/>
        <w:rPr>
          <w:sz w:val="28"/>
          <w:szCs w:val="28"/>
        </w:rPr>
      </w:pPr>
      <w:r w:rsidRPr="00C15D24">
        <w:rPr>
          <w:sz w:val="28"/>
          <w:szCs w:val="28"/>
        </w:rPr>
        <w:t>Additionally, the CRM ensures compliance with legal regulations, safeguards sensitive data with robust security measures, and provides scalability to accommodate future growth. Ultimately, the CRM implementation has delivered a comprehensive solution that improves both internal workflows and customer experiences, driving long-term business success and institutional growth.</w:t>
      </w:r>
    </w:p>
    <w:p w:rsidR="00C15D24" w:rsidRPr="00C15D24" w:rsidRDefault="00C15D24" w:rsidP="00C15D24">
      <w:pPr>
        <w:pStyle w:val="NormalWeb"/>
        <w:ind w:left="633"/>
        <w:jc w:val="both"/>
        <w:rPr>
          <w:sz w:val="28"/>
          <w:szCs w:val="28"/>
        </w:rPr>
      </w:pPr>
      <w:r w:rsidRPr="00C15D24">
        <w:rPr>
          <w:sz w:val="28"/>
          <w:szCs w:val="28"/>
        </w:rPr>
        <w:t>This project has not only enhanced operational efficiency but also laid the foundation for continuous improvement, adapting to future challenges and opportunities in the institution's service offerings.</w:t>
      </w:r>
    </w:p>
    <w:p w:rsidR="00DD04A5" w:rsidRPr="00C15D24" w:rsidRDefault="00DD04A5" w:rsidP="00C15D24">
      <w:pPr>
        <w:spacing w:before="175"/>
        <w:ind w:left="283"/>
        <w:jc w:val="both"/>
        <w:rPr>
          <w:rFonts w:ascii="Times New Roman" w:hAnsi="Times New Roman" w:cs="Times New Roman"/>
          <w:sz w:val="28"/>
          <w:szCs w:val="28"/>
        </w:rPr>
      </w:pPr>
    </w:p>
    <w:sectPr w:rsidR="00DD04A5" w:rsidRPr="00C15D24" w:rsidSect="00903E16">
      <w:headerReference w:type="default" r:id="rId13"/>
      <w:pgSz w:w="12240" w:h="15840"/>
      <w:pgMar w:top="1340" w:right="1340" w:bottom="280" w:left="1340" w:header="705" w:footer="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30FB" w:rsidRDefault="002530FB" w:rsidP="00DD04A5">
      <w:r>
        <w:separator/>
      </w:r>
    </w:p>
  </w:endnote>
  <w:endnote w:type="continuationSeparator" w:id="1">
    <w:p w:rsidR="002530FB" w:rsidRDefault="002530FB" w:rsidP="00DD04A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30FB" w:rsidRDefault="002530FB" w:rsidP="00DD04A5">
      <w:r>
        <w:separator/>
      </w:r>
    </w:p>
  </w:footnote>
  <w:footnote w:type="continuationSeparator" w:id="1">
    <w:p w:rsidR="002530FB" w:rsidRDefault="002530FB" w:rsidP="00DD04A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04A5" w:rsidRDefault="00DD04A5">
    <w:pPr>
      <w:pStyle w:val="BodyText"/>
      <w:spacing w:line="14" w:lineRule="auto"/>
      <w:rPr>
        <w:sz w:val="20"/>
      </w:rPr>
    </w:pPr>
    <w:r w:rsidRPr="00DD04A5">
      <w:pict>
        <v:group id="docshapegroup1" o:spid="_x0000_s1025" style="position:absolute;margin-left:420pt;margin-top:35.25pt;width:165pt;height:27.75pt;z-index:-251658240;mso-position-horizontal-relative:page;mso-position-vertical-relative:page" coordorigin="8400,705" coordsize="3300,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8400;top:705;width:1815;height:555">
            <v:imagedata r:id="rId1" o:title=""/>
          </v:shape>
          <v:shape id="docshape3" o:spid="_x0000_s1026" type="#_x0000_t75" style="position:absolute;left:10215;top:765;width:1485;height:420">
            <v:imagedata r:id="rId2" o:title=""/>
          </v:shape>
          <w10:wrap anchorx="page" anchory="page"/>
        </v:group>
      </w:pict>
    </w:r>
    <w:r w:rsidR="002530FB">
      <w:rPr>
        <w:noProof/>
      </w:rPr>
      <w:drawing>
        <wp:anchor distT="0" distB="0" distL="0" distR="0" simplePos="0" relativeHeight="487550464" behindDoc="1" locked="0" layoutInCell="1" allowOverlap="1">
          <wp:simplePos x="0" y="0"/>
          <wp:positionH relativeFrom="page">
            <wp:posOffset>733425</wp:posOffset>
          </wp:positionH>
          <wp:positionV relativeFrom="page">
            <wp:posOffset>485775</wp:posOffset>
          </wp:positionV>
          <wp:extent cx="1076325" cy="266700"/>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 cstate="print"/>
                  <a:stretch>
                    <a:fillRect/>
                  </a:stretch>
                </pic:blipFill>
                <pic:spPr>
                  <a:xfrm>
                    <a:off x="0" y="0"/>
                    <a:ext cx="1076325" cy="26670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A086C"/>
    <w:multiLevelType w:val="multilevel"/>
    <w:tmpl w:val="A938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37761A"/>
    <w:multiLevelType w:val="multilevel"/>
    <w:tmpl w:val="220C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0715FF"/>
    <w:multiLevelType w:val="multilevel"/>
    <w:tmpl w:val="217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F830B3"/>
    <w:multiLevelType w:val="multilevel"/>
    <w:tmpl w:val="0BD8A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E50C38"/>
    <w:multiLevelType w:val="multilevel"/>
    <w:tmpl w:val="CF9C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754A60"/>
    <w:multiLevelType w:val="multilevel"/>
    <w:tmpl w:val="1B66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E612EE"/>
    <w:multiLevelType w:val="multilevel"/>
    <w:tmpl w:val="DE8A0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355843"/>
    <w:multiLevelType w:val="multilevel"/>
    <w:tmpl w:val="A6EC4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1C4145"/>
    <w:multiLevelType w:val="multilevel"/>
    <w:tmpl w:val="4D94A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872238"/>
    <w:multiLevelType w:val="multilevel"/>
    <w:tmpl w:val="FE18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417A9E"/>
    <w:multiLevelType w:val="multilevel"/>
    <w:tmpl w:val="B286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F3C140C"/>
    <w:multiLevelType w:val="multilevel"/>
    <w:tmpl w:val="9F004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ABA177B"/>
    <w:multiLevelType w:val="multilevel"/>
    <w:tmpl w:val="1FB60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53152F"/>
    <w:multiLevelType w:val="multilevel"/>
    <w:tmpl w:val="AE94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F9133D9"/>
    <w:multiLevelType w:val="multilevel"/>
    <w:tmpl w:val="7928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0D709D0"/>
    <w:multiLevelType w:val="multilevel"/>
    <w:tmpl w:val="599E7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C67D20"/>
    <w:multiLevelType w:val="multilevel"/>
    <w:tmpl w:val="F4004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8B306AA"/>
    <w:multiLevelType w:val="multilevel"/>
    <w:tmpl w:val="B8669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34C26F9"/>
    <w:multiLevelType w:val="multilevel"/>
    <w:tmpl w:val="D2663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AB85348"/>
    <w:multiLevelType w:val="multilevel"/>
    <w:tmpl w:val="673C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B98023C"/>
    <w:multiLevelType w:val="multilevel"/>
    <w:tmpl w:val="A738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F7E7D74"/>
    <w:multiLevelType w:val="multilevel"/>
    <w:tmpl w:val="196E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03A2946"/>
    <w:multiLevelType w:val="multilevel"/>
    <w:tmpl w:val="27FC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A112E2A"/>
    <w:multiLevelType w:val="multilevel"/>
    <w:tmpl w:val="5872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E677BEF"/>
    <w:multiLevelType w:val="multilevel"/>
    <w:tmpl w:val="A7B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EF67A17"/>
    <w:multiLevelType w:val="hybridMultilevel"/>
    <w:tmpl w:val="BCA6BC38"/>
    <w:lvl w:ilvl="0" w:tplc="2E8E42EA">
      <w:start w:val="1"/>
      <w:numFmt w:val="decimal"/>
      <w:lvlText w:val="%1."/>
      <w:lvlJc w:val="left"/>
      <w:pPr>
        <w:ind w:left="445" w:hanging="445"/>
        <w:jc w:val="right"/>
      </w:pPr>
      <w:rPr>
        <w:rFonts w:ascii="Arial" w:eastAsia="Arial" w:hAnsi="Arial" w:cs="Arial" w:hint="default"/>
        <w:b/>
        <w:bCs/>
        <w:i w:val="0"/>
        <w:iCs w:val="0"/>
        <w:spacing w:val="-1"/>
        <w:w w:val="100"/>
        <w:sz w:val="32"/>
        <w:szCs w:val="32"/>
        <w:lang w:val="en-US" w:eastAsia="en-US" w:bidi="ar-SA"/>
      </w:rPr>
    </w:lvl>
    <w:lvl w:ilvl="1" w:tplc="9DD0E286">
      <w:numFmt w:val="bullet"/>
      <w:lvlText w:val="●"/>
      <w:lvlJc w:val="left"/>
      <w:pPr>
        <w:ind w:left="820" w:hanging="360"/>
      </w:pPr>
      <w:rPr>
        <w:rFonts w:ascii="Arial MT" w:eastAsia="Arial MT" w:hAnsi="Arial MT" w:cs="Arial MT" w:hint="default"/>
        <w:b w:val="0"/>
        <w:bCs w:val="0"/>
        <w:i w:val="0"/>
        <w:iCs w:val="0"/>
        <w:spacing w:val="0"/>
        <w:w w:val="60"/>
        <w:sz w:val="22"/>
        <w:szCs w:val="22"/>
        <w:lang w:val="en-US" w:eastAsia="en-US" w:bidi="ar-SA"/>
      </w:rPr>
    </w:lvl>
    <w:lvl w:ilvl="2" w:tplc="F514C7DC">
      <w:numFmt w:val="bullet"/>
      <w:lvlText w:val="•"/>
      <w:lvlJc w:val="left"/>
      <w:pPr>
        <w:ind w:left="1791" w:hanging="360"/>
      </w:pPr>
      <w:rPr>
        <w:rFonts w:hint="default"/>
        <w:lang w:val="en-US" w:eastAsia="en-US" w:bidi="ar-SA"/>
      </w:rPr>
    </w:lvl>
    <w:lvl w:ilvl="3" w:tplc="F2565D5A">
      <w:numFmt w:val="bullet"/>
      <w:lvlText w:val="•"/>
      <w:lvlJc w:val="left"/>
      <w:pPr>
        <w:ind w:left="2762" w:hanging="360"/>
      </w:pPr>
      <w:rPr>
        <w:rFonts w:hint="default"/>
        <w:lang w:val="en-US" w:eastAsia="en-US" w:bidi="ar-SA"/>
      </w:rPr>
    </w:lvl>
    <w:lvl w:ilvl="4" w:tplc="E20808FE">
      <w:numFmt w:val="bullet"/>
      <w:lvlText w:val="•"/>
      <w:lvlJc w:val="left"/>
      <w:pPr>
        <w:ind w:left="3733" w:hanging="360"/>
      </w:pPr>
      <w:rPr>
        <w:rFonts w:hint="default"/>
        <w:lang w:val="en-US" w:eastAsia="en-US" w:bidi="ar-SA"/>
      </w:rPr>
    </w:lvl>
    <w:lvl w:ilvl="5" w:tplc="65EC782C">
      <w:numFmt w:val="bullet"/>
      <w:lvlText w:val="•"/>
      <w:lvlJc w:val="left"/>
      <w:pPr>
        <w:ind w:left="4704" w:hanging="360"/>
      </w:pPr>
      <w:rPr>
        <w:rFonts w:hint="default"/>
        <w:lang w:val="en-US" w:eastAsia="en-US" w:bidi="ar-SA"/>
      </w:rPr>
    </w:lvl>
    <w:lvl w:ilvl="6" w:tplc="9684ACA0">
      <w:numFmt w:val="bullet"/>
      <w:lvlText w:val="•"/>
      <w:lvlJc w:val="left"/>
      <w:pPr>
        <w:ind w:left="5675" w:hanging="360"/>
      </w:pPr>
      <w:rPr>
        <w:rFonts w:hint="default"/>
        <w:lang w:val="en-US" w:eastAsia="en-US" w:bidi="ar-SA"/>
      </w:rPr>
    </w:lvl>
    <w:lvl w:ilvl="7" w:tplc="EB884720">
      <w:numFmt w:val="bullet"/>
      <w:lvlText w:val="•"/>
      <w:lvlJc w:val="left"/>
      <w:pPr>
        <w:ind w:left="6646" w:hanging="360"/>
      </w:pPr>
      <w:rPr>
        <w:rFonts w:hint="default"/>
        <w:lang w:val="en-US" w:eastAsia="en-US" w:bidi="ar-SA"/>
      </w:rPr>
    </w:lvl>
    <w:lvl w:ilvl="8" w:tplc="F7A04968">
      <w:numFmt w:val="bullet"/>
      <w:lvlText w:val="•"/>
      <w:lvlJc w:val="left"/>
      <w:pPr>
        <w:ind w:left="7617" w:hanging="360"/>
      </w:pPr>
      <w:rPr>
        <w:rFonts w:hint="default"/>
        <w:lang w:val="en-US" w:eastAsia="en-US" w:bidi="ar-SA"/>
      </w:rPr>
    </w:lvl>
  </w:abstractNum>
  <w:num w:numId="1">
    <w:abstractNumId w:val="25"/>
  </w:num>
  <w:num w:numId="2">
    <w:abstractNumId w:val="19"/>
  </w:num>
  <w:num w:numId="3">
    <w:abstractNumId w:val="6"/>
  </w:num>
  <w:num w:numId="4">
    <w:abstractNumId w:val="5"/>
  </w:num>
  <w:num w:numId="5">
    <w:abstractNumId w:val="0"/>
  </w:num>
  <w:num w:numId="6">
    <w:abstractNumId w:val="7"/>
  </w:num>
  <w:num w:numId="7">
    <w:abstractNumId w:val="8"/>
  </w:num>
  <w:num w:numId="8">
    <w:abstractNumId w:val="24"/>
  </w:num>
  <w:num w:numId="9">
    <w:abstractNumId w:val="18"/>
  </w:num>
  <w:num w:numId="10">
    <w:abstractNumId w:val="12"/>
  </w:num>
  <w:num w:numId="11">
    <w:abstractNumId w:val="20"/>
  </w:num>
  <w:num w:numId="12">
    <w:abstractNumId w:val="13"/>
  </w:num>
  <w:num w:numId="13">
    <w:abstractNumId w:val="10"/>
  </w:num>
  <w:num w:numId="14">
    <w:abstractNumId w:val="22"/>
  </w:num>
  <w:num w:numId="15">
    <w:abstractNumId w:val="15"/>
  </w:num>
  <w:num w:numId="16">
    <w:abstractNumId w:val="17"/>
  </w:num>
  <w:num w:numId="17">
    <w:abstractNumId w:val="11"/>
  </w:num>
  <w:num w:numId="18">
    <w:abstractNumId w:val="23"/>
  </w:num>
  <w:num w:numId="19">
    <w:abstractNumId w:val="2"/>
  </w:num>
  <w:num w:numId="20">
    <w:abstractNumId w:val="21"/>
  </w:num>
  <w:num w:numId="21">
    <w:abstractNumId w:val="1"/>
  </w:num>
  <w:num w:numId="22">
    <w:abstractNumId w:val="4"/>
  </w:num>
  <w:num w:numId="23">
    <w:abstractNumId w:val="9"/>
  </w:num>
  <w:num w:numId="24">
    <w:abstractNumId w:val="16"/>
  </w:num>
  <w:num w:numId="25">
    <w:abstractNumId w:val="14"/>
  </w:num>
  <w:num w:numId="2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ulTrailSpace/>
    <w:shapeLayoutLikeWW8/>
  </w:compat>
  <w:rsids>
    <w:rsidRoot w:val="00DD04A5"/>
    <w:rsid w:val="00065ABE"/>
    <w:rsid w:val="001539C5"/>
    <w:rsid w:val="002530FB"/>
    <w:rsid w:val="00314126"/>
    <w:rsid w:val="00734C9D"/>
    <w:rsid w:val="00903E16"/>
    <w:rsid w:val="00C15D24"/>
    <w:rsid w:val="00DD04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D04A5"/>
    <w:rPr>
      <w:rFonts w:ascii="Arial MT" w:eastAsia="Arial MT" w:hAnsi="Arial MT" w:cs="Arial MT"/>
    </w:rPr>
  </w:style>
  <w:style w:type="paragraph" w:styleId="Heading1">
    <w:name w:val="heading 1"/>
    <w:basedOn w:val="Normal"/>
    <w:uiPriority w:val="1"/>
    <w:qFormat/>
    <w:rsid w:val="00DD04A5"/>
    <w:pPr>
      <w:ind w:left="542" w:hanging="442"/>
      <w:outlineLvl w:val="0"/>
    </w:pPr>
    <w:rPr>
      <w:rFonts w:ascii="Arial" w:eastAsia="Arial" w:hAnsi="Arial" w:cs="Arial"/>
      <w:b/>
      <w:bCs/>
      <w:sz w:val="32"/>
      <w:szCs w:val="32"/>
    </w:rPr>
  </w:style>
  <w:style w:type="paragraph" w:styleId="Heading3">
    <w:name w:val="heading 3"/>
    <w:basedOn w:val="Normal"/>
    <w:next w:val="Normal"/>
    <w:link w:val="Heading3Char"/>
    <w:uiPriority w:val="9"/>
    <w:semiHidden/>
    <w:unhideWhenUsed/>
    <w:qFormat/>
    <w:rsid w:val="00065AB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65AB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D04A5"/>
    <w:rPr>
      <w:sz w:val="24"/>
      <w:szCs w:val="24"/>
    </w:rPr>
  </w:style>
  <w:style w:type="paragraph" w:styleId="Title">
    <w:name w:val="Title"/>
    <w:basedOn w:val="Normal"/>
    <w:uiPriority w:val="1"/>
    <w:qFormat/>
    <w:rsid w:val="00DD04A5"/>
    <w:pPr>
      <w:ind w:left="100"/>
    </w:pPr>
    <w:rPr>
      <w:rFonts w:ascii="Arial" w:eastAsia="Arial" w:hAnsi="Arial" w:cs="Arial"/>
      <w:b/>
      <w:bCs/>
      <w:sz w:val="40"/>
      <w:szCs w:val="40"/>
    </w:rPr>
  </w:style>
  <w:style w:type="paragraph" w:styleId="ListParagraph">
    <w:name w:val="List Paragraph"/>
    <w:basedOn w:val="Normal"/>
    <w:uiPriority w:val="1"/>
    <w:qFormat/>
    <w:rsid w:val="00DD04A5"/>
    <w:pPr>
      <w:ind w:left="542" w:hanging="442"/>
    </w:pPr>
    <w:rPr>
      <w:rFonts w:ascii="Arial" w:eastAsia="Arial" w:hAnsi="Arial" w:cs="Arial"/>
    </w:rPr>
  </w:style>
  <w:style w:type="paragraph" w:customStyle="1" w:styleId="TableParagraph">
    <w:name w:val="Table Paragraph"/>
    <w:basedOn w:val="Normal"/>
    <w:uiPriority w:val="1"/>
    <w:qFormat/>
    <w:rsid w:val="00DD04A5"/>
  </w:style>
  <w:style w:type="character" w:customStyle="1" w:styleId="Heading3Char">
    <w:name w:val="Heading 3 Char"/>
    <w:basedOn w:val="DefaultParagraphFont"/>
    <w:link w:val="Heading3"/>
    <w:uiPriority w:val="9"/>
    <w:semiHidden/>
    <w:rsid w:val="00065ABE"/>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65ABE"/>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065ABE"/>
    <w:rPr>
      <w:b/>
      <w:bCs/>
    </w:rPr>
  </w:style>
  <w:style w:type="character" w:customStyle="1" w:styleId="Heading4Char">
    <w:name w:val="Heading 4 Char"/>
    <w:basedOn w:val="DefaultParagraphFont"/>
    <w:link w:val="Heading4"/>
    <w:uiPriority w:val="9"/>
    <w:semiHidden/>
    <w:rsid w:val="00065ABE"/>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C15D24"/>
    <w:rPr>
      <w:rFonts w:ascii="Tahoma" w:hAnsi="Tahoma" w:cs="Tahoma"/>
      <w:sz w:val="16"/>
      <w:szCs w:val="16"/>
    </w:rPr>
  </w:style>
  <w:style w:type="character" w:customStyle="1" w:styleId="BalloonTextChar">
    <w:name w:val="Balloon Text Char"/>
    <w:basedOn w:val="DefaultParagraphFont"/>
    <w:link w:val="BalloonText"/>
    <w:uiPriority w:val="99"/>
    <w:semiHidden/>
    <w:rsid w:val="00C15D24"/>
    <w:rPr>
      <w:rFonts w:ascii="Tahoma" w:eastAsia="Arial MT"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2846812">
      <w:bodyDiv w:val="1"/>
      <w:marLeft w:val="0"/>
      <w:marRight w:val="0"/>
      <w:marTop w:val="0"/>
      <w:marBottom w:val="0"/>
      <w:divBdr>
        <w:top w:val="none" w:sz="0" w:space="0" w:color="auto"/>
        <w:left w:val="none" w:sz="0" w:space="0" w:color="auto"/>
        <w:bottom w:val="none" w:sz="0" w:space="0" w:color="auto"/>
        <w:right w:val="none" w:sz="0" w:space="0" w:color="auto"/>
      </w:divBdr>
    </w:div>
    <w:div w:id="673387111">
      <w:bodyDiv w:val="1"/>
      <w:marLeft w:val="0"/>
      <w:marRight w:val="0"/>
      <w:marTop w:val="0"/>
      <w:marBottom w:val="0"/>
      <w:divBdr>
        <w:top w:val="none" w:sz="0" w:space="0" w:color="auto"/>
        <w:left w:val="none" w:sz="0" w:space="0" w:color="auto"/>
        <w:bottom w:val="none" w:sz="0" w:space="0" w:color="auto"/>
        <w:right w:val="none" w:sz="0" w:space="0" w:color="auto"/>
      </w:divBdr>
    </w:div>
    <w:div w:id="769853000">
      <w:bodyDiv w:val="1"/>
      <w:marLeft w:val="0"/>
      <w:marRight w:val="0"/>
      <w:marTop w:val="0"/>
      <w:marBottom w:val="0"/>
      <w:divBdr>
        <w:top w:val="none" w:sz="0" w:space="0" w:color="auto"/>
        <w:left w:val="none" w:sz="0" w:space="0" w:color="auto"/>
        <w:bottom w:val="none" w:sz="0" w:space="0" w:color="auto"/>
        <w:right w:val="none" w:sz="0" w:space="0" w:color="auto"/>
      </w:divBdr>
    </w:div>
    <w:div w:id="948198354">
      <w:bodyDiv w:val="1"/>
      <w:marLeft w:val="0"/>
      <w:marRight w:val="0"/>
      <w:marTop w:val="0"/>
      <w:marBottom w:val="0"/>
      <w:divBdr>
        <w:top w:val="none" w:sz="0" w:space="0" w:color="auto"/>
        <w:left w:val="none" w:sz="0" w:space="0" w:color="auto"/>
        <w:bottom w:val="none" w:sz="0" w:space="0" w:color="auto"/>
        <w:right w:val="none" w:sz="0" w:space="0" w:color="auto"/>
      </w:divBdr>
    </w:div>
    <w:div w:id="993022905">
      <w:bodyDiv w:val="1"/>
      <w:marLeft w:val="0"/>
      <w:marRight w:val="0"/>
      <w:marTop w:val="0"/>
      <w:marBottom w:val="0"/>
      <w:divBdr>
        <w:top w:val="none" w:sz="0" w:space="0" w:color="auto"/>
        <w:left w:val="none" w:sz="0" w:space="0" w:color="auto"/>
        <w:bottom w:val="none" w:sz="0" w:space="0" w:color="auto"/>
        <w:right w:val="none" w:sz="0" w:space="0" w:color="auto"/>
      </w:divBdr>
    </w:div>
    <w:div w:id="1329943409">
      <w:bodyDiv w:val="1"/>
      <w:marLeft w:val="0"/>
      <w:marRight w:val="0"/>
      <w:marTop w:val="0"/>
      <w:marBottom w:val="0"/>
      <w:divBdr>
        <w:top w:val="none" w:sz="0" w:space="0" w:color="auto"/>
        <w:left w:val="none" w:sz="0" w:space="0" w:color="auto"/>
        <w:bottom w:val="none" w:sz="0" w:space="0" w:color="auto"/>
        <w:right w:val="none" w:sz="0" w:space="0" w:color="auto"/>
      </w:divBdr>
    </w:div>
    <w:div w:id="2139833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10</Pages>
  <Words>1348</Words>
  <Characters>7684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Project Template</vt:lpstr>
    </vt:vector>
  </TitlesOfParts>
  <Company/>
  <LinksUpToDate>false</LinksUpToDate>
  <CharactersWithSpaces>9014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Template</dc:title>
  <dc:creator>Dell</dc:creator>
  <cp:lastModifiedBy>Dell</cp:lastModifiedBy>
  <cp:revision>4</cp:revision>
  <dcterms:created xsi:type="dcterms:W3CDTF">2024-11-24T07:40:00Z</dcterms:created>
  <dcterms:modified xsi:type="dcterms:W3CDTF">2024-11-24T08:16:00Z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m130 Google Docs Renderer</vt:lpwstr>
  </property>
</Properties>
</file>