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37BF6" w14:textId="77777777" w:rsidR="00072E6C" w:rsidRPr="00072E6C" w:rsidRDefault="00072E6C" w:rsidP="00072E6C">
      <w:pPr>
        <w:rPr>
          <w:b/>
          <w:bCs/>
        </w:rPr>
      </w:pPr>
      <w:bookmarkStart w:id="0" w:name="_Toc197322588"/>
      <w:r w:rsidRPr="00072E6C">
        <w:rPr>
          <w:b/>
          <w:bCs/>
          <w:u w:val="thick"/>
        </w:rPr>
        <w:t>Case Study (A) Analyses Report for Predicting Mortality Status Tasks</w:t>
      </w:r>
      <w:bookmarkEnd w:id="0"/>
    </w:p>
    <w:p w14:paraId="0D076C5B" w14:textId="77777777" w:rsidR="00072E6C" w:rsidRPr="00072E6C" w:rsidRDefault="00072E6C" w:rsidP="00072E6C">
      <w:pPr>
        <w:rPr>
          <w:b/>
        </w:rPr>
      </w:pPr>
    </w:p>
    <w:p w14:paraId="70D48652" w14:textId="77777777" w:rsidR="00072E6C" w:rsidRPr="00072E6C" w:rsidRDefault="00072E6C" w:rsidP="00072E6C">
      <w:pPr>
        <w:rPr>
          <w:b/>
          <w:bCs/>
        </w:rPr>
      </w:pPr>
      <w:bookmarkStart w:id="1" w:name="_Toc197322589"/>
      <w:r w:rsidRPr="00072E6C">
        <w:rPr>
          <w:b/>
          <w:bCs/>
        </w:rPr>
        <w:t>Task (1) – Domain Understanding: Classification</w:t>
      </w:r>
      <w:bookmarkEnd w:id="1"/>
      <w:r w:rsidRPr="00072E6C">
        <w:rPr>
          <w:b/>
          <w:bCs/>
        </w:rPr>
        <w:tab/>
      </w:r>
    </w:p>
    <w:p w14:paraId="2431D886" w14:textId="77777777" w:rsidR="00072E6C" w:rsidRPr="00072E6C" w:rsidRDefault="00072E6C" w:rsidP="00072E6C"/>
    <w:tbl>
      <w:tblPr>
        <w:tblW w:w="0" w:type="auto"/>
        <w:tblInd w:w="1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CellMar>
          <w:left w:w="0" w:type="dxa"/>
          <w:right w:w="0" w:type="dxa"/>
        </w:tblCellMar>
        <w:tblLook w:val="01E0" w:firstRow="1" w:lastRow="1" w:firstColumn="1" w:lastColumn="1" w:noHBand="0" w:noVBand="0"/>
      </w:tblPr>
      <w:tblGrid>
        <w:gridCol w:w="2405"/>
        <w:gridCol w:w="1987"/>
        <w:gridCol w:w="4819"/>
      </w:tblGrid>
      <w:tr w:rsidR="00072E6C" w:rsidRPr="00072E6C" w14:paraId="3A11F04A"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002060"/>
            <w:hideMark/>
          </w:tcPr>
          <w:p w14:paraId="274C5357" w14:textId="77777777" w:rsidR="00072E6C" w:rsidRPr="00072E6C" w:rsidRDefault="00072E6C" w:rsidP="00072E6C">
            <w:pPr>
              <w:rPr>
                <w:b/>
              </w:rPr>
            </w:pPr>
            <w:r w:rsidRPr="00072E6C">
              <w:rPr>
                <w:b/>
              </w:rPr>
              <w:t>Variable Name</w:t>
            </w:r>
          </w:p>
        </w:tc>
        <w:tc>
          <w:tcPr>
            <w:tcW w:w="1987" w:type="dxa"/>
            <w:tcBorders>
              <w:top w:val="single" w:sz="4" w:space="0" w:color="45B0E1"/>
              <w:left w:val="single" w:sz="4" w:space="0" w:color="45B0E1"/>
              <w:bottom w:val="single" w:sz="4" w:space="0" w:color="45B0E1"/>
              <w:right w:val="single" w:sz="4" w:space="0" w:color="45B0E1"/>
            </w:tcBorders>
            <w:shd w:val="clear" w:color="auto" w:fill="002060"/>
            <w:hideMark/>
          </w:tcPr>
          <w:p w14:paraId="3625EF19" w14:textId="77777777" w:rsidR="00072E6C" w:rsidRPr="00072E6C" w:rsidRDefault="00072E6C" w:rsidP="00072E6C">
            <w:pPr>
              <w:rPr>
                <w:b/>
              </w:rPr>
            </w:pPr>
            <w:r w:rsidRPr="00072E6C">
              <w:rPr>
                <w:b/>
              </w:rPr>
              <w:t>RETAIN or DROP</w:t>
            </w:r>
          </w:p>
        </w:tc>
        <w:tc>
          <w:tcPr>
            <w:tcW w:w="4819" w:type="dxa"/>
            <w:tcBorders>
              <w:top w:val="single" w:sz="4" w:space="0" w:color="45B0E1"/>
              <w:left w:val="single" w:sz="4" w:space="0" w:color="45B0E1"/>
              <w:bottom w:val="single" w:sz="4" w:space="0" w:color="45B0E1"/>
              <w:right w:val="single" w:sz="4" w:space="0" w:color="45B0E1"/>
            </w:tcBorders>
            <w:shd w:val="clear" w:color="auto" w:fill="002060"/>
            <w:hideMark/>
          </w:tcPr>
          <w:p w14:paraId="6852584A" w14:textId="77777777" w:rsidR="00072E6C" w:rsidRPr="00072E6C" w:rsidRDefault="00072E6C" w:rsidP="00072E6C">
            <w:pPr>
              <w:rPr>
                <w:b/>
              </w:rPr>
            </w:pPr>
            <w:r w:rsidRPr="00072E6C">
              <w:rPr>
                <w:b/>
              </w:rPr>
              <w:t>Brief justification for retention or dropping</w:t>
            </w:r>
          </w:p>
        </w:tc>
      </w:tr>
      <w:tr w:rsidR="00072E6C" w:rsidRPr="00072E6C" w14:paraId="26AAB501"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5D3C25D1" w14:textId="77777777" w:rsidR="00072E6C" w:rsidRPr="00072E6C" w:rsidRDefault="00072E6C" w:rsidP="00072E6C">
            <w:r w:rsidRPr="00072E6C">
              <w:t>Patient ID</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6783A215" w14:textId="68B30C6E" w:rsidR="00072E6C" w:rsidRPr="00072E6C" w:rsidRDefault="00072E6C" w:rsidP="00072E6C">
            <w:r w:rsidRPr="00072E6C">
              <w:t>D</w:t>
            </w:r>
            <w:r w:rsidR="000300FC">
              <w:t>ROP</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3FEDF3B1" w14:textId="3F41357F" w:rsidR="00072E6C" w:rsidRPr="00072E6C" w:rsidRDefault="00D443EE" w:rsidP="00072E6C">
            <w:r>
              <w:t>Unique identifier for patients, These are providing non-predictive values</w:t>
            </w:r>
          </w:p>
        </w:tc>
      </w:tr>
      <w:tr w:rsidR="00072E6C" w:rsidRPr="00072E6C" w14:paraId="7BA7A217"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7DEEA9D2" w14:textId="77777777" w:rsidR="00072E6C" w:rsidRPr="00072E6C" w:rsidRDefault="00072E6C" w:rsidP="00072E6C">
            <w:r w:rsidRPr="00072E6C">
              <w:t>Month of Birth</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47F5E1E9" w14:textId="5650EC6E" w:rsidR="00072E6C" w:rsidRPr="00072E6C" w:rsidRDefault="00072E6C" w:rsidP="00072E6C">
            <w:r w:rsidRPr="00072E6C">
              <w:t>D</w:t>
            </w:r>
            <w:r w:rsidR="000300FC">
              <w:t>ROP</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3EE894F7" w14:textId="07A96337" w:rsidR="00072E6C" w:rsidRPr="00072E6C" w:rsidRDefault="00D443EE" w:rsidP="00072E6C">
            <w:r>
              <w:t>Risk of overfitting, does not relevant to the mortality status prediction</w:t>
            </w:r>
          </w:p>
        </w:tc>
      </w:tr>
      <w:tr w:rsidR="00072E6C" w:rsidRPr="00072E6C" w14:paraId="4E1D425E" w14:textId="77777777" w:rsidTr="00072E6C">
        <w:trPr>
          <w:trHeight w:val="465"/>
        </w:trPr>
        <w:tc>
          <w:tcPr>
            <w:tcW w:w="2405" w:type="dxa"/>
            <w:tcBorders>
              <w:top w:val="single" w:sz="4" w:space="0" w:color="45B0E1"/>
              <w:left w:val="single" w:sz="4" w:space="0" w:color="45B0E1"/>
              <w:bottom w:val="single" w:sz="4" w:space="0" w:color="45B0E1"/>
              <w:right w:val="single" w:sz="4" w:space="0" w:color="45B0E1"/>
            </w:tcBorders>
            <w:hideMark/>
          </w:tcPr>
          <w:p w14:paraId="69024ECE" w14:textId="77777777" w:rsidR="00072E6C" w:rsidRPr="00072E6C" w:rsidRDefault="00072E6C" w:rsidP="00072E6C">
            <w:r w:rsidRPr="00072E6C">
              <w:t>Age</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189617D2" w14:textId="43C1F726" w:rsidR="00072E6C" w:rsidRPr="00072E6C" w:rsidRDefault="00072E6C" w:rsidP="00072E6C">
            <w:r w:rsidRPr="00072E6C">
              <w:t>R</w:t>
            </w:r>
            <w:r w:rsidR="000300FC">
              <w:t>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511C84BE" w14:textId="0EA04844" w:rsidR="00072E6C" w:rsidRPr="00072E6C" w:rsidRDefault="00D443EE" w:rsidP="00072E6C">
            <w:r>
              <w:t>Important variable because directly affects cancer survival risk</w:t>
            </w:r>
          </w:p>
        </w:tc>
      </w:tr>
      <w:tr w:rsidR="00072E6C" w:rsidRPr="00072E6C" w14:paraId="222B99FC"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5387E5B7" w14:textId="77777777" w:rsidR="00072E6C" w:rsidRPr="00072E6C" w:rsidRDefault="00072E6C" w:rsidP="00072E6C">
            <w:r w:rsidRPr="00072E6C">
              <w:t>Sex</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1F8487F5" w14:textId="6B60D133" w:rsidR="00072E6C" w:rsidRPr="00072E6C" w:rsidRDefault="000300FC" w:rsidP="00072E6C">
            <w:r>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3A6079C0" w14:textId="54F5C961" w:rsidR="00072E6C" w:rsidRPr="00072E6C" w:rsidRDefault="00D443EE" w:rsidP="00072E6C">
            <w:r>
              <w:t>Gender – based variable for the breast cancer analysis</w:t>
            </w:r>
          </w:p>
        </w:tc>
      </w:tr>
      <w:tr w:rsidR="00072E6C" w:rsidRPr="00072E6C" w14:paraId="7250D169"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7DBF2D36" w14:textId="77777777" w:rsidR="00072E6C" w:rsidRPr="00072E6C" w:rsidRDefault="00072E6C" w:rsidP="00072E6C">
            <w:r w:rsidRPr="00072E6C">
              <w:t>Occupation</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2A367A90" w14:textId="232C731E" w:rsidR="00072E6C" w:rsidRPr="00072E6C" w:rsidRDefault="00072E6C" w:rsidP="00072E6C">
            <w:r w:rsidRPr="00072E6C">
              <w:t>D</w:t>
            </w:r>
            <w:r w:rsidR="000300FC">
              <w:t>ROP</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0708A93A" w14:textId="0BA04594" w:rsidR="00072E6C" w:rsidRPr="00072E6C" w:rsidRDefault="00C7593D" w:rsidP="00072E6C">
            <w:r>
              <w:t>I</w:t>
            </w:r>
            <w:r w:rsidRPr="00C7593D">
              <w:t>t lacks direct clinical relevance to cancer survival and may introduce unnecessary bias into the model.</w:t>
            </w:r>
          </w:p>
        </w:tc>
      </w:tr>
      <w:tr w:rsidR="00072E6C" w:rsidRPr="00072E6C" w14:paraId="331EEDA2"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217EA3F4" w14:textId="4A2193A7" w:rsidR="00072E6C" w:rsidRPr="00072E6C" w:rsidRDefault="00072E6C" w:rsidP="00072E6C">
            <w:r w:rsidRPr="00072E6C">
              <w:t>T</w:t>
            </w:r>
            <w:r w:rsidR="00825445">
              <w:t xml:space="preserve"> </w:t>
            </w:r>
            <w:r w:rsidRPr="00072E6C">
              <w:t>Stage</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12649665"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37EA507F" w14:textId="0B3EBFA5" w:rsidR="00072E6C" w:rsidRPr="00072E6C" w:rsidRDefault="006C4D8A" w:rsidP="00072E6C">
            <w:r w:rsidRPr="006C4D8A">
              <w:t xml:space="preserve">reflects the </w:t>
            </w:r>
            <w:r w:rsidR="00382DFB" w:rsidRPr="006C4D8A">
              <w:t>tumo</w:t>
            </w:r>
            <w:r w:rsidR="00382DFB">
              <w:t>r</w:t>
            </w:r>
            <w:r w:rsidRPr="006C4D8A">
              <w:t xml:space="preserve"> size and severity, which are critical factors in predicting breast cancer mortality status</w:t>
            </w:r>
          </w:p>
        </w:tc>
      </w:tr>
      <w:tr w:rsidR="00072E6C" w:rsidRPr="00072E6C" w14:paraId="7BC2A665"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448F1CFE" w14:textId="77777777" w:rsidR="00072E6C" w:rsidRPr="00072E6C" w:rsidRDefault="00072E6C" w:rsidP="00072E6C">
            <w:r w:rsidRPr="00072E6C">
              <w:t>N Stage</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41581E81"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6C9719B8" w14:textId="0132DEB0" w:rsidR="00072E6C" w:rsidRPr="00072E6C" w:rsidRDefault="006C4D8A" w:rsidP="00072E6C">
            <w:r w:rsidRPr="006C4D8A">
              <w:t>provides information about lymph node involvement, Signals cancer progression and mortality</w:t>
            </w:r>
          </w:p>
        </w:tc>
      </w:tr>
      <w:tr w:rsidR="00072E6C" w:rsidRPr="00072E6C" w14:paraId="031F6C58"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757668F3" w14:textId="77777777" w:rsidR="00072E6C" w:rsidRPr="00072E6C" w:rsidRDefault="00072E6C" w:rsidP="00072E6C">
            <w:r w:rsidRPr="00072E6C">
              <w:t>6th Stage</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5AA520A5"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0BE24937" w14:textId="6AE22859" w:rsidR="00072E6C" w:rsidRPr="00072E6C" w:rsidRDefault="006C4D8A" w:rsidP="00072E6C">
            <w:r w:rsidRPr="006C4D8A">
              <w:t>providing a definitive baseline of established cancer critical for predicting patient mortality</w:t>
            </w:r>
          </w:p>
        </w:tc>
      </w:tr>
      <w:tr w:rsidR="00072E6C" w:rsidRPr="00072E6C" w14:paraId="5B6DFCB3"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678C29A2" w14:textId="77777777" w:rsidR="00072E6C" w:rsidRPr="00072E6C" w:rsidRDefault="00072E6C" w:rsidP="00072E6C">
            <w:r w:rsidRPr="00072E6C">
              <w:t>Differentiated</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07261881"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5B86BF83" w14:textId="70CF22FE" w:rsidR="00072E6C" w:rsidRPr="00072E6C" w:rsidRDefault="0048010F" w:rsidP="00072E6C">
            <w:r w:rsidRPr="0048010F">
              <w:t xml:space="preserve">shows how abnormal </w:t>
            </w:r>
            <w:r w:rsidR="0025785F" w:rsidRPr="0048010F">
              <w:t>cancer</w:t>
            </w:r>
            <w:r w:rsidRPr="0048010F">
              <w:t xml:space="preserve"> cells are compared to normal cells</w:t>
            </w:r>
            <w:r>
              <w:t>, which</w:t>
            </w:r>
            <w:r w:rsidRPr="0048010F">
              <w:t xml:space="preserve"> </w:t>
            </w:r>
            <w:r w:rsidR="0025785F" w:rsidRPr="0048010F">
              <w:t>mean</w:t>
            </w:r>
            <w:r w:rsidR="0025785F">
              <w:t>s</w:t>
            </w:r>
            <w:r w:rsidR="0025785F" w:rsidRPr="0048010F">
              <w:t xml:space="preserve"> more</w:t>
            </w:r>
            <w:r w:rsidRPr="0048010F">
              <w:t xml:space="preserve"> aggressive cancer and a worse outlook for survival.</w:t>
            </w:r>
          </w:p>
        </w:tc>
      </w:tr>
      <w:tr w:rsidR="00072E6C" w:rsidRPr="00072E6C" w14:paraId="44190994"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25843F63" w14:textId="77777777" w:rsidR="00072E6C" w:rsidRPr="00072E6C" w:rsidRDefault="00072E6C" w:rsidP="00072E6C">
            <w:r w:rsidRPr="00072E6C">
              <w:t>Grade</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5D808311"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263115AB" w14:textId="47066521" w:rsidR="00072E6C" w:rsidRPr="00072E6C" w:rsidRDefault="0048010F" w:rsidP="00072E6C">
            <w:r w:rsidRPr="0048010F">
              <w:t>measures cancer aggressiveness and strongly predicts breast cancer patient outcomes.</w:t>
            </w:r>
          </w:p>
        </w:tc>
      </w:tr>
      <w:tr w:rsidR="00072E6C" w:rsidRPr="00072E6C" w14:paraId="3AA91DED"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0F913F0C" w14:textId="77777777" w:rsidR="00072E6C" w:rsidRPr="00072E6C" w:rsidRDefault="00072E6C" w:rsidP="00072E6C">
            <w:r w:rsidRPr="00072E6C">
              <w:t>A Stage</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522C5F63"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0B54435E" w14:textId="5E72DCC2" w:rsidR="00072E6C" w:rsidRPr="00072E6C" w:rsidRDefault="0025785F" w:rsidP="00072E6C">
            <w:r w:rsidRPr="0025785F">
              <w:t> </w:t>
            </w:r>
            <w:r>
              <w:t>E</w:t>
            </w:r>
            <w:r w:rsidRPr="0025785F">
              <w:t>ssential as it reveals cancer spread (regional vs. distant), a critical factor for predicting patient survival.</w:t>
            </w:r>
          </w:p>
        </w:tc>
      </w:tr>
      <w:tr w:rsidR="00072E6C" w:rsidRPr="00072E6C" w14:paraId="05EA080B"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04EDF075" w14:textId="77777777" w:rsidR="00072E6C" w:rsidRPr="00072E6C" w:rsidRDefault="00072E6C" w:rsidP="00072E6C">
            <w:r w:rsidRPr="00072E6C">
              <w:t>Tumour Size</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372E6670"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0A1C976E" w14:textId="041A4D6C" w:rsidR="00072E6C" w:rsidRPr="00072E6C" w:rsidRDefault="0025785F" w:rsidP="00072E6C">
            <w:r w:rsidRPr="0025785F">
              <w:rPr>
                <w:i/>
                <w:iCs/>
              </w:rPr>
              <w:t>directly impacts the patient's likely outcome, and smaller tumors often mean better survival</w:t>
            </w:r>
          </w:p>
        </w:tc>
      </w:tr>
      <w:tr w:rsidR="00072E6C" w:rsidRPr="00072E6C" w14:paraId="5081D846"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7E43407F" w14:textId="77777777" w:rsidR="00072E6C" w:rsidRPr="00072E6C" w:rsidRDefault="00072E6C" w:rsidP="00072E6C">
            <w:r w:rsidRPr="00072E6C">
              <w:lastRenderedPageBreak/>
              <w:t>Estrogen Status</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750E324F"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3CACE960" w14:textId="275E3FB6" w:rsidR="00072E6C" w:rsidRPr="00072E6C" w:rsidRDefault="0025785F" w:rsidP="00072E6C">
            <w:r w:rsidRPr="0025785F">
              <w:t>reveals if estrogen drives the cancer, impacting treatment and survival.</w:t>
            </w:r>
          </w:p>
        </w:tc>
      </w:tr>
      <w:tr w:rsidR="00072E6C" w:rsidRPr="00072E6C" w14:paraId="1364359C"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2052CB73" w14:textId="77777777" w:rsidR="00072E6C" w:rsidRPr="00072E6C" w:rsidRDefault="00072E6C" w:rsidP="00072E6C">
            <w:r w:rsidRPr="00072E6C">
              <w:t>Progesterone Status</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2353C256"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5F5322A0" w14:textId="1C77C468" w:rsidR="00072E6C" w:rsidRPr="00072E6C" w:rsidRDefault="0025785F" w:rsidP="00072E6C">
            <w:r w:rsidRPr="0025785F">
              <w:t>often indicates a better outcome and influences treatment in breast cancer</w:t>
            </w:r>
          </w:p>
        </w:tc>
      </w:tr>
      <w:tr w:rsidR="00072E6C" w:rsidRPr="00072E6C" w14:paraId="4A1205FD"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06696137" w14:textId="77777777" w:rsidR="00072E6C" w:rsidRPr="00072E6C" w:rsidRDefault="00072E6C" w:rsidP="00072E6C">
            <w:r w:rsidRPr="00072E6C">
              <w:t>Regional Node Examined</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13C32FA8"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42080E1B" w14:textId="17688718" w:rsidR="00072E6C" w:rsidRPr="00072E6C" w:rsidRDefault="0025785F" w:rsidP="00072E6C">
            <w:r w:rsidRPr="0025785F">
              <w:t>essential for accurate cancer staging, which directly influences patient mortality prediction.</w:t>
            </w:r>
          </w:p>
        </w:tc>
      </w:tr>
      <w:tr w:rsidR="00072E6C" w:rsidRPr="00072E6C" w14:paraId="3FB6A425"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307C8F21" w14:textId="77777777" w:rsidR="00072E6C" w:rsidRPr="00072E6C" w:rsidRDefault="00072E6C" w:rsidP="00072E6C">
            <w:r w:rsidRPr="00072E6C">
              <w:t>Regional Node Positive</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358BC51F"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4E1611D3" w14:textId="0D0FBD01" w:rsidR="00072E6C" w:rsidRPr="00072E6C" w:rsidRDefault="0025785F" w:rsidP="00072E6C">
            <w:r w:rsidRPr="0025785F">
              <w:t>independent predictor of patient survival and mortality risk</w:t>
            </w:r>
          </w:p>
        </w:tc>
      </w:tr>
      <w:tr w:rsidR="00072E6C" w:rsidRPr="00072E6C" w14:paraId="6877F7EC" w14:textId="77777777" w:rsidTr="00072E6C">
        <w:trPr>
          <w:trHeight w:val="470"/>
        </w:trPr>
        <w:tc>
          <w:tcPr>
            <w:tcW w:w="2405" w:type="dxa"/>
            <w:tcBorders>
              <w:top w:val="single" w:sz="4" w:space="0" w:color="45B0E1"/>
              <w:left w:val="single" w:sz="4" w:space="0" w:color="45B0E1"/>
              <w:bottom w:val="single" w:sz="4" w:space="0" w:color="45B0E1"/>
              <w:right w:val="single" w:sz="4" w:space="0" w:color="45B0E1"/>
            </w:tcBorders>
            <w:hideMark/>
          </w:tcPr>
          <w:p w14:paraId="5CC3E6C6" w14:textId="77777777" w:rsidR="00072E6C" w:rsidRPr="00072E6C" w:rsidRDefault="00072E6C" w:rsidP="00072E6C">
            <w:r w:rsidRPr="00072E6C">
              <w:t>Survival Months</w:t>
            </w:r>
          </w:p>
        </w:tc>
        <w:tc>
          <w:tcPr>
            <w:tcW w:w="1987" w:type="dxa"/>
            <w:tcBorders>
              <w:top w:val="single" w:sz="4" w:space="0" w:color="45B0E1"/>
              <w:left w:val="single" w:sz="4" w:space="0" w:color="45B0E1"/>
              <w:bottom w:val="single" w:sz="4" w:space="0" w:color="45B0E1"/>
              <w:right w:val="single" w:sz="4" w:space="0" w:color="45B0E1"/>
            </w:tcBorders>
            <w:vAlign w:val="center"/>
            <w:hideMark/>
          </w:tcPr>
          <w:p w14:paraId="627910C5"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vAlign w:val="center"/>
            <w:hideMark/>
          </w:tcPr>
          <w:p w14:paraId="59854369" w14:textId="49842A74" w:rsidR="00072E6C" w:rsidRPr="00072E6C" w:rsidRDefault="00DE7A97" w:rsidP="00072E6C">
            <w:r>
              <w:t>Strong predictors for mortality status. Enhance the accuracy of the model</w:t>
            </w:r>
          </w:p>
        </w:tc>
      </w:tr>
      <w:tr w:rsidR="00072E6C" w:rsidRPr="00072E6C" w14:paraId="2FD1004F" w14:textId="77777777" w:rsidTr="00072E6C">
        <w:trPr>
          <w:trHeight w:val="474"/>
        </w:trPr>
        <w:tc>
          <w:tcPr>
            <w:tcW w:w="2405" w:type="dxa"/>
            <w:tcBorders>
              <w:top w:val="single" w:sz="4" w:space="0" w:color="45B0E1"/>
              <w:left w:val="single" w:sz="4" w:space="0" w:color="45B0E1"/>
              <w:bottom w:val="single" w:sz="4" w:space="0" w:color="45B0E1"/>
              <w:right w:val="single" w:sz="4" w:space="0" w:color="45B0E1"/>
            </w:tcBorders>
            <w:shd w:val="clear" w:color="auto" w:fill="CAEDFB"/>
            <w:hideMark/>
          </w:tcPr>
          <w:p w14:paraId="5D6EFE56" w14:textId="77777777" w:rsidR="00072E6C" w:rsidRPr="00072E6C" w:rsidRDefault="00072E6C" w:rsidP="00072E6C">
            <w:r w:rsidRPr="00072E6C">
              <w:t>Mortality Status</w:t>
            </w:r>
          </w:p>
        </w:tc>
        <w:tc>
          <w:tcPr>
            <w:tcW w:w="1987"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06200EC6" w14:textId="77777777" w:rsidR="00072E6C" w:rsidRPr="00072E6C" w:rsidRDefault="00072E6C" w:rsidP="00072E6C">
            <w:r w:rsidRPr="00072E6C">
              <w:t>RETAIN</w:t>
            </w:r>
          </w:p>
        </w:tc>
        <w:tc>
          <w:tcPr>
            <w:tcW w:w="4819" w:type="dxa"/>
            <w:tcBorders>
              <w:top w:val="single" w:sz="4" w:space="0" w:color="45B0E1"/>
              <w:left w:val="single" w:sz="4" w:space="0" w:color="45B0E1"/>
              <w:bottom w:val="single" w:sz="4" w:space="0" w:color="45B0E1"/>
              <w:right w:val="single" w:sz="4" w:space="0" w:color="45B0E1"/>
            </w:tcBorders>
            <w:shd w:val="clear" w:color="auto" w:fill="CAEDFB"/>
            <w:vAlign w:val="center"/>
            <w:hideMark/>
          </w:tcPr>
          <w:p w14:paraId="16E37A21" w14:textId="441D7476" w:rsidR="00072E6C" w:rsidRPr="00072E6C" w:rsidRDefault="00DE7A97" w:rsidP="00072E6C">
            <w:r>
              <w:t>Target variable for the mortality status prediction</w:t>
            </w:r>
          </w:p>
        </w:tc>
      </w:tr>
    </w:tbl>
    <w:p w14:paraId="000592A5" w14:textId="77777777" w:rsidR="00072E6C" w:rsidRPr="00072E6C" w:rsidRDefault="00072E6C" w:rsidP="00072E6C">
      <w:pPr>
        <w:rPr>
          <w:i/>
          <w:iCs/>
        </w:rPr>
      </w:pPr>
      <w:bookmarkStart w:id="2" w:name="_Toc197322657"/>
      <w:r w:rsidRPr="00072E6C">
        <w:rPr>
          <w:i/>
          <w:iCs/>
        </w:rPr>
        <w:t xml:space="preserve">Table </w:t>
      </w:r>
      <w:r w:rsidRPr="00072E6C">
        <w:rPr>
          <w:i/>
          <w:iCs/>
        </w:rPr>
        <w:fldChar w:fldCharType="begin"/>
      </w:r>
      <w:r w:rsidRPr="00072E6C">
        <w:rPr>
          <w:i/>
          <w:iCs/>
        </w:rPr>
        <w:instrText xml:space="preserve"> SEQ Table \* ARABIC </w:instrText>
      </w:r>
      <w:r w:rsidRPr="00072E6C">
        <w:rPr>
          <w:i/>
          <w:iCs/>
        </w:rPr>
        <w:fldChar w:fldCharType="separate"/>
      </w:r>
      <w:r w:rsidRPr="00072E6C">
        <w:rPr>
          <w:i/>
          <w:iCs/>
        </w:rPr>
        <w:t>1</w:t>
      </w:r>
      <w:r w:rsidRPr="00072E6C">
        <w:fldChar w:fldCharType="end"/>
      </w:r>
      <w:r w:rsidRPr="00072E6C">
        <w:rPr>
          <w:i/>
          <w:iCs/>
        </w:rPr>
        <w:t>: Domain Understanding</w:t>
      </w:r>
      <w:bookmarkEnd w:id="2"/>
    </w:p>
    <w:p w14:paraId="70D78367" w14:textId="77777777" w:rsidR="00072E6C" w:rsidRPr="00072E6C" w:rsidRDefault="00072E6C" w:rsidP="00072E6C">
      <w:pPr>
        <w:rPr>
          <w:i/>
          <w:iCs/>
        </w:rPr>
        <w:sectPr w:rsidR="00072E6C" w:rsidRPr="00072E6C" w:rsidSect="00072E6C">
          <w:pgSz w:w="11910" w:h="16840"/>
          <w:pgMar w:top="1040" w:right="1140" w:bottom="280" w:left="1300" w:header="707" w:footer="0" w:gutter="0"/>
          <w:pgNumType w:start="1"/>
          <w:cols w:space="720"/>
        </w:sectPr>
      </w:pPr>
    </w:p>
    <w:p w14:paraId="16D900DB" w14:textId="77777777" w:rsidR="00072E6C" w:rsidRPr="00072E6C" w:rsidRDefault="00072E6C" w:rsidP="00072E6C">
      <w:pPr>
        <w:rPr>
          <w:b/>
          <w:bCs/>
        </w:rPr>
      </w:pPr>
      <w:bookmarkStart w:id="3" w:name="_Toc197322590"/>
      <w:r w:rsidRPr="00072E6C">
        <w:rPr>
          <w:b/>
          <w:bCs/>
        </w:rPr>
        <w:lastRenderedPageBreak/>
        <w:t>Task (2) – Exploring and Understanding Your Dataset</w:t>
      </w:r>
      <w:bookmarkEnd w:id="3"/>
      <w:r w:rsidRPr="00072E6C">
        <w:rPr>
          <w:b/>
          <w:bCs/>
        </w:rPr>
        <w:tab/>
      </w:r>
    </w:p>
    <w:p w14:paraId="1E028B55" w14:textId="1E789A0D" w:rsidR="00072E6C" w:rsidRPr="00072E6C" w:rsidRDefault="00F26042" w:rsidP="00072E6C">
      <w:r>
        <w:rPr>
          <w:noProof/>
        </w:rPr>
        <w:drawing>
          <wp:inline distT="0" distB="0" distL="0" distR="0" wp14:anchorId="13BA96B4" wp14:editId="323921D4">
            <wp:extent cx="6013450" cy="4900930"/>
            <wp:effectExtent l="0" t="0" r="6350" b="0"/>
            <wp:docPr id="51424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0847" name="Picture 514240847"/>
                    <pic:cNvPicPr/>
                  </pic:nvPicPr>
                  <pic:blipFill>
                    <a:blip r:embed="rId6">
                      <a:extLst>
                        <a:ext uri="{28A0092B-C50C-407E-A947-70E740481C1C}">
                          <a14:useLocalDpi xmlns:a14="http://schemas.microsoft.com/office/drawing/2010/main" val="0"/>
                        </a:ext>
                      </a:extLst>
                    </a:blip>
                    <a:stretch>
                      <a:fillRect/>
                    </a:stretch>
                  </pic:blipFill>
                  <pic:spPr>
                    <a:xfrm>
                      <a:off x="0" y="0"/>
                      <a:ext cx="6013450" cy="4900930"/>
                    </a:xfrm>
                    <a:prstGeom prst="rect">
                      <a:avLst/>
                    </a:prstGeom>
                  </pic:spPr>
                </pic:pic>
              </a:graphicData>
            </a:graphic>
          </wp:inline>
        </w:drawing>
      </w:r>
    </w:p>
    <w:p w14:paraId="05DF23E6" w14:textId="7C3F55C1" w:rsidR="00072E6C" w:rsidRDefault="00F26042" w:rsidP="00072E6C">
      <w:r>
        <w:rPr>
          <w:noProof/>
        </w:rPr>
        <w:lastRenderedPageBreak/>
        <w:drawing>
          <wp:inline distT="0" distB="0" distL="0" distR="0" wp14:anchorId="53F2B439" wp14:editId="07FF9184">
            <wp:extent cx="6013450" cy="3787140"/>
            <wp:effectExtent l="0" t="0" r="6350" b="3810"/>
            <wp:docPr id="276368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8687" name="Picture 276368687"/>
                    <pic:cNvPicPr/>
                  </pic:nvPicPr>
                  <pic:blipFill>
                    <a:blip r:embed="rId7">
                      <a:extLst>
                        <a:ext uri="{28A0092B-C50C-407E-A947-70E740481C1C}">
                          <a14:useLocalDpi xmlns:a14="http://schemas.microsoft.com/office/drawing/2010/main" val="0"/>
                        </a:ext>
                      </a:extLst>
                    </a:blip>
                    <a:stretch>
                      <a:fillRect/>
                    </a:stretch>
                  </pic:blipFill>
                  <pic:spPr>
                    <a:xfrm>
                      <a:off x="0" y="0"/>
                      <a:ext cx="6013450" cy="3787140"/>
                    </a:xfrm>
                    <a:prstGeom prst="rect">
                      <a:avLst/>
                    </a:prstGeom>
                  </pic:spPr>
                </pic:pic>
              </a:graphicData>
            </a:graphic>
          </wp:inline>
        </w:drawing>
      </w:r>
      <w:r>
        <w:rPr>
          <w:noProof/>
        </w:rPr>
        <w:drawing>
          <wp:inline distT="0" distB="0" distL="0" distR="0" wp14:anchorId="0A1D43FB" wp14:editId="6E2986E3">
            <wp:extent cx="6013450" cy="3769995"/>
            <wp:effectExtent l="0" t="0" r="6350" b="1905"/>
            <wp:docPr id="193185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8159" name="Picture 1931858159"/>
                    <pic:cNvPicPr/>
                  </pic:nvPicPr>
                  <pic:blipFill>
                    <a:blip r:embed="rId8">
                      <a:extLst>
                        <a:ext uri="{28A0092B-C50C-407E-A947-70E740481C1C}">
                          <a14:useLocalDpi xmlns:a14="http://schemas.microsoft.com/office/drawing/2010/main" val="0"/>
                        </a:ext>
                      </a:extLst>
                    </a:blip>
                    <a:stretch>
                      <a:fillRect/>
                    </a:stretch>
                  </pic:blipFill>
                  <pic:spPr>
                    <a:xfrm>
                      <a:off x="0" y="0"/>
                      <a:ext cx="6013450" cy="3769995"/>
                    </a:xfrm>
                    <a:prstGeom prst="rect">
                      <a:avLst/>
                    </a:prstGeom>
                  </pic:spPr>
                </pic:pic>
              </a:graphicData>
            </a:graphic>
          </wp:inline>
        </w:drawing>
      </w:r>
      <w:r>
        <w:rPr>
          <w:noProof/>
        </w:rPr>
        <w:drawing>
          <wp:inline distT="0" distB="0" distL="0" distR="0" wp14:anchorId="24C9C261" wp14:editId="7FE998DA">
            <wp:extent cx="3402692" cy="2133600"/>
            <wp:effectExtent l="0" t="0" r="7620" b="0"/>
            <wp:docPr id="1229271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1132" name="Picture 12292711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4218" cy="2147098"/>
                    </a:xfrm>
                    <a:prstGeom prst="rect">
                      <a:avLst/>
                    </a:prstGeom>
                  </pic:spPr>
                </pic:pic>
              </a:graphicData>
            </a:graphic>
          </wp:inline>
        </w:drawing>
      </w:r>
    </w:p>
    <w:p w14:paraId="7E0DC32A" w14:textId="77777777" w:rsidR="00D42919" w:rsidRDefault="00D42919" w:rsidP="00072E6C"/>
    <w:p w14:paraId="69E2FED3" w14:textId="3F71A78F" w:rsidR="00D42919" w:rsidRPr="00072E6C" w:rsidRDefault="00D42919" w:rsidP="00072E6C">
      <w:r w:rsidRPr="00D42919">
        <w:drawing>
          <wp:inline distT="0" distB="0" distL="0" distR="0" wp14:anchorId="0635DF9C" wp14:editId="5BD02229">
            <wp:extent cx="5944430" cy="5525271"/>
            <wp:effectExtent l="0" t="0" r="0" b="0"/>
            <wp:docPr id="4822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90343" name=""/>
                    <pic:cNvPicPr/>
                  </pic:nvPicPr>
                  <pic:blipFill>
                    <a:blip r:embed="rId10"/>
                    <a:stretch>
                      <a:fillRect/>
                    </a:stretch>
                  </pic:blipFill>
                  <pic:spPr>
                    <a:xfrm>
                      <a:off x="0" y="0"/>
                      <a:ext cx="5944430" cy="5525271"/>
                    </a:xfrm>
                    <a:prstGeom prst="rect">
                      <a:avLst/>
                    </a:prstGeom>
                  </pic:spPr>
                </pic:pic>
              </a:graphicData>
            </a:graphic>
          </wp:inline>
        </w:drawing>
      </w:r>
    </w:p>
    <w:p w14:paraId="5C70EB3F" w14:textId="77777777" w:rsidR="00072E6C" w:rsidRPr="00072E6C" w:rsidRDefault="00072E6C" w:rsidP="00072E6C">
      <w:pPr>
        <w:rPr>
          <w:b/>
          <w:bCs/>
        </w:rPr>
      </w:pPr>
      <w:bookmarkStart w:id="4" w:name="_Toc197322591"/>
      <w:r w:rsidRPr="00072E6C">
        <w:rPr>
          <w:b/>
          <w:bCs/>
        </w:rPr>
        <w:t>Task (3) – Data Preparation: Cleaning and Transforming your data</w:t>
      </w:r>
      <w:bookmarkEnd w:id="4"/>
      <w:r w:rsidRPr="00072E6C">
        <w:rPr>
          <w:b/>
          <w:bCs/>
        </w:rPr>
        <w:tab/>
      </w:r>
    </w:p>
    <w:p w14:paraId="72FDAEAB" w14:textId="77777777" w:rsidR="00072E6C" w:rsidRPr="00072E6C" w:rsidRDefault="00072E6C" w:rsidP="00072E6C">
      <w:pPr>
        <w:numPr>
          <w:ilvl w:val="0"/>
          <w:numId w:val="1"/>
        </w:numPr>
      </w:pPr>
    </w:p>
    <w:p w14:paraId="0922CDB6" w14:textId="77777777" w:rsidR="00072E6C" w:rsidRPr="00072E6C" w:rsidRDefault="00072E6C" w:rsidP="00072E6C"/>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843"/>
        <w:gridCol w:w="2549"/>
        <w:gridCol w:w="3091"/>
      </w:tblGrid>
      <w:tr w:rsidR="00072E6C" w:rsidRPr="00072E6C" w14:paraId="217B459B" w14:textId="77777777" w:rsidTr="00072E6C">
        <w:trPr>
          <w:trHeight w:val="503"/>
        </w:trPr>
        <w:tc>
          <w:tcPr>
            <w:tcW w:w="1555" w:type="dxa"/>
            <w:tcBorders>
              <w:top w:val="single" w:sz="4" w:space="0" w:color="000000"/>
              <w:left w:val="single" w:sz="4" w:space="0" w:color="000000"/>
              <w:bottom w:val="single" w:sz="4" w:space="0" w:color="000000"/>
              <w:right w:val="single" w:sz="4" w:space="0" w:color="000000"/>
            </w:tcBorders>
            <w:shd w:val="clear" w:color="auto" w:fill="FF0000"/>
            <w:hideMark/>
          </w:tcPr>
          <w:p w14:paraId="173A6EB3" w14:textId="77777777" w:rsidR="00072E6C" w:rsidRPr="00072E6C" w:rsidRDefault="00072E6C" w:rsidP="00072E6C">
            <w:r w:rsidRPr="00072E6C">
              <w:t>Variable Name</w:t>
            </w:r>
          </w:p>
        </w:tc>
        <w:tc>
          <w:tcPr>
            <w:tcW w:w="1843" w:type="dxa"/>
            <w:tcBorders>
              <w:top w:val="single" w:sz="4" w:space="0" w:color="000000"/>
              <w:left w:val="single" w:sz="4" w:space="0" w:color="000000"/>
              <w:bottom w:val="single" w:sz="4" w:space="0" w:color="000000"/>
              <w:right w:val="single" w:sz="4" w:space="0" w:color="000000"/>
            </w:tcBorders>
            <w:shd w:val="clear" w:color="auto" w:fill="FF0000"/>
            <w:hideMark/>
          </w:tcPr>
          <w:p w14:paraId="37B5899E" w14:textId="77777777" w:rsidR="00072E6C" w:rsidRPr="00072E6C" w:rsidRDefault="00072E6C" w:rsidP="00072E6C">
            <w:r w:rsidRPr="00072E6C">
              <w:t>Issue found</w:t>
            </w:r>
          </w:p>
        </w:tc>
        <w:tc>
          <w:tcPr>
            <w:tcW w:w="2549" w:type="dxa"/>
            <w:tcBorders>
              <w:top w:val="single" w:sz="4" w:space="0" w:color="000000"/>
              <w:left w:val="single" w:sz="4" w:space="0" w:color="000000"/>
              <w:bottom w:val="single" w:sz="4" w:space="0" w:color="000000"/>
              <w:right w:val="single" w:sz="4" w:space="0" w:color="000000"/>
            </w:tcBorders>
            <w:shd w:val="clear" w:color="auto" w:fill="FF0000"/>
            <w:hideMark/>
          </w:tcPr>
          <w:p w14:paraId="4A6D3BE7" w14:textId="77777777" w:rsidR="00072E6C" w:rsidRPr="00072E6C" w:rsidRDefault="00072E6C" w:rsidP="00072E6C">
            <w:r w:rsidRPr="00072E6C">
              <w:t>Proposed fix</w:t>
            </w:r>
          </w:p>
        </w:tc>
        <w:tc>
          <w:tcPr>
            <w:tcW w:w="3091" w:type="dxa"/>
            <w:tcBorders>
              <w:top w:val="single" w:sz="4" w:space="0" w:color="000000"/>
              <w:left w:val="single" w:sz="4" w:space="0" w:color="000000"/>
              <w:bottom w:val="single" w:sz="4" w:space="0" w:color="000000"/>
              <w:right w:val="single" w:sz="4" w:space="0" w:color="000000"/>
            </w:tcBorders>
            <w:shd w:val="clear" w:color="auto" w:fill="FF0000"/>
            <w:hideMark/>
          </w:tcPr>
          <w:p w14:paraId="5B9FEE06" w14:textId="77777777" w:rsidR="00072E6C" w:rsidRPr="00072E6C" w:rsidRDefault="00072E6C" w:rsidP="00072E6C">
            <w:r w:rsidRPr="00072E6C">
              <w:t>Justification for used fix method</w:t>
            </w:r>
          </w:p>
        </w:tc>
      </w:tr>
      <w:tr w:rsidR="00D42919" w:rsidRPr="00072E6C" w14:paraId="2795002D" w14:textId="77777777" w:rsidTr="00072E6C">
        <w:trPr>
          <w:trHeight w:val="484"/>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112A1497" w14:textId="5253BBBC" w:rsidR="00D42919" w:rsidRPr="00072E6C" w:rsidRDefault="00D42919" w:rsidP="00D42919">
            <w:r>
              <w:t>Regional_Node_Positive</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1664B10F" w14:textId="316C3590" w:rsidR="00D42919" w:rsidRPr="00072E6C" w:rsidRDefault="00D42919" w:rsidP="00D42919">
            <w:r w:rsidRPr="00072E6C">
              <w:t xml:space="preserve">Misspelled </w:t>
            </w:r>
            <w:r>
              <w:t>as</w:t>
            </w:r>
            <w:r w:rsidRPr="00072E6C">
              <w:t xml:space="preserve"> “Reginol_Node_Positive</w:t>
            </w:r>
            <w:r w:rsidRPr="00072E6C">
              <w:rPr>
                <w:b/>
                <w:bCs/>
              </w:rPr>
              <w:t>”</w:t>
            </w:r>
          </w:p>
        </w:tc>
        <w:tc>
          <w:tcPr>
            <w:tcW w:w="2549" w:type="dxa"/>
            <w:tcBorders>
              <w:top w:val="single" w:sz="4" w:space="0" w:color="000000"/>
              <w:left w:val="single" w:sz="4" w:space="0" w:color="000000"/>
              <w:bottom w:val="single" w:sz="4" w:space="0" w:color="000000"/>
              <w:right w:val="single" w:sz="4" w:space="0" w:color="000000"/>
            </w:tcBorders>
            <w:vAlign w:val="center"/>
            <w:hideMark/>
          </w:tcPr>
          <w:p w14:paraId="2FE95BE0" w14:textId="3201A41F" w:rsidR="00D42919" w:rsidRPr="00072E6C" w:rsidRDefault="00D42919" w:rsidP="00D42919">
            <w:r>
              <w:t>Rename it with the correct spelling</w:t>
            </w:r>
          </w:p>
        </w:tc>
        <w:tc>
          <w:tcPr>
            <w:tcW w:w="3091" w:type="dxa"/>
            <w:tcBorders>
              <w:top w:val="single" w:sz="4" w:space="0" w:color="000000"/>
              <w:left w:val="single" w:sz="4" w:space="0" w:color="000000"/>
              <w:bottom w:val="single" w:sz="4" w:space="0" w:color="000000"/>
              <w:right w:val="single" w:sz="4" w:space="0" w:color="000000"/>
            </w:tcBorders>
            <w:vAlign w:val="center"/>
            <w:hideMark/>
          </w:tcPr>
          <w:p w14:paraId="26766888" w14:textId="0FC49826" w:rsidR="00D42919" w:rsidRPr="00072E6C" w:rsidRDefault="00D42919" w:rsidP="00D42919">
            <w:r w:rsidRPr="00D42919">
              <w:t>Typos in variable names can create basic errors that become confusing to resolve.</w:t>
            </w:r>
          </w:p>
        </w:tc>
      </w:tr>
      <w:tr w:rsidR="00A51459" w:rsidRPr="00072E6C" w14:paraId="0C26630A" w14:textId="77777777">
        <w:trPr>
          <w:trHeight w:val="346"/>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hideMark/>
          </w:tcPr>
          <w:p w14:paraId="1A347EDD" w14:textId="4D8CD0CE" w:rsidR="00A51459" w:rsidRPr="00072E6C" w:rsidRDefault="00A51459" w:rsidP="00D42919">
            <w:r>
              <w:t>Age</w:t>
            </w:r>
          </w:p>
        </w:tc>
        <w:tc>
          <w:tcPr>
            <w:tcW w:w="1843" w:type="dxa"/>
            <w:vMerge w:val="restart"/>
            <w:tcBorders>
              <w:top w:val="single" w:sz="4" w:space="0" w:color="000000"/>
              <w:left w:val="single" w:sz="4" w:space="0" w:color="000000"/>
              <w:right w:val="single" w:sz="4" w:space="0" w:color="000000"/>
            </w:tcBorders>
            <w:shd w:val="clear" w:color="auto" w:fill="D9F2D0"/>
            <w:vAlign w:val="center"/>
            <w:hideMark/>
          </w:tcPr>
          <w:p w14:paraId="6AF3A6D2" w14:textId="2580391D" w:rsidR="00A51459" w:rsidRPr="00072E6C" w:rsidRDefault="00A51459" w:rsidP="00D42919">
            <w:r w:rsidRPr="00A51459">
              <w:rPr>
                <w:b/>
                <w:bCs/>
              </w:rPr>
              <w:t>"Null values were found in every variable</w:t>
            </w:r>
          </w:p>
        </w:tc>
        <w:tc>
          <w:tcPr>
            <w:tcW w:w="2549" w:type="dxa"/>
            <w:vMerge w:val="restart"/>
            <w:tcBorders>
              <w:top w:val="single" w:sz="4" w:space="0" w:color="000000"/>
              <w:left w:val="single" w:sz="4" w:space="0" w:color="000000"/>
              <w:right w:val="single" w:sz="4" w:space="0" w:color="000000"/>
            </w:tcBorders>
            <w:shd w:val="clear" w:color="auto" w:fill="D9F2D0"/>
            <w:vAlign w:val="center"/>
            <w:hideMark/>
          </w:tcPr>
          <w:p w14:paraId="2053AB85" w14:textId="43B5B008" w:rsidR="00A51459" w:rsidRPr="00072E6C" w:rsidRDefault="00A51459" w:rsidP="00D42919">
            <w:r w:rsidRPr="00A51459">
              <w:rPr>
                <w:i/>
                <w:iCs/>
              </w:rPr>
              <w:t>"All null values were filled by using the mean of each respective variable</w:t>
            </w:r>
            <w:r w:rsidR="0087665C">
              <w:rPr>
                <w:i/>
                <w:iCs/>
              </w:rPr>
              <w:t>.(Mode used for Sex variable)</w:t>
            </w:r>
          </w:p>
        </w:tc>
        <w:tc>
          <w:tcPr>
            <w:tcW w:w="3091" w:type="dxa"/>
            <w:vMerge w:val="restart"/>
            <w:tcBorders>
              <w:top w:val="single" w:sz="4" w:space="0" w:color="000000"/>
              <w:left w:val="single" w:sz="4" w:space="0" w:color="000000"/>
              <w:right w:val="single" w:sz="4" w:space="0" w:color="000000"/>
            </w:tcBorders>
            <w:shd w:val="clear" w:color="auto" w:fill="D9F2D0"/>
            <w:vAlign w:val="center"/>
            <w:hideMark/>
          </w:tcPr>
          <w:p w14:paraId="44E7D014" w14:textId="779E67B3" w:rsidR="00A51459" w:rsidRPr="00072E6C" w:rsidRDefault="0087665C" w:rsidP="00D42919">
            <w:r w:rsidRPr="0087665C">
              <w:rPr>
                <w:b/>
                <w:bCs/>
              </w:rPr>
              <w:t>it allows models to work correctly and provide reliable results without losing too much information.</w:t>
            </w:r>
          </w:p>
        </w:tc>
      </w:tr>
      <w:tr w:rsidR="00A51459" w:rsidRPr="00072E6C" w14:paraId="49B8074D" w14:textId="77777777">
        <w:trPr>
          <w:trHeight w:val="343"/>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4AD6AEFD" w14:textId="5BBFAF50" w:rsidR="00A51459" w:rsidRPr="00072E6C" w:rsidRDefault="00A51459" w:rsidP="00D42919">
            <w:r>
              <w:t>Sex</w:t>
            </w:r>
          </w:p>
        </w:tc>
        <w:tc>
          <w:tcPr>
            <w:tcW w:w="1843" w:type="dxa"/>
            <w:vMerge/>
            <w:tcBorders>
              <w:left w:val="single" w:sz="4" w:space="0" w:color="000000"/>
              <w:right w:val="single" w:sz="4" w:space="0" w:color="000000"/>
            </w:tcBorders>
            <w:shd w:val="clear" w:color="auto" w:fill="D9F2D0"/>
            <w:vAlign w:val="center"/>
          </w:tcPr>
          <w:p w14:paraId="2903FDCC" w14:textId="77777777" w:rsidR="00A51459" w:rsidRPr="00072E6C" w:rsidRDefault="00A51459" w:rsidP="00D42919"/>
        </w:tc>
        <w:tc>
          <w:tcPr>
            <w:tcW w:w="2549" w:type="dxa"/>
            <w:vMerge/>
            <w:tcBorders>
              <w:left w:val="single" w:sz="4" w:space="0" w:color="000000"/>
              <w:right w:val="single" w:sz="4" w:space="0" w:color="000000"/>
            </w:tcBorders>
            <w:shd w:val="clear" w:color="auto" w:fill="D9F2D0"/>
            <w:vAlign w:val="center"/>
          </w:tcPr>
          <w:p w14:paraId="192C4571" w14:textId="77777777" w:rsidR="00A51459" w:rsidRPr="00072E6C" w:rsidRDefault="00A51459" w:rsidP="00D42919"/>
        </w:tc>
        <w:tc>
          <w:tcPr>
            <w:tcW w:w="3091" w:type="dxa"/>
            <w:vMerge/>
            <w:tcBorders>
              <w:left w:val="single" w:sz="4" w:space="0" w:color="000000"/>
              <w:right w:val="single" w:sz="4" w:space="0" w:color="000000"/>
            </w:tcBorders>
            <w:shd w:val="clear" w:color="auto" w:fill="D9F2D0"/>
            <w:vAlign w:val="center"/>
          </w:tcPr>
          <w:p w14:paraId="5270BAB8" w14:textId="77777777" w:rsidR="00A51459" w:rsidRPr="00072E6C" w:rsidRDefault="00A51459" w:rsidP="00D42919"/>
        </w:tc>
      </w:tr>
      <w:tr w:rsidR="00A51459" w:rsidRPr="00072E6C" w14:paraId="4B9D4F42" w14:textId="77777777">
        <w:trPr>
          <w:trHeight w:val="343"/>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33FCE260" w14:textId="06EF48D0" w:rsidR="00A51459" w:rsidRPr="00072E6C" w:rsidRDefault="00A51459" w:rsidP="00D42919">
            <w:r>
              <w:t>Tumor_Size</w:t>
            </w:r>
          </w:p>
        </w:tc>
        <w:tc>
          <w:tcPr>
            <w:tcW w:w="1843" w:type="dxa"/>
            <w:vMerge/>
            <w:tcBorders>
              <w:left w:val="single" w:sz="4" w:space="0" w:color="000000"/>
              <w:right w:val="single" w:sz="4" w:space="0" w:color="000000"/>
            </w:tcBorders>
            <w:shd w:val="clear" w:color="auto" w:fill="D9F2D0"/>
            <w:vAlign w:val="center"/>
          </w:tcPr>
          <w:p w14:paraId="078548B5" w14:textId="77777777" w:rsidR="00A51459" w:rsidRPr="00072E6C" w:rsidRDefault="00A51459" w:rsidP="00D42919"/>
        </w:tc>
        <w:tc>
          <w:tcPr>
            <w:tcW w:w="2549" w:type="dxa"/>
            <w:vMerge/>
            <w:tcBorders>
              <w:left w:val="single" w:sz="4" w:space="0" w:color="000000"/>
              <w:right w:val="single" w:sz="4" w:space="0" w:color="000000"/>
            </w:tcBorders>
            <w:shd w:val="clear" w:color="auto" w:fill="D9F2D0"/>
            <w:vAlign w:val="center"/>
          </w:tcPr>
          <w:p w14:paraId="1F42F457" w14:textId="77777777" w:rsidR="00A51459" w:rsidRPr="00072E6C" w:rsidRDefault="00A51459" w:rsidP="00D42919"/>
        </w:tc>
        <w:tc>
          <w:tcPr>
            <w:tcW w:w="3091" w:type="dxa"/>
            <w:vMerge/>
            <w:tcBorders>
              <w:left w:val="single" w:sz="4" w:space="0" w:color="000000"/>
              <w:right w:val="single" w:sz="4" w:space="0" w:color="000000"/>
            </w:tcBorders>
            <w:shd w:val="clear" w:color="auto" w:fill="D9F2D0"/>
            <w:vAlign w:val="center"/>
          </w:tcPr>
          <w:p w14:paraId="66A46400" w14:textId="77777777" w:rsidR="00A51459" w:rsidRPr="00072E6C" w:rsidRDefault="00A51459" w:rsidP="00D42919"/>
        </w:tc>
      </w:tr>
      <w:tr w:rsidR="00A51459" w:rsidRPr="00072E6C" w14:paraId="1B1A4337" w14:textId="77777777">
        <w:trPr>
          <w:trHeight w:val="343"/>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6CF66918" w14:textId="2868F2E9" w:rsidR="00A51459" w:rsidRPr="00072E6C" w:rsidRDefault="00A51459" w:rsidP="00D42919">
            <w:r>
              <w:t>Regional_Node_Examined</w:t>
            </w:r>
          </w:p>
        </w:tc>
        <w:tc>
          <w:tcPr>
            <w:tcW w:w="1843" w:type="dxa"/>
            <w:vMerge/>
            <w:tcBorders>
              <w:left w:val="single" w:sz="4" w:space="0" w:color="000000"/>
              <w:bottom w:val="single" w:sz="4" w:space="0" w:color="000000"/>
              <w:right w:val="single" w:sz="4" w:space="0" w:color="000000"/>
            </w:tcBorders>
            <w:shd w:val="clear" w:color="auto" w:fill="D9F2D0"/>
            <w:vAlign w:val="center"/>
          </w:tcPr>
          <w:p w14:paraId="442AC0EB" w14:textId="77777777" w:rsidR="00A51459" w:rsidRPr="00072E6C" w:rsidRDefault="00A51459" w:rsidP="00D42919"/>
        </w:tc>
        <w:tc>
          <w:tcPr>
            <w:tcW w:w="2549" w:type="dxa"/>
            <w:vMerge/>
            <w:tcBorders>
              <w:left w:val="single" w:sz="4" w:space="0" w:color="000000"/>
              <w:bottom w:val="single" w:sz="4" w:space="0" w:color="000000"/>
              <w:right w:val="single" w:sz="4" w:space="0" w:color="000000"/>
            </w:tcBorders>
            <w:shd w:val="clear" w:color="auto" w:fill="D9F2D0"/>
            <w:vAlign w:val="center"/>
          </w:tcPr>
          <w:p w14:paraId="3737D34F" w14:textId="77777777" w:rsidR="00A51459" w:rsidRPr="00072E6C" w:rsidRDefault="00A51459" w:rsidP="00D42919"/>
        </w:tc>
        <w:tc>
          <w:tcPr>
            <w:tcW w:w="3091" w:type="dxa"/>
            <w:vMerge/>
            <w:tcBorders>
              <w:left w:val="single" w:sz="4" w:space="0" w:color="000000"/>
              <w:bottom w:val="single" w:sz="4" w:space="0" w:color="000000"/>
              <w:right w:val="single" w:sz="4" w:space="0" w:color="000000"/>
            </w:tcBorders>
            <w:shd w:val="clear" w:color="auto" w:fill="D9F2D0"/>
            <w:vAlign w:val="center"/>
          </w:tcPr>
          <w:p w14:paraId="73B252AA" w14:textId="77777777" w:rsidR="00A51459" w:rsidRPr="00072E6C" w:rsidRDefault="00A51459" w:rsidP="00D42919"/>
        </w:tc>
      </w:tr>
      <w:tr w:rsidR="0087665C" w:rsidRPr="00072E6C" w14:paraId="3519EBBB" w14:textId="77777777">
        <w:trPr>
          <w:trHeight w:val="217"/>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37B22CF5" w14:textId="1926B476" w:rsidR="0087665C" w:rsidRPr="00072E6C" w:rsidRDefault="0087665C" w:rsidP="00D42919">
            <w:r>
              <w:lastRenderedPageBreak/>
              <w:t>Age</w:t>
            </w:r>
          </w:p>
        </w:tc>
        <w:tc>
          <w:tcPr>
            <w:tcW w:w="1843" w:type="dxa"/>
            <w:vMerge w:val="restart"/>
            <w:tcBorders>
              <w:top w:val="single" w:sz="4" w:space="0" w:color="000000"/>
              <w:left w:val="single" w:sz="4" w:space="0" w:color="000000"/>
              <w:right w:val="single" w:sz="4" w:space="0" w:color="000000"/>
            </w:tcBorders>
            <w:vAlign w:val="center"/>
            <w:hideMark/>
          </w:tcPr>
          <w:p w14:paraId="497380EE" w14:textId="3E0467F0" w:rsidR="0087665C" w:rsidRPr="00072E6C" w:rsidRDefault="0087665C" w:rsidP="00D42919">
            <w:r>
              <w:t>Outliers found in every variable</w:t>
            </w:r>
          </w:p>
        </w:tc>
        <w:tc>
          <w:tcPr>
            <w:tcW w:w="2549" w:type="dxa"/>
            <w:vMerge w:val="restart"/>
            <w:tcBorders>
              <w:top w:val="single" w:sz="4" w:space="0" w:color="000000"/>
              <w:left w:val="single" w:sz="4" w:space="0" w:color="000000"/>
              <w:right w:val="single" w:sz="4" w:space="0" w:color="000000"/>
            </w:tcBorders>
            <w:vAlign w:val="center"/>
            <w:hideMark/>
          </w:tcPr>
          <w:p w14:paraId="6F2600B3" w14:textId="1C1FE031" w:rsidR="0087665C" w:rsidRPr="00072E6C" w:rsidRDefault="0087665C" w:rsidP="00D42919">
            <w:r>
              <w:t>Replaced maximum amount of outlier values by using mean of each respective variable.</w:t>
            </w:r>
          </w:p>
        </w:tc>
        <w:tc>
          <w:tcPr>
            <w:tcW w:w="3091" w:type="dxa"/>
            <w:vMerge w:val="restart"/>
            <w:tcBorders>
              <w:top w:val="single" w:sz="4" w:space="0" w:color="000000"/>
              <w:left w:val="single" w:sz="4" w:space="0" w:color="000000"/>
              <w:right w:val="single" w:sz="4" w:space="0" w:color="000000"/>
            </w:tcBorders>
            <w:vAlign w:val="center"/>
            <w:hideMark/>
          </w:tcPr>
          <w:p w14:paraId="1FF5D5DB" w14:textId="451DCD96" w:rsidR="0087665C" w:rsidRPr="00072E6C" w:rsidRDefault="00350526" w:rsidP="00D42919">
            <w:r w:rsidRPr="00350526">
              <w:rPr>
                <w:b/>
                <w:bCs/>
              </w:rPr>
              <w:t>It makes</w:t>
            </w:r>
            <w:r>
              <w:rPr>
                <w:b/>
                <w:bCs/>
              </w:rPr>
              <w:t xml:space="preserve"> the</w:t>
            </w:r>
            <w:r w:rsidRPr="00350526">
              <w:rPr>
                <w:b/>
                <w:bCs/>
              </w:rPr>
              <w:t xml:space="preserve"> results and predictions more sensible by stopping weird data from messing them up.</w:t>
            </w:r>
          </w:p>
        </w:tc>
      </w:tr>
      <w:tr w:rsidR="0087665C" w:rsidRPr="00072E6C" w14:paraId="46676F1E" w14:textId="77777777">
        <w:trPr>
          <w:trHeight w:val="213"/>
        </w:trPr>
        <w:tc>
          <w:tcPr>
            <w:tcW w:w="1555" w:type="dxa"/>
            <w:tcBorders>
              <w:top w:val="single" w:sz="4" w:space="0" w:color="000000"/>
              <w:left w:val="single" w:sz="4" w:space="0" w:color="000000"/>
              <w:bottom w:val="single" w:sz="4" w:space="0" w:color="000000"/>
              <w:right w:val="single" w:sz="4" w:space="0" w:color="000000"/>
            </w:tcBorders>
            <w:vAlign w:val="center"/>
          </w:tcPr>
          <w:p w14:paraId="07B10C29" w14:textId="06D04A71" w:rsidR="0087665C" w:rsidRPr="00072E6C" w:rsidRDefault="0087665C" w:rsidP="00D42919">
            <w:r>
              <w:t>Tumor_Size</w:t>
            </w:r>
          </w:p>
        </w:tc>
        <w:tc>
          <w:tcPr>
            <w:tcW w:w="1843" w:type="dxa"/>
            <w:vMerge/>
            <w:tcBorders>
              <w:left w:val="single" w:sz="4" w:space="0" w:color="000000"/>
              <w:right w:val="single" w:sz="4" w:space="0" w:color="000000"/>
            </w:tcBorders>
            <w:vAlign w:val="center"/>
          </w:tcPr>
          <w:p w14:paraId="2E2C423C" w14:textId="77777777" w:rsidR="0087665C" w:rsidRPr="00072E6C" w:rsidRDefault="0087665C" w:rsidP="00D42919"/>
        </w:tc>
        <w:tc>
          <w:tcPr>
            <w:tcW w:w="2549" w:type="dxa"/>
            <w:vMerge/>
            <w:tcBorders>
              <w:left w:val="single" w:sz="4" w:space="0" w:color="000000"/>
              <w:right w:val="single" w:sz="4" w:space="0" w:color="000000"/>
            </w:tcBorders>
            <w:vAlign w:val="center"/>
          </w:tcPr>
          <w:p w14:paraId="72F5BA41" w14:textId="77777777" w:rsidR="0087665C" w:rsidRPr="00072E6C" w:rsidRDefault="0087665C" w:rsidP="00D42919"/>
        </w:tc>
        <w:tc>
          <w:tcPr>
            <w:tcW w:w="3091" w:type="dxa"/>
            <w:vMerge/>
            <w:tcBorders>
              <w:left w:val="single" w:sz="4" w:space="0" w:color="000000"/>
              <w:right w:val="single" w:sz="4" w:space="0" w:color="000000"/>
            </w:tcBorders>
            <w:vAlign w:val="center"/>
          </w:tcPr>
          <w:p w14:paraId="57F7543C" w14:textId="77777777" w:rsidR="0087665C" w:rsidRPr="00072E6C" w:rsidRDefault="0087665C" w:rsidP="00D42919"/>
        </w:tc>
      </w:tr>
      <w:tr w:rsidR="0087665C" w:rsidRPr="00072E6C" w14:paraId="25FD72A9" w14:textId="77777777">
        <w:trPr>
          <w:trHeight w:val="213"/>
        </w:trPr>
        <w:tc>
          <w:tcPr>
            <w:tcW w:w="1555" w:type="dxa"/>
            <w:tcBorders>
              <w:top w:val="single" w:sz="4" w:space="0" w:color="000000"/>
              <w:left w:val="single" w:sz="4" w:space="0" w:color="000000"/>
              <w:bottom w:val="single" w:sz="4" w:space="0" w:color="000000"/>
              <w:right w:val="single" w:sz="4" w:space="0" w:color="000000"/>
            </w:tcBorders>
            <w:vAlign w:val="center"/>
          </w:tcPr>
          <w:p w14:paraId="091EAC44" w14:textId="100276AF" w:rsidR="0087665C" w:rsidRPr="00072E6C" w:rsidRDefault="0087665C" w:rsidP="00D42919">
            <w:r>
              <w:t>Regional_Node_Examined</w:t>
            </w:r>
          </w:p>
        </w:tc>
        <w:tc>
          <w:tcPr>
            <w:tcW w:w="1843" w:type="dxa"/>
            <w:vMerge/>
            <w:tcBorders>
              <w:left w:val="single" w:sz="4" w:space="0" w:color="000000"/>
              <w:right w:val="single" w:sz="4" w:space="0" w:color="000000"/>
            </w:tcBorders>
            <w:vAlign w:val="center"/>
          </w:tcPr>
          <w:p w14:paraId="78C3626C" w14:textId="77777777" w:rsidR="0087665C" w:rsidRPr="00072E6C" w:rsidRDefault="0087665C" w:rsidP="00D42919"/>
        </w:tc>
        <w:tc>
          <w:tcPr>
            <w:tcW w:w="2549" w:type="dxa"/>
            <w:vMerge/>
            <w:tcBorders>
              <w:left w:val="single" w:sz="4" w:space="0" w:color="000000"/>
              <w:right w:val="single" w:sz="4" w:space="0" w:color="000000"/>
            </w:tcBorders>
            <w:vAlign w:val="center"/>
          </w:tcPr>
          <w:p w14:paraId="7AA3D280" w14:textId="77777777" w:rsidR="0087665C" w:rsidRPr="00072E6C" w:rsidRDefault="0087665C" w:rsidP="00D42919"/>
        </w:tc>
        <w:tc>
          <w:tcPr>
            <w:tcW w:w="3091" w:type="dxa"/>
            <w:vMerge/>
            <w:tcBorders>
              <w:left w:val="single" w:sz="4" w:space="0" w:color="000000"/>
              <w:right w:val="single" w:sz="4" w:space="0" w:color="000000"/>
            </w:tcBorders>
            <w:vAlign w:val="center"/>
          </w:tcPr>
          <w:p w14:paraId="79CF6FB5" w14:textId="77777777" w:rsidR="0087665C" w:rsidRPr="00072E6C" w:rsidRDefault="0087665C" w:rsidP="00D42919"/>
        </w:tc>
      </w:tr>
      <w:tr w:rsidR="0087665C" w:rsidRPr="00072E6C" w14:paraId="65F91990" w14:textId="77777777">
        <w:trPr>
          <w:trHeight w:val="213"/>
        </w:trPr>
        <w:tc>
          <w:tcPr>
            <w:tcW w:w="1555" w:type="dxa"/>
            <w:tcBorders>
              <w:top w:val="single" w:sz="4" w:space="0" w:color="000000"/>
              <w:left w:val="single" w:sz="4" w:space="0" w:color="000000"/>
              <w:bottom w:val="single" w:sz="4" w:space="0" w:color="000000"/>
              <w:right w:val="single" w:sz="4" w:space="0" w:color="000000"/>
            </w:tcBorders>
            <w:vAlign w:val="center"/>
          </w:tcPr>
          <w:p w14:paraId="07247346" w14:textId="609E104C" w:rsidR="0087665C" w:rsidRPr="00072E6C" w:rsidRDefault="0087665C" w:rsidP="00D42919">
            <w:r>
              <w:t>Regional_Node_Positive</w:t>
            </w:r>
          </w:p>
        </w:tc>
        <w:tc>
          <w:tcPr>
            <w:tcW w:w="1843" w:type="dxa"/>
            <w:vMerge/>
            <w:tcBorders>
              <w:left w:val="single" w:sz="4" w:space="0" w:color="000000"/>
              <w:right w:val="single" w:sz="4" w:space="0" w:color="000000"/>
            </w:tcBorders>
            <w:vAlign w:val="center"/>
          </w:tcPr>
          <w:p w14:paraId="1C66E88C" w14:textId="77777777" w:rsidR="0087665C" w:rsidRPr="00072E6C" w:rsidRDefault="0087665C" w:rsidP="00D42919"/>
        </w:tc>
        <w:tc>
          <w:tcPr>
            <w:tcW w:w="2549" w:type="dxa"/>
            <w:vMerge/>
            <w:tcBorders>
              <w:left w:val="single" w:sz="4" w:space="0" w:color="000000"/>
              <w:right w:val="single" w:sz="4" w:space="0" w:color="000000"/>
            </w:tcBorders>
            <w:vAlign w:val="center"/>
          </w:tcPr>
          <w:p w14:paraId="32F40B77" w14:textId="77777777" w:rsidR="0087665C" w:rsidRPr="00072E6C" w:rsidRDefault="0087665C" w:rsidP="00D42919"/>
        </w:tc>
        <w:tc>
          <w:tcPr>
            <w:tcW w:w="3091" w:type="dxa"/>
            <w:vMerge/>
            <w:tcBorders>
              <w:left w:val="single" w:sz="4" w:space="0" w:color="000000"/>
              <w:right w:val="single" w:sz="4" w:space="0" w:color="000000"/>
            </w:tcBorders>
            <w:vAlign w:val="center"/>
          </w:tcPr>
          <w:p w14:paraId="5768AE71" w14:textId="77777777" w:rsidR="0087665C" w:rsidRPr="00072E6C" w:rsidRDefault="0087665C" w:rsidP="00D42919"/>
        </w:tc>
      </w:tr>
      <w:tr w:rsidR="0087665C" w:rsidRPr="00072E6C" w14:paraId="713C68C6" w14:textId="77777777">
        <w:trPr>
          <w:trHeight w:val="213"/>
        </w:trPr>
        <w:tc>
          <w:tcPr>
            <w:tcW w:w="1555" w:type="dxa"/>
            <w:tcBorders>
              <w:top w:val="single" w:sz="4" w:space="0" w:color="000000"/>
              <w:left w:val="single" w:sz="4" w:space="0" w:color="000000"/>
              <w:bottom w:val="single" w:sz="4" w:space="0" w:color="000000"/>
              <w:right w:val="single" w:sz="4" w:space="0" w:color="000000"/>
            </w:tcBorders>
            <w:vAlign w:val="center"/>
          </w:tcPr>
          <w:p w14:paraId="20569476" w14:textId="44DF0468" w:rsidR="0087665C" w:rsidRPr="00072E6C" w:rsidRDefault="0087665C" w:rsidP="00D42919">
            <w:r>
              <w:t>Survival_Months</w:t>
            </w:r>
          </w:p>
        </w:tc>
        <w:tc>
          <w:tcPr>
            <w:tcW w:w="1843" w:type="dxa"/>
            <w:vMerge/>
            <w:tcBorders>
              <w:left w:val="single" w:sz="4" w:space="0" w:color="000000"/>
              <w:bottom w:val="single" w:sz="4" w:space="0" w:color="000000"/>
              <w:right w:val="single" w:sz="4" w:space="0" w:color="000000"/>
            </w:tcBorders>
            <w:vAlign w:val="center"/>
          </w:tcPr>
          <w:p w14:paraId="348A42F7" w14:textId="77777777" w:rsidR="0087665C" w:rsidRPr="00072E6C" w:rsidRDefault="0087665C" w:rsidP="00D42919"/>
        </w:tc>
        <w:tc>
          <w:tcPr>
            <w:tcW w:w="2549" w:type="dxa"/>
            <w:vMerge/>
            <w:tcBorders>
              <w:left w:val="single" w:sz="4" w:space="0" w:color="000000"/>
              <w:bottom w:val="single" w:sz="4" w:space="0" w:color="000000"/>
              <w:right w:val="single" w:sz="4" w:space="0" w:color="000000"/>
            </w:tcBorders>
            <w:vAlign w:val="center"/>
          </w:tcPr>
          <w:p w14:paraId="3737DE3D" w14:textId="77777777" w:rsidR="0087665C" w:rsidRPr="00072E6C" w:rsidRDefault="0087665C" w:rsidP="00D42919"/>
        </w:tc>
        <w:tc>
          <w:tcPr>
            <w:tcW w:w="3091" w:type="dxa"/>
            <w:vMerge/>
            <w:tcBorders>
              <w:left w:val="single" w:sz="4" w:space="0" w:color="000000"/>
              <w:bottom w:val="single" w:sz="4" w:space="0" w:color="000000"/>
              <w:right w:val="single" w:sz="4" w:space="0" w:color="000000"/>
            </w:tcBorders>
            <w:vAlign w:val="center"/>
          </w:tcPr>
          <w:p w14:paraId="7555A233" w14:textId="77777777" w:rsidR="0087665C" w:rsidRPr="00072E6C" w:rsidRDefault="0087665C" w:rsidP="00D42919"/>
        </w:tc>
      </w:tr>
      <w:tr w:rsidR="00D42919" w:rsidRPr="00072E6C" w14:paraId="2CBE643A" w14:textId="77777777" w:rsidTr="00072E6C">
        <w:trPr>
          <w:trHeight w:val="503"/>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hideMark/>
          </w:tcPr>
          <w:p w14:paraId="3E752F1D" w14:textId="23056FCE" w:rsidR="00D42919" w:rsidRPr="00072E6C" w:rsidRDefault="00350526" w:rsidP="00D42919">
            <w:r>
              <w:t>Mortality_Status</w:t>
            </w:r>
          </w:p>
        </w:tc>
        <w:tc>
          <w:tcPr>
            <w:tcW w:w="1843" w:type="dxa"/>
            <w:tcBorders>
              <w:top w:val="single" w:sz="4" w:space="0" w:color="000000"/>
              <w:left w:val="single" w:sz="4" w:space="0" w:color="000000"/>
              <w:bottom w:val="single" w:sz="4" w:space="0" w:color="000000"/>
              <w:right w:val="single" w:sz="4" w:space="0" w:color="000000"/>
            </w:tcBorders>
            <w:shd w:val="clear" w:color="auto" w:fill="D9F2D0"/>
            <w:vAlign w:val="center"/>
            <w:hideMark/>
          </w:tcPr>
          <w:p w14:paraId="309D3EA2" w14:textId="4462F926" w:rsidR="00D42919" w:rsidRPr="00072E6C" w:rsidRDefault="003A076B" w:rsidP="00D42919">
            <w:r>
              <w:t>Found output labels in many spellings (E.g : For Alive – Alive, ALIVE, Alive, alive)</w:t>
            </w:r>
          </w:p>
        </w:tc>
        <w:tc>
          <w:tcPr>
            <w:tcW w:w="2549" w:type="dxa"/>
            <w:tcBorders>
              <w:top w:val="single" w:sz="4" w:space="0" w:color="000000"/>
              <w:left w:val="single" w:sz="4" w:space="0" w:color="000000"/>
              <w:bottom w:val="single" w:sz="4" w:space="0" w:color="000000"/>
              <w:right w:val="single" w:sz="4" w:space="0" w:color="000000"/>
            </w:tcBorders>
            <w:shd w:val="clear" w:color="auto" w:fill="D9F2D0"/>
            <w:vAlign w:val="center"/>
            <w:hideMark/>
          </w:tcPr>
          <w:p w14:paraId="1B789130" w14:textId="01156E52" w:rsidR="00D42919" w:rsidRPr="00072E6C" w:rsidRDefault="003A076B" w:rsidP="00D42919">
            <w:r>
              <w:t>Converted all  values to lowercase and mapped as “Alive” and “Dead”</w:t>
            </w:r>
          </w:p>
        </w:tc>
        <w:tc>
          <w:tcPr>
            <w:tcW w:w="3091" w:type="dxa"/>
            <w:tcBorders>
              <w:top w:val="single" w:sz="4" w:space="0" w:color="000000"/>
              <w:left w:val="single" w:sz="4" w:space="0" w:color="000000"/>
              <w:bottom w:val="single" w:sz="4" w:space="0" w:color="000000"/>
              <w:right w:val="single" w:sz="4" w:space="0" w:color="000000"/>
            </w:tcBorders>
            <w:shd w:val="clear" w:color="auto" w:fill="D9F2D0"/>
            <w:vAlign w:val="center"/>
            <w:hideMark/>
          </w:tcPr>
          <w:p w14:paraId="7B66AB16" w14:textId="1055F939" w:rsidR="00D42919" w:rsidRPr="00072E6C" w:rsidRDefault="003A076B" w:rsidP="00D42919">
            <w:r>
              <w:t xml:space="preserve"> like </w:t>
            </w:r>
            <w:r w:rsidRPr="003A076B">
              <w:t>Alive' and 'alive' as different things, which would make  counts and predictions inaccurate.</w:t>
            </w:r>
          </w:p>
        </w:tc>
      </w:tr>
      <w:tr w:rsidR="00734AE2" w:rsidRPr="00072E6C" w14:paraId="167A3148"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42E71FD" w14:textId="31079D6B" w:rsidR="00734AE2" w:rsidRDefault="00734AE2" w:rsidP="00D42919">
            <w:r>
              <w:t>Sex</w:t>
            </w:r>
          </w:p>
        </w:tc>
        <w:tc>
          <w:tcPr>
            <w:tcW w:w="1843" w:type="dxa"/>
            <w:vMerge w:val="restart"/>
            <w:tcBorders>
              <w:top w:val="single" w:sz="4" w:space="0" w:color="000000"/>
              <w:left w:val="single" w:sz="4" w:space="0" w:color="000000"/>
              <w:right w:val="single" w:sz="4" w:space="0" w:color="000000"/>
            </w:tcBorders>
            <w:shd w:val="clear" w:color="auto" w:fill="FFFFFF" w:themeFill="background1"/>
            <w:vAlign w:val="center"/>
          </w:tcPr>
          <w:p w14:paraId="34D7FD1C" w14:textId="0812B83F" w:rsidR="00734AE2" w:rsidRDefault="00734AE2" w:rsidP="00D42919">
            <w:r>
              <w:t>Found all values are assigned with the categorical values</w:t>
            </w:r>
          </w:p>
        </w:tc>
        <w:tc>
          <w:tcPr>
            <w:tcW w:w="2549" w:type="dxa"/>
            <w:vMerge w:val="restart"/>
            <w:tcBorders>
              <w:top w:val="single" w:sz="4" w:space="0" w:color="000000"/>
              <w:left w:val="single" w:sz="4" w:space="0" w:color="000000"/>
              <w:right w:val="single" w:sz="4" w:space="0" w:color="000000"/>
            </w:tcBorders>
            <w:shd w:val="clear" w:color="auto" w:fill="FFFFFF" w:themeFill="background1"/>
            <w:vAlign w:val="center"/>
          </w:tcPr>
          <w:p w14:paraId="5D15DAEF" w14:textId="5BBE9C3B" w:rsidR="00734AE2" w:rsidRDefault="00734AE2" w:rsidP="00D42919">
            <w:r>
              <w:t>Mapped All the variables to numeric value</w:t>
            </w:r>
          </w:p>
        </w:tc>
        <w:tc>
          <w:tcPr>
            <w:tcW w:w="3091" w:type="dxa"/>
            <w:vMerge w:val="restart"/>
            <w:tcBorders>
              <w:top w:val="single" w:sz="4" w:space="0" w:color="000000"/>
              <w:left w:val="single" w:sz="4" w:space="0" w:color="000000"/>
              <w:right w:val="single" w:sz="4" w:space="0" w:color="000000"/>
            </w:tcBorders>
            <w:shd w:val="clear" w:color="auto" w:fill="FFFFFF" w:themeFill="background1"/>
            <w:vAlign w:val="center"/>
          </w:tcPr>
          <w:p w14:paraId="2A7CF2C5" w14:textId="34AE62E1" w:rsidR="00734AE2" w:rsidRDefault="00EC2EED" w:rsidP="00D42919">
            <w:r>
              <w:t xml:space="preserve">It </w:t>
            </w:r>
            <w:r w:rsidRPr="00EC2EED">
              <w:t>allows machine learning algorithms</w:t>
            </w:r>
            <w:r>
              <w:t xml:space="preserve"> to </w:t>
            </w:r>
            <w:r w:rsidRPr="00EC2EED">
              <w:t>optimize based on numeric values, ensuring the model can learn from the input features effectively.</w:t>
            </w:r>
          </w:p>
        </w:tc>
      </w:tr>
      <w:tr w:rsidR="00734AE2" w:rsidRPr="00072E6C" w14:paraId="6ABCB32B"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15B32C7" w14:textId="2D6D2799" w:rsidR="00734AE2" w:rsidRDefault="00734AE2" w:rsidP="00D42919">
            <w:r>
              <w:t>T_Stage</w:t>
            </w:r>
          </w:p>
        </w:tc>
        <w:tc>
          <w:tcPr>
            <w:tcW w:w="1843" w:type="dxa"/>
            <w:vMerge/>
            <w:tcBorders>
              <w:left w:val="single" w:sz="4" w:space="0" w:color="000000"/>
              <w:right w:val="single" w:sz="4" w:space="0" w:color="000000"/>
            </w:tcBorders>
            <w:shd w:val="clear" w:color="auto" w:fill="FFFFFF" w:themeFill="background1"/>
            <w:vAlign w:val="center"/>
          </w:tcPr>
          <w:p w14:paraId="22B7B16B"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7C1E2764"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2BDA24A6" w14:textId="77777777" w:rsidR="00734AE2" w:rsidRDefault="00734AE2" w:rsidP="00D42919"/>
        </w:tc>
      </w:tr>
      <w:tr w:rsidR="00734AE2" w:rsidRPr="00072E6C" w14:paraId="07E1E305"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3261AB" w14:textId="3394F6F5" w:rsidR="00734AE2" w:rsidRDefault="00734AE2" w:rsidP="00D42919">
            <w:r>
              <w:t>N_Stage</w:t>
            </w:r>
          </w:p>
        </w:tc>
        <w:tc>
          <w:tcPr>
            <w:tcW w:w="1843" w:type="dxa"/>
            <w:vMerge/>
            <w:tcBorders>
              <w:left w:val="single" w:sz="4" w:space="0" w:color="000000"/>
              <w:right w:val="single" w:sz="4" w:space="0" w:color="000000"/>
            </w:tcBorders>
            <w:shd w:val="clear" w:color="auto" w:fill="FFFFFF" w:themeFill="background1"/>
            <w:vAlign w:val="center"/>
          </w:tcPr>
          <w:p w14:paraId="7BD9D048"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6E186153"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385AA111" w14:textId="77777777" w:rsidR="00734AE2" w:rsidRDefault="00734AE2" w:rsidP="00D42919"/>
        </w:tc>
      </w:tr>
      <w:tr w:rsidR="00734AE2" w:rsidRPr="00072E6C" w14:paraId="4B307999"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FCEE21F" w14:textId="284A9136" w:rsidR="00734AE2" w:rsidRDefault="00734AE2" w:rsidP="00D42919">
            <w:r>
              <w:t>6</w:t>
            </w:r>
            <w:r w:rsidRPr="00734AE2">
              <w:t>th</w:t>
            </w:r>
            <w:r>
              <w:t>_Stage</w:t>
            </w:r>
          </w:p>
        </w:tc>
        <w:tc>
          <w:tcPr>
            <w:tcW w:w="1843" w:type="dxa"/>
            <w:vMerge/>
            <w:tcBorders>
              <w:left w:val="single" w:sz="4" w:space="0" w:color="000000"/>
              <w:right w:val="single" w:sz="4" w:space="0" w:color="000000"/>
            </w:tcBorders>
            <w:shd w:val="clear" w:color="auto" w:fill="FFFFFF" w:themeFill="background1"/>
            <w:vAlign w:val="center"/>
          </w:tcPr>
          <w:p w14:paraId="3EC5BF04"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433DCAC1"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349820D6" w14:textId="77777777" w:rsidR="00734AE2" w:rsidRDefault="00734AE2" w:rsidP="00D42919"/>
        </w:tc>
      </w:tr>
      <w:tr w:rsidR="00734AE2" w:rsidRPr="00072E6C" w14:paraId="7435E066"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DB5C3D7" w14:textId="3BA5E275" w:rsidR="00734AE2" w:rsidRDefault="00734AE2" w:rsidP="00D42919">
            <w:r>
              <w:t>A_Stage</w:t>
            </w:r>
          </w:p>
        </w:tc>
        <w:tc>
          <w:tcPr>
            <w:tcW w:w="1843" w:type="dxa"/>
            <w:vMerge/>
            <w:tcBorders>
              <w:left w:val="single" w:sz="4" w:space="0" w:color="000000"/>
              <w:right w:val="single" w:sz="4" w:space="0" w:color="000000"/>
            </w:tcBorders>
            <w:shd w:val="clear" w:color="auto" w:fill="FFFFFF" w:themeFill="background1"/>
            <w:vAlign w:val="center"/>
          </w:tcPr>
          <w:p w14:paraId="6126E01A"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2B702CD9"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09754DC9" w14:textId="77777777" w:rsidR="00734AE2" w:rsidRDefault="00734AE2" w:rsidP="00D42919"/>
        </w:tc>
      </w:tr>
      <w:tr w:rsidR="00734AE2" w:rsidRPr="00072E6C" w14:paraId="6EABD8AD"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1EE94BA" w14:textId="7D9B5204" w:rsidR="00734AE2" w:rsidRDefault="00734AE2" w:rsidP="00D42919">
            <w:r>
              <w:t>Eastrogen_Status</w:t>
            </w:r>
          </w:p>
        </w:tc>
        <w:tc>
          <w:tcPr>
            <w:tcW w:w="1843" w:type="dxa"/>
            <w:vMerge/>
            <w:tcBorders>
              <w:left w:val="single" w:sz="4" w:space="0" w:color="000000"/>
              <w:right w:val="single" w:sz="4" w:space="0" w:color="000000"/>
            </w:tcBorders>
            <w:shd w:val="clear" w:color="auto" w:fill="FFFFFF" w:themeFill="background1"/>
            <w:vAlign w:val="center"/>
          </w:tcPr>
          <w:p w14:paraId="48CC7E29"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6810B585"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6410AC38" w14:textId="77777777" w:rsidR="00734AE2" w:rsidRDefault="00734AE2" w:rsidP="00D42919"/>
        </w:tc>
      </w:tr>
      <w:tr w:rsidR="00734AE2" w:rsidRPr="00072E6C" w14:paraId="07E485A5"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1A45A1C" w14:textId="5E8BD0EA" w:rsidR="00734AE2" w:rsidRDefault="00734AE2" w:rsidP="00D42919">
            <w:r>
              <w:t>Projesterone_Status</w:t>
            </w:r>
          </w:p>
        </w:tc>
        <w:tc>
          <w:tcPr>
            <w:tcW w:w="1843" w:type="dxa"/>
            <w:vMerge/>
            <w:tcBorders>
              <w:left w:val="single" w:sz="4" w:space="0" w:color="000000"/>
              <w:right w:val="single" w:sz="4" w:space="0" w:color="000000"/>
            </w:tcBorders>
            <w:shd w:val="clear" w:color="auto" w:fill="FFFFFF" w:themeFill="background1"/>
            <w:vAlign w:val="center"/>
          </w:tcPr>
          <w:p w14:paraId="2921C85A" w14:textId="77777777" w:rsidR="00734AE2" w:rsidRDefault="00734AE2" w:rsidP="00D42919"/>
        </w:tc>
        <w:tc>
          <w:tcPr>
            <w:tcW w:w="2549" w:type="dxa"/>
            <w:vMerge/>
            <w:tcBorders>
              <w:left w:val="single" w:sz="4" w:space="0" w:color="000000"/>
              <w:right w:val="single" w:sz="4" w:space="0" w:color="000000"/>
            </w:tcBorders>
            <w:shd w:val="clear" w:color="auto" w:fill="FFFFFF" w:themeFill="background1"/>
            <w:vAlign w:val="center"/>
          </w:tcPr>
          <w:p w14:paraId="100FF8EB" w14:textId="77777777" w:rsidR="00734AE2" w:rsidRDefault="00734AE2" w:rsidP="00D42919"/>
        </w:tc>
        <w:tc>
          <w:tcPr>
            <w:tcW w:w="3091" w:type="dxa"/>
            <w:vMerge/>
            <w:tcBorders>
              <w:left w:val="single" w:sz="4" w:space="0" w:color="000000"/>
              <w:right w:val="single" w:sz="4" w:space="0" w:color="000000"/>
            </w:tcBorders>
            <w:shd w:val="clear" w:color="auto" w:fill="FFFFFF" w:themeFill="background1"/>
            <w:vAlign w:val="center"/>
          </w:tcPr>
          <w:p w14:paraId="4FCD0924" w14:textId="77777777" w:rsidR="00734AE2" w:rsidRDefault="00734AE2" w:rsidP="00D42919"/>
        </w:tc>
      </w:tr>
      <w:tr w:rsidR="00734AE2" w:rsidRPr="00072E6C" w14:paraId="52B4AC69" w14:textId="77777777" w:rsidTr="00EC2EED">
        <w:trPr>
          <w:trHeight w:val="70"/>
        </w:trPr>
        <w:tc>
          <w:tcPr>
            <w:tcW w:w="155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E7BD11" w14:textId="1AE515F4" w:rsidR="00734AE2" w:rsidRDefault="00734AE2" w:rsidP="00D42919">
            <w:r>
              <w:t>Mortality_Status</w:t>
            </w:r>
          </w:p>
        </w:tc>
        <w:tc>
          <w:tcPr>
            <w:tcW w:w="1843" w:type="dxa"/>
            <w:vMerge/>
            <w:tcBorders>
              <w:left w:val="single" w:sz="4" w:space="0" w:color="000000"/>
              <w:bottom w:val="single" w:sz="4" w:space="0" w:color="000000"/>
              <w:right w:val="single" w:sz="4" w:space="0" w:color="000000"/>
            </w:tcBorders>
            <w:shd w:val="clear" w:color="auto" w:fill="FFFFFF" w:themeFill="background1"/>
            <w:vAlign w:val="center"/>
          </w:tcPr>
          <w:p w14:paraId="294D22DF" w14:textId="77777777" w:rsidR="00734AE2" w:rsidRDefault="00734AE2" w:rsidP="00D42919"/>
        </w:tc>
        <w:tc>
          <w:tcPr>
            <w:tcW w:w="2549" w:type="dxa"/>
            <w:vMerge/>
            <w:tcBorders>
              <w:left w:val="single" w:sz="4" w:space="0" w:color="000000"/>
              <w:bottom w:val="single" w:sz="4" w:space="0" w:color="000000"/>
              <w:right w:val="single" w:sz="4" w:space="0" w:color="000000"/>
            </w:tcBorders>
            <w:shd w:val="clear" w:color="auto" w:fill="FFFFFF" w:themeFill="background1"/>
            <w:vAlign w:val="center"/>
          </w:tcPr>
          <w:p w14:paraId="0F3F9BDB" w14:textId="77777777" w:rsidR="00734AE2" w:rsidRDefault="00734AE2" w:rsidP="00D42919"/>
        </w:tc>
        <w:tc>
          <w:tcPr>
            <w:tcW w:w="3091" w:type="dxa"/>
            <w:vMerge/>
            <w:tcBorders>
              <w:left w:val="single" w:sz="4" w:space="0" w:color="000000"/>
              <w:bottom w:val="single" w:sz="4" w:space="0" w:color="000000"/>
              <w:right w:val="single" w:sz="4" w:space="0" w:color="000000"/>
            </w:tcBorders>
            <w:shd w:val="clear" w:color="auto" w:fill="FFFFFF" w:themeFill="background1"/>
            <w:vAlign w:val="center"/>
          </w:tcPr>
          <w:p w14:paraId="164AE80B" w14:textId="77777777" w:rsidR="00734AE2" w:rsidRDefault="00734AE2" w:rsidP="00D42919"/>
        </w:tc>
      </w:tr>
      <w:tr w:rsidR="00EC2EED" w:rsidRPr="00072E6C" w14:paraId="32DF4D19" w14:textId="77777777">
        <w:trPr>
          <w:trHeight w:val="188"/>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6B369661" w14:textId="26B93798" w:rsidR="00EC2EED" w:rsidRDefault="00EC2EED" w:rsidP="00D42919">
            <w:r>
              <w:t>Age</w:t>
            </w:r>
          </w:p>
        </w:tc>
        <w:tc>
          <w:tcPr>
            <w:tcW w:w="1843" w:type="dxa"/>
            <w:vMerge w:val="restart"/>
            <w:tcBorders>
              <w:top w:val="single" w:sz="4" w:space="0" w:color="000000"/>
              <w:left w:val="single" w:sz="4" w:space="0" w:color="000000"/>
              <w:right w:val="single" w:sz="4" w:space="0" w:color="000000"/>
            </w:tcBorders>
            <w:shd w:val="clear" w:color="auto" w:fill="D9F2D0"/>
            <w:vAlign w:val="center"/>
          </w:tcPr>
          <w:p w14:paraId="2833EDAB" w14:textId="50F1D36D" w:rsidR="00EC2EED" w:rsidRDefault="00EC2EED" w:rsidP="00D42919">
            <w:r>
              <w:t>Found variables with float and object types</w:t>
            </w:r>
          </w:p>
        </w:tc>
        <w:tc>
          <w:tcPr>
            <w:tcW w:w="2549" w:type="dxa"/>
            <w:vMerge w:val="restart"/>
            <w:tcBorders>
              <w:top w:val="single" w:sz="4" w:space="0" w:color="000000"/>
              <w:left w:val="single" w:sz="4" w:space="0" w:color="000000"/>
              <w:right w:val="single" w:sz="4" w:space="0" w:color="000000"/>
            </w:tcBorders>
            <w:shd w:val="clear" w:color="auto" w:fill="D9F2D0"/>
            <w:vAlign w:val="center"/>
          </w:tcPr>
          <w:p w14:paraId="6B317849" w14:textId="520727FC" w:rsidR="00EC2EED" w:rsidRDefault="00EC2EED" w:rsidP="00D42919">
            <w:r>
              <w:t>Converted all the variables to integer type. For differentiated it was encoded with numerical  values.</w:t>
            </w:r>
          </w:p>
        </w:tc>
        <w:tc>
          <w:tcPr>
            <w:tcW w:w="3091" w:type="dxa"/>
            <w:vMerge w:val="restart"/>
            <w:tcBorders>
              <w:top w:val="single" w:sz="4" w:space="0" w:color="000000"/>
              <w:left w:val="single" w:sz="4" w:space="0" w:color="000000"/>
              <w:right w:val="single" w:sz="4" w:space="0" w:color="000000"/>
            </w:tcBorders>
            <w:shd w:val="clear" w:color="auto" w:fill="D9F2D0"/>
            <w:vAlign w:val="center"/>
          </w:tcPr>
          <w:p w14:paraId="63E06714" w14:textId="62F677EB" w:rsidR="00EC2EED" w:rsidRDefault="00EC2EED" w:rsidP="00D42919">
            <w:r>
              <w:t>To a</w:t>
            </w:r>
            <w:r w:rsidRPr="00EC2EED">
              <w:t>void data type mismatches or errors during model training</w:t>
            </w:r>
          </w:p>
        </w:tc>
      </w:tr>
      <w:tr w:rsidR="00EC2EED" w:rsidRPr="00072E6C" w14:paraId="17B2C718" w14:textId="77777777">
        <w:trPr>
          <w:trHeight w:val="186"/>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5E9AAA60" w14:textId="625CDF75" w:rsidR="00EC2EED" w:rsidRDefault="00EC2EED" w:rsidP="00D42919">
            <w:r>
              <w:t>Regional_Node_Examined</w:t>
            </w:r>
          </w:p>
        </w:tc>
        <w:tc>
          <w:tcPr>
            <w:tcW w:w="1843" w:type="dxa"/>
            <w:vMerge/>
            <w:tcBorders>
              <w:left w:val="single" w:sz="4" w:space="0" w:color="000000"/>
              <w:right w:val="single" w:sz="4" w:space="0" w:color="000000"/>
            </w:tcBorders>
            <w:shd w:val="clear" w:color="auto" w:fill="D9F2D0"/>
            <w:vAlign w:val="center"/>
          </w:tcPr>
          <w:p w14:paraId="6E86FC77" w14:textId="77777777" w:rsidR="00EC2EED" w:rsidRDefault="00EC2EED" w:rsidP="00D42919"/>
        </w:tc>
        <w:tc>
          <w:tcPr>
            <w:tcW w:w="2549" w:type="dxa"/>
            <w:vMerge/>
            <w:tcBorders>
              <w:left w:val="single" w:sz="4" w:space="0" w:color="000000"/>
              <w:right w:val="single" w:sz="4" w:space="0" w:color="000000"/>
            </w:tcBorders>
            <w:shd w:val="clear" w:color="auto" w:fill="D9F2D0"/>
            <w:vAlign w:val="center"/>
          </w:tcPr>
          <w:p w14:paraId="4B904808" w14:textId="77777777" w:rsidR="00EC2EED" w:rsidRDefault="00EC2EED" w:rsidP="00D42919"/>
        </w:tc>
        <w:tc>
          <w:tcPr>
            <w:tcW w:w="3091" w:type="dxa"/>
            <w:vMerge/>
            <w:tcBorders>
              <w:left w:val="single" w:sz="4" w:space="0" w:color="000000"/>
              <w:right w:val="single" w:sz="4" w:space="0" w:color="000000"/>
            </w:tcBorders>
            <w:shd w:val="clear" w:color="auto" w:fill="D9F2D0"/>
            <w:vAlign w:val="center"/>
          </w:tcPr>
          <w:p w14:paraId="79283CD6" w14:textId="77777777" w:rsidR="00EC2EED" w:rsidRDefault="00EC2EED" w:rsidP="00D42919"/>
        </w:tc>
      </w:tr>
      <w:tr w:rsidR="00EC2EED" w:rsidRPr="00072E6C" w14:paraId="40DBFE30" w14:textId="77777777">
        <w:trPr>
          <w:trHeight w:val="186"/>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408CA62E" w14:textId="28DD54E1" w:rsidR="00EC2EED" w:rsidRDefault="00EC2EED" w:rsidP="00D42919">
            <w:r>
              <w:t>Tumor_Size</w:t>
            </w:r>
          </w:p>
        </w:tc>
        <w:tc>
          <w:tcPr>
            <w:tcW w:w="1843" w:type="dxa"/>
            <w:vMerge/>
            <w:tcBorders>
              <w:left w:val="single" w:sz="4" w:space="0" w:color="000000"/>
              <w:right w:val="single" w:sz="4" w:space="0" w:color="000000"/>
            </w:tcBorders>
            <w:shd w:val="clear" w:color="auto" w:fill="D9F2D0"/>
            <w:vAlign w:val="center"/>
          </w:tcPr>
          <w:p w14:paraId="6ED010F8" w14:textId="77777777" w:rsidR="00EC2EED" w:rsidRDefault="00EC2EED" w:rsidP="00D42919"/>
        </w:tc>
        <w:tc>
          <w:tcPr>
            <w:tcW w:w="2549" w:type="dxa"/>
            <w:vMerge/>
            <w:tcBorders>
              <w:left w:val="single" w:sz="4" w:space="0" w:color="000000"/>
              <w:right w:val="single" w:sz="4" w:space="0" w:color="000000"/>
            </w:tcBorders>
            <w:shd w:val="clear" w:color="auto" w:fill="D9F2D0"/>
            <w:vAlign w:val="center"/>
          </w:tcPr>
          <w:p w14:paraId="3F27E744" w14:textId="77777777" w:rsidR="00EC2EED" w:rsidRDefault="00EC2EED" w:rsidP="00D42919"/>
        </w:tc>
        <w:tc>
          <w:tcPr>
            <w:tcW w:w="3091" w:type="dxa"/>
            <w:vMerge/>
            <w:tcBorders>
              <w:left w:val="single" w:sz="4" w:space="0" w:color="000000"/>
              <w:right w:val="single" w:sz="4" w:space="0" w:color="000000"/>
            </w:tcBorders>
            <w:shd w:val="clear" w:color="auto" w:fill="D9F2D0"/>
            <w:vAlign w:val="center"/>
          </w:tcPr>
          <w:p w14:paraId="78DFE834" w14:textId="77777777" w:rsidR="00EC2EED" w:rsidRDefault="00EC2EED" w:rsidP="00D42919"/>
        </w:tc>
      </w:tr>
      <w:tr w:rsidR="00EC2EED" w:rsidRPr="00072E6C" w14:paraId="06707B1F" w14:textId="77777777">
        <w:trPr>
          <w:trHeight w:val="503"/>
        </w:trPr>
        <w:tc>
          <w:tcPr>
            <w:tcW w:w="1555" w:type="dxa"/>
            <w:tcBorders>
              <w:top w:val="single" w:sz="4" w:space="0" w:color="000000"/>
              <w:left w:val="single" w:sz="4" w:space="0" w:color="000000"/>
              <w:bottom w:val="single" w:sz="4" w:space="0" w:color="000000"/>
              <w:right w:val="single" w:sz="4" w:space="0" w:color="000000"/>
            </w:tcBorders>
            <w:shd w:val="clear" w:color="auto" w:fill="D9F2D0"/>
            <w:vAlign w:val="center"/>
          </w:tcPr>
          <w:p w14:paraId="368A226A" w14:textId="108FD8FC" w:rsidR="00EC2EED" w:rsidRDefault="00EC2EED" w:rsidP="00D42919">
            <w:r>
              <w:t>Differentiated</w:t>
            </w:r>
          </w:p>
        </w:tc>
        <w:tc>
          <w:tcPr>
            <w:tcW w:w="1843" w:type="dxa"/>
            <w:vMerge/>
            <w:tcBorders>
              <w:left w:val="single" w:sz="4" w:space="0" w:color="000000"/>
              <w:bottom w:val="single" w:sz="4" w:space="0" w:color="000000"/>
              <w:right w:val="single" w:sz="4" w:space="0" w:color="000000"/>
            </w:tcBorders>
            <w:shd w:val="clear" w:color="auto" w:fill="D9F2D0"/>
            <w:vAlign w:val="center"/>
          </w:tcPr>
          <w:p w14:paraId="6C5701AA" w14:textId="4FFC38FC" w:rsidR="00EC2EED" w:rsidRDefault="00EC2EED" w:rsidP="00D42919"/>
        </w:tc>
        <w:tc>
          <w:tcPr>
            <w:tcW w:w="2549" w:type="dxa"/>
            <w:vMerge/>
            <w:tcBorders>
              <w:left w:val="single" w:sz="4" w:space="0" w:color="000000"/>
              <w:bottom w:val="single" w:sz="4" w:space="0" w:color="000000"/>
              <w:right w:val="single" w:sz="4" w:space="0" w:color="000000"/>
            </w:tcBorders>
            <w:shd w:val="clear" w:color="auto" w:fill="D9F2D0"/>
            <w:vAlign w:val="center"/>
          </w:tcPr>
          <w:p w14:paraId="60E7C9B2" w14:textId="51A3C11A" w:rsidR="00EC2EED" w:rsidRDefault="00EC2EED" w:rsidP="00D42919"/>
        </w:tc>
        <w:tc>
          <w:tcPr>
            <w:tcW w:w="3091" w:type="dxa"/>
            <w:vMerge/>
            <w:tcBorders>
              <w:left w:val="single" w:sz="4" w:space="0" w:color="000000"/>
              <w:bottom w:val="single" w:sz="4" w:space="0" w:color="000000"/>
              <w:right w:val="single" w:sz="4" w:space="0" w:color="000000"/>
            </w:tcBorders>
            <w:shd w:val="clear" w:color="auto" w:fill="D9F2D0"/>
            <w:vAlign w:val="center"/>
          </w:tcPr>
          <w:p w14:paraId="3731A415" w14:textId="77777777" w:rsidR="00EC2EED" w:rsidRDefault="00EC2EED" w:rsidP="00D42919"/>
        </w:tc>
      </w:tr>
    </w:tbl>
    <w:p w14:paraId="1F17DB04" w14:textId="77777777" w:rsidR="00072E6C" w:rsidRPr="00072E6C" w:rsidRDefault="00072E6C" w:rsidP="00072E6C">
      <w:pPr>
        <w:rPr>
          <w:i/>
          <w:iCs/>
        </w:rPr>
      </w:pPr>
      <w:bookmarkStart w:id="5" w:name="_Toc197322658"/>
      <w:r w:rsidRPr="00072E6C">
        <w:rPr>
          <w:i/>
          <w:iCs/>
        </w:rPr>
        <w:t xml:space="preserve">Table </w:t>
      </w:r>
      <w:r w:rsidRPr="00072E6C">
        <w:rPr>
          <w:i/>
          <w:iCs/>
        </w:rPr>
        <w:fldChar w:fldCharType="begin"/>
      </w:r>
      <w:r w:rsidRPr="00072E6C">
        <w:rPr>
          <w:i/>
          <w:iCs/>
        </w:rPr>
        <w:instrText xml:space="preserve"> SEQ Table \* ARABIC </w:instrText>
      </w:r>
      <w:r w:rsidRPr="00072E6C">
        <w:rPr>
          <w:i/>
          <w:iCs/>
        </w:rPr>
        <w:fldChar w:fldCharType="separate"/>
      </w:r>
      <w:r w:rsidRPr="00072E6C">
        <w:rPr>
          <w:i/>
          <w:iCs/>
        </w:rPr>
        <w:t>2</w:t>
      </w:r>
      <w:r w:rsidRPr="00072E6C">
        <w:fldChar w:fldCharType="end"/>
      </w:r>
      <w:r w:rsidRPr="00072E6C">
        <w:rPr>
          <w:i/>
          <w:iCs/>
        </w:rPr>
        <w:t>: Data manipulation table</w:t>
      </w:r>
      <w:bookmarkEnd w:id="5"/>
    </w:p>
    <w:p w14:paraId="7139E90A" w14:textId="77777777" w:rsidR="00072E6C" w:rsidRPr="00072E6C" w:rsidRDefault="00072E6C" w:rsidP="00072E6C"/>
    <w:p w14:paraId="55AE1480" w14:textId="01C9999A" w:rsidR="00072E6C" w:rsidRPr="00072E6C" w:rsidRDefault="00072E6C" w:rsidP="00072E6C">
      <w:pPr>
        <w:numPr>
          <w:ilvl w:val="0"/>
          <w:numId w:val="1"/>
        </w:numPr>
      </w:pPr>
      <w:r w:rsidRPr="00072E6C">
        <w:lastRenderedPageBreak/>
        <w:tab/>
      </w:r>
      <w:r w:rsidR="001F3534">
        <w:rPr>
          <w:noProof/>
        </w:rPr>
        <w:drawing>
          <wp:inline distT="0" distB="0" distL="0" distR="0" wp14:anchorId="3701DEDD" wp14:editId="6F886F2A">
            <wp:extent cx="6013450" cy="2924810"/>
            <wp:effectExtent l="0" t="0" r="6350" b="8890"/>
            <wp:docPr id="1339939095" name="Picture 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9095" name="Picture 5" descr="A computer screen 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13450" cy="2924810"/>
                    </a:xfrm>
                    <a:prstGeom prst="rect">
                      <a:avLst/>
                    </a:prstGeom>
                  </pic:spPr>
                </pic:pic>
              </a:graphicData>
            </a:graphic>
          </wp:inline>
        </w:drawing>
      </w:r>
      <w:r w:rsidR="001F3534">
        <w:rPr>
          <w:noProof/>
        </w:rPr>
        <w:drawing>
          <wp:inline distT="0" distB="0" distL="0" distR="0" wp14:anchorId="2E1659CD" wp14:editId="634AD667">
            <wp:extent cx="6013450" cy="3046095"/>
            <wp:effectExtent l="0" t="0" r="6350" b="1905"/>
            <wp:docPr id="153005531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5318" name="Picture 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13450" cy="3046095"/>
                    </a:xfrm>
                    <a:prstGeom prst="rect">
                      <a:avLst/>
                    </a:prstGeom>
                  </pic:spPr>
                </pic:pic>
              </a:graphicData>
            </a:graphic>
          </wp:inline>
        </w:drawing>
      </w:r>
    </w:p>
    <w:p w14:paraId="125553AF" w14:textId="34ADA8C0" w:rsidR="00072E6C" w:rsidRPr="00072E6C" w:rsidRDefault="001F3534" w:rsidP="00072E6C">
      <w:r w:rsidRPr="001F3534">
        <w:lastRenderedPageBreak/>
        <w:drawing>
          <wp:inline distT="0" distB="0" distL="0" distR="0" wp14:anchorId="052FA2CC" wp14:editId="095A8468">
            <wp:extent cx="6013450" cy="4919980"/>
            <wp:effectExtent l="0" t="0" r="6350" b="0"/>
            <wp:docPr id="1708302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02939" name="Picture 1" descr="A screenshot of a computer&#10;&#10;AI-generated content may be incorrect."/>
                    <pic:cNvPicPr/>
                  </pic:nvPicPr>
                  <pic:blipFill>
                    <a:blip r:embed="rId13"/>
                    <a:stretch>
                      <a:fillRect/>
                    </a:stretch>
                  </pic:blipFill>
                  <pic:spPr>
                    <a:xfrm>
                      <a:off x="0" y="0"/>
                      <a:ext cx="6013450" cy="4919980"/>
                    </a:xfrm>
                    <a:prstGeom prst="rect">
                      <a:avLst/>
                    </a:prstGeom>
                  </pic:spPr>
                </pic:pic>
              </a:graphicData>
            </a:graphic>
          </wp:inline>
        </w:drawing>
      </w:r>
    </w:p>
    <w:p w14:paraId="6E782A9A" w14:textId="4F25C772" w:rsidR="00072E6C" w:rsidRPr="00072E6C" w:rsidRDefault="00072E6C" w:rsidP="00072E6C"/>
    <w:p w14:paraId="18676540" w14:textId="5357DABC" w:rsidR="00072E6C" w:rsidRPr="00072E6C" w:rsidRDefault="001F3534" w:rsidP="00072E6C">
      <w:r w:rsidRPr="001F3534">
        <w:lastRenderedPageBreak/>
        <w:drawing>
          <wp:inline distT="0" distB="0" distL="0" distR="0" wp14:anchorId="6C6F318A" wp14:editId="54AFDE14">
            <wp:extent cx="6013450" cy="4914265"/>
            <wp:effectExtent l="0" t="0" r="6350" b="635"/>
            <wp:docPr id="1499601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1375" name="Picture 1" descr="A screenshot of a computer&#10;&#10;AI-generated content may be incorrect."/>
                    <pic:cNvPicPr/>
                  </pic:nvPicPr>
                  <pic:blipFill>
                    <a:blip r:embed="rId14"/>
                    <a:stretch>
                      <a:fillRect/>
                    </a:stretch>
                  </pic:blipFill>
                  <pic:spPr>
                    <a:xfrm>
                      <a:off x="0" y="0"/>
                      <a:ext cx="6013450" cy="4914265"/>
                    </a:xfrm>
                    <a:prstGeom prst="rect">
                      <a:avLst/>
                    </a:prstGeom>
                  </pic:spPr>
                </pic:pic>
              </a:graphicData>
            </a:graphic>
          </wp:inline>
        </w:drawing>
      </w:r>
    </w:p>
    <w:p w14:paraId="51A3F4C2" w14:textId="3D14C00F" w:rsidR="00072E6C" w:rsidRPr="00072E6C" w:rsidRDefault="001F3534" w:rsidP="00072E6C">
      <w:r w:rsidRPr="001F3534">
        <w:drawing>
          <wp:inline distT="0" distB="0" distL="0" distR="0" wp14:anchorId="6018C368" wp14:editId="3696133E">
            <wp:extent cx="6013450" cy="1110615"/>
            <wp:effectExtent l="0" t="0" r="6350" b="0"/>
            <wp:docPr id="19370293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9350" name="Picture 1" descr="A screenshot of a computer program&#10;&#10;AI-generated content may be incorrect."/>
                    <pic:cNvPicPr/>
                  </pic:nvPicPr>
                  <pic:blipFill>
                    <a:blip r:embed="rId15"/>
                    <a:stretch>
                      <a:fillRect/>
                    </a:stretch>
                  </pic:blipFill>
                  <pic:spPr>
                    <a:xfrm>
                      <a:off x="0" y="0"/>
                      <a:ext cx="6013450" cy="1110615"/>
                    </a:xfrm>
                    <a:prstGeom prst="rect">
                      <a:avLst/>
                    </a:prstGeom>
                  </pic:spPr>
                </pic:pic>
              </a:graphicData>
            </a:graphic>
          </wp:inline>
        </w:drawing>
      </w:r>
    </w:p>
    <w:p w14:paraId="629F0C14" w14:textId="37E8B86D" w:rsidR="00072E6C" w:rsidRDefault="001F3534" w:rsidP="00072E6C">
      <w:r w:rsidRPr="001F3534">
        <w:drawing>
          <wp:inline distT="0" distB="0" distL="0" distR="0" wp14:anchorId="75F80DBA" wp14:editId="20E451AE">
            <wp:extent cx="6013450" cy="1104900"/>
            <wp:effectExtent l="0" t="0" r="6350" b="0"/>
            <wp:docPr id="1254917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7567" name="Picture 1" descr="A screenshot of a computer&#10;&#10;AI-generated content may be incorrect."/>
                    <pic:cNvPicPr/>
                  </pic:nvPicPr>
                  <pic:blipFill>
                    <a:blip r:embed="rId16"/>
                    <a:stretch>
                      <a:fillRect/>
                    </a:stretch>
                  </pic:blipFill>
                  <pic:spPr>
                    <a:xfrm>
                      <a:off x="0" y="0"/>
                      <a:ext cx="6013450" cy="1104900"/>
                    </a:xfrm>
                    <a:prstGeom prst="rect">
                      <a:avLst/>
                    </a:prstGeom>
                  </pic:spPr>
                </pic:pic>
              </a:graphicData>
            </a:graphic>
          </wp:inline>
        </w:drawing>
      </w:r>
    </w:p>
    <w:p w14:paraId="2E538AD9" w14:textId="663C5136" w:rsidR="001F3534" w:rsidRDefault="001F3534" w:rsidP="00072E6C">
      <w:r w:rsidRPr="001F3534">
        <w:lastRenderedPageBreak/>
        <w:drawing>
          <wp:inline distT="0" distB="0" distL="0" distR="0" wp14:anchorId="33047C0E" wp14:editId="04BD61DD">
            <wp:extent cx="6013450" cy="4741333"/>
            <wp:effectExtent l="0" t="0" r="6350" b="2540"/>
            <wp:docPr id="9913302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30207" name="Picture 1" descr="A screenshot of a graph&#10;&#10;AI-generated content may be incorrect."/>
                    <pic:cNvPicPr/>
                  </pic:nvPicPr>
                  <pic:blipFill rotWithShape="1">
                    <a:blip r:embed="rId17"/>
                    <a:srcRect b="5605"/>
                    <a:stretch/>
                  </pic:blipFill>
                  <pic:spPr bwMode="auto">
                    <a:xfrm>
                      <a:off x="0" y="0"/>
                      <a:ext cx="6013450" cy="4741333"/>
                    </a:xfrm>
                    <a:prstGeom prst="rect">
                      <a:avLst/>
                    </a:prstGeom>
                    <a:ln>
                      <a:noFill/>
                    </a:ln>
                    <a:extLst>
                      <a:ext uri="{53640926-AAD7-44D8-BBD7-CCE9431645EC}">
                        <a14:shadowObscured xmlns:a14="http://schemas.microsoft.com/office/drawing/2010/main"/>
                      </a:ext>
                    </a:extLst>
                  </pic:spPr>
                </pic:pic>
              </a:graphicData>
            </a:graphic>
          </wp:inline>
        </w:drawing>
      </w:r>
    </w:p>
    <w:p w14:paraId="305F7DCC" w14:textId="2794518A" w:rsidR="001F3534" w:rsidRDefault="001F3534" w:rsidP="00072E6C">
      <w:r>
        <w:rPr>
          <w:noProof/>
        </w:rPr>
        <w:drawing>
          <wp:inline distT="0" distB="0" distL="0" distR="0" wp14:anchorId="0008E58A" wp14:editId="575E7C75">
            <wp:extent cx="6013450" cy="4900930"/>
            <wp:effectExtent l="0" t="0" r="6350" b="0"/>
            <wp:docPr id="78784284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2842" name="Picture 7"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013450" cy="4900930"/>
                    </a:xfrm>
                    <a:prstGeom prst="rect">
                      <a:avLst/>
                    </a:prstGeom>
                  </pic:spPr>
                </pic:pic>
              </a:graphicData>
            </a:graphic>
          </wp:inline>
        </w:drawing>
      </w:r>
    </w:p>
    <w:p w14:paraId="5A30CC30" w14:textId="5E034586" w:rsidR="001F3534" w:rsidRDefault="001F3534" w:rsidP="00072E6C">
      <w:r w:rsidRPr="001F3534">
        <w:lastRenderedPageBreak/>
        <w:drawing>
          <wp:inline distT="0" distB="0" distL="0" distR="0" wp14:anchorId="3E8F1E77" wp14:editId="43F90C06">
            <wp:extent cx="6013450" cy="3120390"/>
            <wp:effectExtent l="0" t="0" r="6350" b="3810"/>
            <wp:docPr id="1740475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75207" name="Picture 1" descr="A screenshot of a computer&#10;&#10;AI-generated content may be incorrect."/>
                    <pic:cNvPicPr/>
                  </pic:nvPicPr>
                  <pic:blipFill>
                    <a:blip r:embed="rId18"/>
                    <a:stretch>
                      <a:fillRect/>
                    </a:stretch>
                  </pic:blipFill>
                  <pic:spPr>
                    <a:xfrm>
                      <a:off x="0" y="0"/>
                      <a:ext cx="6013450" cy="3120390"/>
                    </a:xfrm>
                    <a:prstGeom prst="rect">
                      <a:avLst/>
                    </a:prstGeom>
                  </pic:spPr>
                </pic:pic>
              </a:graphicData>
            </a:graphic>
          </wp:inline>
        </w:drawing>
      </w:r>
    </w:p>
    <w:p w14:paraId="2BAD6993" w14:textId="77777777" w:rsidR="001F3534" w:rsidRDefault="001F3534" w:rsidP="00072E6C"/>
    <w:p w14:paraId="55010AF9" w14:textId="5DFA7B00" w:rsidR="001F3534" w:rsidRDefault="001F3534" w:rsidP="00072E6C">
      <w:r w:rsidRPr="001F3534">
        <w:drawing>
          <wp:inline distT="0" distB="0" distL="0" distR="0" wp14:anchorId="6D4DA8C2" wp14:editId="13CED70B">
            <wp:extent cx="6013450" cy="2307590"/>
            <wp:effectExtent l="0" t="0" r="6350" b="0"/>
            <wp:docPr id="299580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0999" name="Picture 1" descr="A screenshot of a computer&#10;&#10;AI-generated content may be incorrect."/>
                    <pic:cNvPicPr/>
                  </pic:nvPicPr>
                  <pic:blipFill>
                    <a:blip r:embed="rId19"/>
                    <a:stretch>
                      <a:fillRect/>
                    </a:stretch>
                  </pic:blipFill>
                  <pic:spPr>
                    <a:xfrm>
                      <a:off x="0" y="0"/>
                      <a:ext cx="6013450" cy="2307590"/>
                    </a:xfrm>
                    <a:prstGeom prst="rect">
                      <a:avLst/>
                    </a:prstGeom>
                  </pic:spPr>
                </pic:pic>
              </a:graphicData>
            </a:graphic>
          </wp:inline>
        </w:drawing>
      </w:r>
    </w:p>
    <w:p w14:paraId="3D98A184" w14:textId="77777777" w:rsidR="001F3534" w:rsidRDefault="001F3534" w:rsidP="00072E6C"/>
    <w:p w14:paraId="5E96B5AD" w14:textId="6135406B" w:rsidR="001F3534" w:rsidRDefault="001F3534" w:rsidP="00072E6C">
      <w:r w:rsidRPr="001F3534">
        <w:lastRenderedPageBreak/>
        <w:drawing>
          <wp:inline distT="0" distB="0" distL="0" distR="0" wp14:anchorId="52F52794" wp14:editId="42CA1622">
            <wp:extent cx="6013450" cy="4363085"/>
            <wp:effectExtent l="0" t="0" r="6350" b="0"/>
            <wp:docPr id="135118672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6723" name="Picture 1" descr="A computer screen shot of a computer program&#10;&#10;AI-generated content may be incorrect."/>
                    <pic:cNvPicPr/>
                  </pic:nvPicPr>
                  <pic:blipFill>
                    <a:blip r:embed="rId20"/>
                    <a:stretch>
                      <a:fillRect/>
                    </a:stretch>
                  </pic:blipFill>
                  <pic:spPr>
                    <a:xfrm>
                      <a:off x="0" y="0"/>
                      <a:ext cx="6013450" cy="4363085"/>
                    </a:xfrm>
                    <a:prstGeom prst="rect">
                      <a:avLst/>
                    </a:prstGeom>
                  </pic:spPr>
                </pic:pic>
              </a:graphicData>
            </a:graphic>
          </wp:inline>
        </w:drawing>
      </w:r>
    </w:p>
    <w:p w14:paraId="28A1EBA3" w14:textId="77777777" w:rsidR="001F3534" w:rsidRDefault="001F3534" w:rsidP="00072E6C"/>
    <w:p w14:paraId="16DB4733" w14:textId="0FA51225" w:rsidR="001F3534" w:rsidRPr="00072E6C" w:rsidRDefault="001F3534" w:rsidP="00072E6C">
      <w:r w:rsidRPr="001F3534">
        <w:drawing>
          <wp:inline distT="0" distB="0" distL="0" distR="0" wp14:anchorId="4AB5C672" wp14:editId="6183477C">
            <wp:extent cx="6013450" cy="3503930"/>
            <wp:effectExtent l="0" t="0" r="6350" b="1270"/>
            <wp:docPr id="1849660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0304" name="Picture 1" descr="A screenshot of a computer&#10;&#10;AI-generated content may be incorrect."/>
                    <pic:cNvPicPr/>
                  </pic:nvPicPr>
                  <pic:blipFill>
                    <a:blip r:embed="rId21"/>
                    <a:stretch>
                      <a:fillRect/>
                    </a:stretch>
                  </pic:blipFill>
                  <pic:spPr>
                    <a:xfrm>
                      <a:off x="0" y="0"/>
                      <a:ext cx="6013450" cy="3503930"/>
                    </a:xfrm>
                    <a:prstGeom prst="rect">
                      <a:avLst/>
                    </a:prstGeom>
                  </pic:spPr>
                </pic:pic>
              </a:graphicData>
            </a:graphic>
          </wp:inline>
        </w:drawing>
      </w:r>
    </w:p>
    <w:p w14:paraId="2A75EF0C" w14:textId="77777777" w:rsidR="00072E6C" w:rsidRPr="00072E6C" w:rsidRDefault="00072E6C" w:rsidP="00072E6C">
      <w:pPr>
        <w:rPr>
          <w:b/>
          <w:bCs/>
        </w:rPr>
      </w:pPr>
      <w:bookmarkStart w:id="6" w:name="_Toc197322592"/>
      <w:r w:rsidRPr="00072E6C">
        <w:rPr>
          <w:b/>
          <w:bCs/>
        </w:rPr>
        <w:t>Task (4) – Classification Modelling of Cancer Patients Mortality Status</w:t>
      </w:r>
      <w:bookmarkEnd w:id="6"/>
      <w:r w:rsidRPr="00072E6C">
        <w:rPr>
          <w:b/>
          <w:bCs/>
        </w:rPr>
        <w:tab/>
      </w:r>
    </w:p>
    <w:p w14:paraId="096067D2" w14:textId="77777777" w:rsidR="00072E6C" w:rsidRPr="00072E6C" w:rsidRDefault="00072E6C" w:rsidP="00072E6C">
      <w:pPr>
        <w:numPr>
          <w:ilvl w:val="0"/>
          <w:numId w:val="2"/>
        </w:numPr>
      </w:pPr>
      <w:r w:rsidRPr="00072E6C">
        <w:tab/>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1843"/>
        <w:gridCol w:w="2409"/>
        <w:gridCol w:w="3119"/>
      </w:tblGrid>
      <w:tr w:rsidR="00072E6C" w:rsidRPr="00072E6C" w14:paraId="1BAAFAEE" w14:textId="77777777" w:rsidTr="00072E6C">
        <w:trPr>
          <w:trHeight w:val="503"/>
        </w:trPr>
        <w:tc>
          <w:tcPr>
            <w:tcW w:w="1694" w:type="dxa"/>
            <w:tcBorders>
              <w:top w:val="single" w:sz="4" w:space="0" w:color="000000"/>
              <w:left w:val="single" w:sz="4" w:space="0" w:color="000000"/>
              <w:bottom w:val="single" w:sz="4" w:space="0" w:color="000000"/>
              <w:right w:val="single" w:sz="4" w:space="0" w:color="000000"/>
            </w:tcBorders>
            <w:shd w:val="clear" w:color="auto" w:fill="7030A0"/>
            <w:hideMark/>
          </w:tcPr>
          <w:p w14:paraId="527B8934" w14:textId="77777777" w:rsidR="00072E6C" w:rsidRPr="00072E6C" w:rsidRDefault="00072E6C" w:rsidP="00072E6C">
            <w:pPr>
              <w:rPr>
                <w:b/>
              </w:rPr>
            </w:pPr>
            <w:r w:rsidRPr="00072E6C">
              <w:rPr>
                <w:b/>
              </w:rPr>
              <w:t>Algorithm Name</w:t>
            </w:r>
          </w:p>
        </w:tc>
        <w:tc>
          <w:tcPr>
            <w:tcW w:w="1843" w:type="dxa"/>
            <w:tcBorders>
              <w:top w:val="single" w:sz="4" w:space="0" w:color="000000"/>
              <w:left w:val="single" w:sz="4" w:space="0" w:color="000000"/>
              <w:bottom w:val="single" w:sz="4" w:space="0" w:color="000000"/>
              <w:right w:val="single" w:sz="4" w:space="0" w:color="000000"/>
            </w:tcBorders>
            <w:shd w:val="clear" w:color="auto" w:fill="7030A0"/>
            <w:hideMark/>
          </w:tcPr>
          <w:p w14:paraId="684B6648" w14:textId="77777777" w:rsidR="00072E6C" w:rsidRPr="00072E6C" w:rsidRDefault="00072E6C" w:rsidP="00072E6C">
            <w:pPr>
              <w:rPr>
                <w:b/>
              </w:rPr>
            </w:pPr>
            <w:r w:rsidRPr="00072E6C">
              <w:rPr>
                <w:b/>
              </w:rPr>
              <w:t>Algorithm Type</w:t>
            </w:r>
          </w:p>
        </w:tc>
        <w:tc>
          <w:tcPr>
            <w:tcW w:w="2409" w:type="dxa"/>
            <w:tcBorders>
              <w:top w:val="single" w:sz="4" w:space="0" w:color="000000"/>
              <w:left w:val="single" w:sz="4" w:space="0" w:color="000000"/>
              <w:bottom w:val="single" w:sz="4" w:space="0" w:color="000000"/>
              <w:right w:val="single" w:sz="4" w:space="0" w:color="000000"/>
            </w:tcBorders>
            <w:shd w:val="clear" w:color="auto" w:fill="7030A0"/>
            <w:hideMark/>
          </w:tcPr>
          <w:p w14:paraId="2F9FC28E" w14:textId="77777777" w:rsidR="00072E6C" w:rsidRPr="00072E6C" w:rsidRDefault="00072E6C" w:rsidP="00072E6C">
            <w:pPr>
              <w:rPr>
                <w:b/>
              </w:rPr>
            </w:pPr>
            <w:r w:rsidRPr="00072E6C">
              <w:rPr>
                <w:b/>
              </w:rPr>
              <w:t>Learnable Parameters</w:t>
            </w:r>
          </w:p>
        </w:tc>
        <w:tc>
          <w:tcPr>
            <w:tcW w:w="3119" w:type="dxa"/>
            <w:tcBorders>
              <w:top w:val="single" w:sz="4" w:space="0" w:color="000000"/>
              <w:left w:val="single" w:sz="4" w:space="0" w:color="000000"/>
              <w:bottom w:val="single" w:sz="4" w:space="0" w:color="000000"/>
              <w:right w:val="single" w:sz="4" w:space="0" w:color="000000"/>
            </w:tcBorders>
            <w:shd w:val="clear" w:color="auto" w:fill="7030A0"/>
            <w:hideMark/>
          </w:tcPr>
          <w:p w14:paraId="1EF798BB" w14:textId="77777777" w:rsidR="00072E6C" w:rsidRPr="00072E6C" w:rsidRDefault="00072E6C" w:rsidP="00072E6C">
            <w:pPr>
              <w:rPr>
                <w:b/>
              </w:rPr>
            </w:pPr>
            <w:r w:rsidRPr="00072E6C">
              <w:rPr>
                <w:b/>
              </w:rPr>
              <w:t>Some Strategic Hyperparameters</w:t>
            </w:r>
          </w:p>
        </w:tc>
      </w:tr>
      <w:tr w:rsidR="00072E6C" w:rsidRPr="00072E6C" w14:paraId="2CFFC07B" w14:textId="77777777" w:rsidTr="00072E6C">
        <w:trPr>
          <w:trHeight w:val="503"/>
        </w:trPr>
        <w:tc>
          <w:tcPr>
            <w:tcW w:w="1694" w:type="dxa"/>
            <w:tcBorders>
              <w:top w:val="single" w:sz="4" w:space="0" w:color="000000"/>
              <w:left w:val="single" w:sz="4" w:space="0" w:color="000000"/>
              <w:bottom w:val="single" w:sz="4" w:space="0" w:color="000000"/>
              <w:right w:val="single" w:sz="4" w:space="0" w:color="000000"/>
            </w:tcBorders>
            <w:hideMark/>
          </w:tcPr>
          <w:p w14:paraId="09692A65" w14:textId="77777777" w:rsidR="00072E6C" w:rsidRPr="00072E6C" w:rsidRDefault="00072E6C" w:rsidP="00072E6C">
            <w:r w:rsidRPr="00072E6C">
              <w:lastRenderedPageBreak/>
              <w:t>NB</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28C256E" w14:textId="77777777" w:rsidR="00072E6C" w:rsidRPr="00072E6C" w:rsidRDefault="00072E6C" w:rsidP="00072E6C">
            <w:r w:rsidRPr="00072E6C">
              <w:t>Parametric</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68E1E81C" w14:textId="77777777" w:rsidR="005B27BD" w:rsidRDefault="00072E6C" w:rsidP="00072E6C">
            <w:r w:rsidRPr="00072E6C">
              <w:t>Class prior probabilities</w:t>
            </w:r>
            <w:r w:rsidR="005B27BD">
              <w:t>,</w:t>
            </w:r>
          </w:p>
          <w:p w14:paraId="7584C466" w14:textId="3785F4D7" w:rsidR="005B27BD" w:rsidRPr="00072E6C" w:rsidRDefault="005B27BD" w:rsidP="00072E6C">
            <w:r>
              <w:t>Feature likelihoods</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16F7C49" w14:textId="004B4C49" w:rsidR="00072E6C" w:rsidRPr="00072E6C" w:rsidRDefault="005B27BD" w:rsidP="00072E6C">
            <w:r w:rsidRPr="005B27BD">
              <w:t>Smoothing parameter</w:t>
            </w:r>
          </w:p>
        </w:tc>
      </w:tr>
      <w:tr w:rsidR="00072E6C" w:rsidRPr="00072E6C" w14:paraId="52E9F391" w14:textId="77777777" w:rsidTr="00072E6C">
        <w:trPr>
          <w:trHeight w:val="503"/>
        </w:trPr>
        <w:tc>
          <w:tcPr>
            <w:tcW w:w="1694" w:type="dxa"/>
            <w:tcBorders>
              <w:top w:val="single" w:sz="4" w:space="0" w:color="000000"/>
              <w:left w:val="single" w:sz="4" w:space="0" w:color="000000"/>
              <w:bottom w:val="single" w:sz="4" w:space="0" w:color="000000"/>
              <w:right w:val="single" w:sz="4" w:space="0" w:color="000000"/>
            </w:tcBorders>
            <w:hideMark/>
          </w:tcPr>
          <w:p w14:paraId="6A87FEDB" w14:textId="77777777" w:rsidR="00072E6C" w:rsidRPr="00072E6C" w:rsidRDefault="00072E6C" w:rsidP="00072E6C">
            <w:r w:rsidRPr="00072E6C">
              <w:t>LR</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E490A88" w14:textId="77777777" w:rsidR="00072E6C" w:rsidRPr="00072E6C" w:rsidRDefault="00072E6C" w:rsidP="00072E6C">
            <w:r w:rsidRPr="00072E6C">
              <w:t>Parametric</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35BB1F5F" w14:textId="77777777" w:rsidR="00072E6C" w:rsidRDefault="00072E6C" w:rsidP="00072E6C">
            <w:r w:rsidRPr="00072E6C">
              <w:t>Feature weights</w:t>
            </w:r>
            <w:r w:rsidR="005B27BD">
              <w:t>,</w:t>
            </w:r>
          </w:p>
          <w:p w14:paraId="53260C60" w14:textId="63F3541B" w:rsidR="005B27BD" w:rsidRPr="00072E6C" w:rsidRDefault="005B27BD" w:rsidP="00072E6C">
            <w:r>
              <w:t>intercept</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5B59A36" w14:textId="38CE7816" w:rsidR="00072E6C" w:rsidRPr="00072E6C" w:rsidRDefault="005B27BD" w:rsidP="00072E6C">
            <w:r w:rsidRPr="005B27BD">
              <w:t>Regularization strength , penalty type, solver</w:t>
            </w:r>
          </w:p>
        </w:tc>
      </w:tr>
      <w:tr w:rsidR="00072E6C" w:rsidRPr="00072E6C" w14:paraId="692427B9" w14:textId="77777777" w:rsidTr="00072E6C">
        <w:trPr>
          <w:trHeight w:val="474"/>
        </w:trPr>
        <w:tc>
          <w:tcPr>
            <w:tcW w:w="1694" w:type="dxa"/>
            <w:tcBorders>
              <w:top w:val="single" w:sz="4" w:space="0" w:color="000000"/>
              <w:left w:val="single" w:sz="4" w:space="0" w:color="000000"/>
              <w:bottom w:val="single" w:sz="4" w:space="0" w:color="000000"/>
              <w:right w:val="single" w:sz="4" w:space="0" w:color="000000"/>
            </w:tcBorders>
            <w:hideMark/>
          </w:tcPr>
          <w:p w14:paraId="7431D585" w14:textId="2B00C957" w:rsidR="00072E6C" w:rsidRPr="00072E6C" w:rsidRDefault="00072E6C" w:rsidP="00072E6C">
            <w:r w:rsidRPr="00072E6C">
              <w:t>KNN (N=</w:t>
            </w:r>
            <w:r w:rsidR="005B27BD">
              <w:t>5</w:t>
            </w:r>
            <w:r w:rsidRPr="00072E6C">
              <w:t>)</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6D932F9" w14:textId="77777777" w:rsidR="00072E6C" w:rsidRPr="00072E6C" w:rsidRDefault="00072E6C" w:rsidP="00072E6C">
            <w:r w:rsidRPr="00072E6C">
              <w:t>Non-Parametric</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45854469" w14:textId="5C476369" w:rsidR="00072E6C" w:rsidRPr="00072E6C" w:rsidRDefault="005B27BD" w:rsidP="00072E6C">
            <w:r>
              <w:t>None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408FF66" w14:textId="77777777" w:rsidR="005B27BD" w:rsidRDefault="00072E6C" w:rsidP="00072E6C">
            <w:r w:rsidRPr="00072E6C">
              <w:t xml:space="preserve">Number of neighbors, distance metric, </w:t>
            </w:r>
          </w:p>
          <w:p w14:paraId="249E54B3" w14:textId="63E1AF25" w:rsidR="00072E6C" w:rsidRPr="00072E6C" w:rsidRDefault="00072E6C" w:rsidP="00072E6C">
            <w:r w:rsidRPr="00072E6C">
              <w:t>weighting</w:t>
            </w:r>
          </w:p>
        </w:tc>
      </w:tr>
    </w:tbl>
    <w:p w14:paraId="2B14D61A" w14:textId="77777777" w:rsidR="00072E6C" w:rsidRDefault="00072E6C" w:rsidP="00072E6C">
      <w:pPr>
        <w:rPr>
          <w:i/>
          <w:iCs/>
        </w:rPr>
      </w:pPr>
      <w:bookmarkStart w:id="7" w:name="_Toc197322659"/>
      <w:r w:rsidRPr="00072E6C">
        <w:rPr>
          <w:i/>
          <w:iCs/>
        </w:rPr>
        <w:t xml:space="preserve">Table </w:t>
      </w:r>
      <w:r w:rsidRPr="00072E6C">
        <w:rPr>
          <w:i/>
          <w:iCs/>
        </w:rPr>
        <w:fldChar w:fldCharType="begin"/>
      </w:r>
      <w:r w:rsidRPr="00072E6C">
        <w:rPr>
          <w:i/>
          <w:iCs/>
        </w:rPr>
        <w:instrText xml:space="preserve"> SEQ Table \* ARABIC </w:instrText>
      </w:r>
      <w:r w:rsidRPr="00072E6C">
        <w:rPr>
          <w:i/>
          <w:iCs/>
        </w:rPr>
        <w:fldChar w:fldCharType="separate"/>
      </w:r>
      <w:r w:rsidRPr="00072E6C">
        <w:rPr>
          <w:i/>
          <w:iCs/>
        </w:rPr>
        <w:t>3</w:t>
      </w:r>
      <w:r w:rsidRPr="00072E6C">
        <w:fldChar w:fldCharType="end"/>
      </w:r>
      <w:r w:rsidRPr="00072E6C">
        <w:rPr>
          <w:i/>
          <w:iCs/>
        </w:rPr>
        <w:t>: Hyperparameters for specific model</w:t>
      </w:r>
      <w:bookmarkEnd w:id="7"/>
    </w:p>
    <w:p w14:paraId="56CB8006" w14:textId="344AB4D7" w:rsidR="005B27BD" w:rsidRPr="00072E6C" w:rsidRDefault="005B27BD" w:rsidP="00072E6C">
      <w:pPr>
        <w:rPr>
          <w:i/>
          <w:iCs/>
        </w:rPr>
      </w:pPr>
      <w:r>
        <w:rPr>
          <w:i/>
          <w:iCs/>
        </w:rPr>
        <w:t>B)</w:t>
      </w:r>
    </w:p>
    <w:p w14:paraId="59665A84" w14:textId="52AAF734" w:rsidR="00072E6C" w:rsidRPr="00072E6C" w:rsidRDefault="005B27BD" w:rsidP="00072E6C">
      <w:pPr>
        <w:numPr>
          <w:ilvl w:val="1"/>
          <w:numId w:val="2"/>
        </w:numPr>
      </w:pPr>
      <w:r w:rsidRPr="005B27BD">
        <w:drawing>
          <wp:inline distT="0" distB="0" distL="0" distR="0" wp14:anchorId="03DA6654" wp14:editId="2A5B52C9">
            <wp:extent cx="6013450" cy="562610"/>
            <wp:effectExtent l="0" t="0" r="6350" b="8890"/>
            <wp:docPr id="206329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0081" name=""/>
                    <pic:cNvPicPr/>
                  </pic:nvPicPr>
                  <pic:blipFill>
                    <a:blip r:embed="rId22"/>
                    <a:stretch>
                      <a:fillRect/>
                    </a:stretch>
                  </pic:blipFill>
                  <pic:spPr>
                    <a:xfrm>
                      <a:off x="0" y="0"/>
                      <a:ext cx="6013450" cy="562610"/>
                    </a:xfrm>
                    <a:prstGeom prst="rect">
                      <a:avLst/>
                    </a:prstGeom>
                  </pic:spPr>
                </pic:pic>
              </a:graphicData>
            </a:graphic>
          </wp:inline>
        </w:drawing>
      </w:r>
    </w:p>
    <w:p w14:paraId="5BE857F1" w14:textId="0C83AF4E" w:rsidR="00072E6C" w:rsidRPr="00072E6C" w:rsidRDefault="00072E6C" w:rsidP="00072E6C"/>
    <w:p w14:paraId="5C8448FF" w14:textId="77777777" w:rsidR="00072E6C" w:rsidRPr="00072E6C" w:rsidRDefault="00072E6C" w:rsidP="00072E6C">
      <w:pPr>
        <w:numPr>
          <w:ilvl w:val="1"/>
          <w:numId w:val="2"/>
        </w:numPr>
      </w:pPr>
    </w:p>
    <w:p w14:paraId="191E4ED1" w14:textId="6525E448" w:rsidR="00072E6C" w:rsidRDefault="005B27BD" w:rsidP="00072E6C">
      <w:r w:rsidRPr="005B27BD">
        <w:t>An 80:20 training-test split was utilized to ensure a sufficient dataset for model learning while leaving sufficient data intact for proper evaluation. There were 3,655 cleaned records, out of which 2,924 were allocated for training and 731 for testing, such that models could learn meaningful patterns without compromising validation integrity. 80:20 ratio is a commonly proposed strategy in machine learning because it provides a balanced trade-off between bias and variance in performance assessment (Zhang et al., 2019). The approach also helps decrease overfitting and allows the realistic estimation of the model's ability to generalize to new instances. With the moderate size of the dataset, this ratio seems suitable and adequate.</w:t>
      </w:r>
    </w:p>
    <w:p w14:paraId="765134D2" w14:textId="77777777" w:rsidR="005B27BD" w:rsidRPr="00072E6C" w:rsidRDefault="005B27BD" w:rsidP="00072E6C"/>
    <w:p w14:paraId="51A5DD22" w14:textId="6503B05E" w:rsidR="00072E6C" w:rsidRDefault="005B27BD" w:rsidP="00072E6C">
      <w:r>
        <w:t>iii.</w:t>
      </w:r>
    </w:p>
    <w:p w14:paraId="4CD4B860" w14:textId="3AE177EE" w:rsidR="005B27BD" w:rsidRPr="00072E6C" w:rsidRDefault="005B27BD" w:rsidP="00072E6C">
      <w:r w:rsidRPr="005B27BD">
        <w:drawing>
          <wp:inline distT="0" distB="0" distL="0" distR="0" wp14:anchorId="76C2A7D8" wp14:editId="49892DCA">
            <wp:extent cx="6013450" cy="1497330"/>
            <wp:effectExtent l="0" t="0" r="6350" b="7620"/>
            <wp:docPr id="8216597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9743" name="Picture 1" descr="A screenshot of a computer program&#10;&#10;AI-generated content may be incorrect."/>
                    <pic:cNvPicPr/>
                  </pic:nvPicPr>
                  <pic:blipFill>
                    <a:blip r:embed="rId23"/>
                    <a:stretch>
                      <a:fillRect/>
                    </a:stretch>
                  </pic:blipFill>
                  <pic:spPr>
                    <a:xfrm>
                      <a:off x="0" y="0"/>
                      <a:ext cx="6013450" cy="1497330"/>
                    </a:xfrm>
                    <a:prstGeom prst="rect">
                      <a:avLst/>
                    </a:prstGeom>
                  </pic:spPr>
                </pic:pic>
              </a:graphicData>
            </a:graphic>
          </wp:inline>
        </w:drawing>
      </w:r>
    </w:p>
    <w:p w14:paraId="10B9EC81" w14:textId="1847B581" w:rsidR="00072E6C" w:rsidRPr="00072E6C" w:rsidRDefault="005B27BD" w:rsidP="00072E6C">
      <w:r w:rsidRPr="005B27BD">
        <w:lastRenderedPageBreak/>
        <w:drawing>
          <wp:inline distT="0" distB="0" distL="0" distR="0" wp14:anchorId="120AC97E" wp14:editId="7E22C45B">
            <wp:extent cx="6013450" cy="2660650"/>
            <wp:effectExtent l="0" t="0" r="6350" b="6350"/>
            <wp:docPr id="116489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6375" name=""/>
                    <pic:cNvPicPr/>
                  </pic:nvPicPr>
                  <pic:blipFill>
                    <a:blip r:embed="rId24"/>
                    <a:stretch>
                      <a:fillRect/>
                    </a:stretch>
                  </pic:blipFill>
                  <pic:spPr>
                    <a:xfrm>
                      <a:off x="0" y="0"/>
                      <a:ext cx="6013450" cy="2660650"/>
                    </a:xfrm>
                    <a:prstGeom prst="rect">
                      <a:avLst/>
                    </a:prstGeom>
                  </pic:spPr>
                </pic:pic>
              </a:graphicData>
            </a:graphic>
          </wp:inline>
        </w:drawing>
      </w:r>
    </w:p>
    <w:p w14:paraId="32CF3080" w14:textId="77777777" w:rsidR="00072E6C" w:rsidRPr="00072E6C" w:rsidRDefault="00072E6C" w:rsidP="00072E6C"/>
    <w:p w14:paraId="51846229" w14:textId="292487FC" w:rsidR="00072E6C" w:rsidRDefault="005B27BD" w:rsidP="00072E6C">
      <w:r w:rsidRPr="005B27BD">
        <w:drawing>
          <wp:inline distT="0" distB="0" distL="0" distR="0" wp14:anchorId="79819D5E" wp14:editId="34610BC1">
            <wp:extent cx="5630061" cy="4553585"/>
            <wp:effectExtent l="0" t="0" r="8890" b="0"/>
            <wp:docPr id="2019557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7588" name="Picture 1" descr="A screenshot of a computer&#10;&#10;AI-generated content may be incorrect."/>
                    <pic:cNvPicPr/>
                  </pic:nvPicPr>
                  <pic:blipFill>
                    <a:blip r:embed="rId25"/>
                    <a:stretch>
                      <a:fillRect/>
                    </a:stretch>
                  </pic:blipFill>
                  <pic:spPr>
                    <a:xfrm>
                      <a:off x="0" y="0"/>
                      <a:ext cx="5630061" cy="4553585"/>
                    </a:xfrm>
                    <a:prstGeom prst="rect">
                      <a:avLst/>
                    </a:prstGeom>
                  </pic:spPr>
                </pic:pic>
              </a:graphicData>
            </a:graphic>
          </wp:inline>
        </w:drawing>
      </w:r>
    </w:p>
    <w:p w14:paraId="23BC3B0B" w14:textId="3D7CF083" w:rsidR="005B27BD" w:rsidRDefault="005B27BD" w:rsidP="00072E6C">
      <w:r w:rsidRPr="005B27BD">
        <w:lastRenderedPageBreak/>
        <w:drawing>
          <wp:inline distT="0" distB="0" distL="0" distR="0" wp14:anchorId="7D23AF06" wp14:editId="26AC3725">
            <wp:extent cx="5382376" cy="4648849"/>
            <wp:effectExtent l="0" t="0" r="8890" b="0"/>
            <wp:docPr id="604603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03643" name="Picture 1" descr="A screenshot of a computer&#10;&#10;AI-generated content may be incorrect."/>
                    <pic:cNvPicPr/>
                  </pic:nvPicPr>
                  <pic:blipFill>
                    <a:blip r:embed="rId26"/>
                    <a:stretch>
                      <a:fillRect/>
                    </a:stretch>
                  </pic:blipFill>
                  <pic:spPr>
                    <a:xfrm>
                      <a:off x="0" y="0"/>
                      <a:ext cx="5382376" cy="4648849"/>
                    </a:xfrm>
                    <a:prstGeom prst="rect">
                      <a:avLst/>
                    </a:prstGeom>
                  </pic:spPr>
                </pic:pic>
              </a:graphicData>
            </a:graphic>
          </wp:inline>
        </w:drawing>
      </w:r>
    </w:p>
    <w:p w14:paraId="1EBEBAC8" w14:textId="04F4D10D" w:rsidR="005B27BD" w:rsidRPr="00072E6C" w:rsidRDefault="005B27BD" w:rsidP="00072E6C">
      <w:r w:rsidRPr="005B27BD">
        <w:drawing>
          <wp:inline distT="0" distB="0" distL="0" distR="0" wp14:anchorId="3F0493CC" wp14:editId="7559160A">
            <wp:extent cx="5468113" cy="4124901"/>
            <wp:effectExtent l="0" t="0" r="0" b="9525"/>
            <wp:docPr id="913716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16658" name="Picture 1" descr="A screenshot of a computer&#10;&#10;AI-generated content may be incorrect."/>
                    <pic:cNvPicPr/>
                  </pic:nvPicPr>
                  <pic:blipFill>
                    <a:blip r:embed="rId27"/>
                    <a:stretch>
                      <a:fillRect/>
                    </a:stretch>
                  </pic:blipFill>
                  <pic:spPr>
                    <a:xfrm>
                      <a:off x="0" y="0"/>
                      <a:ext cx="5468113" cy="4124901"/>
                    </a:xfrm>
                    <a:prstGeom prst="rect">
                      <a:avLst/>
                    </a:prstGeom>
                  </pic:spPr>
                </pic:pic>
              </a:graphicData>
            </a:graphic>
          </wp:inline>
        </w:drawing>
      </w:r>
    </w:p>
    <w:p w14:paraId="7F8FBAA1" w14:textId="77777777" w:rsidR="005B27BD" w:rsidRPr="005B27BD" w:rsidRDefault="005B27BD" w:rsidP="005B27BD">
      <w:r w:rsidRPr="005B27BD">
        <w:t xml:space="preserve">To ensure unbiased judgment and similar outcomes between models, a fixed random_state was used in train_test_split(), meaning all models would be trained on and tested with the same set of data subsets. This eliminates randomness as the source of variance in </w:t>
      </w:r>
      <w:r w:rsidRPr="005B27BD">
        <w:lastRenderedPageBreak/>
        <w:t>performance. The stratify parameter was also specified as the target variable (Mortality Status: "Alive" vs "Dead") in order to preserve the original distribution of classes. Stratified sampling is necessary for class-balanced classification problems to guarantee that the model learns from a representative sample (Kohavi, 1995).</w:t>
      </w:r>
    </w:p>
    <w:p w14:paraId="47F7A86D" w14:textId="77777777" w:rsidR="005B27BD" w:rsidRPr="005B27BD" w:rsidRDefault="005B27BD" w:rsidP="005B27BD">
      <w:r w:rsidRPr="005B27BD">
        <w:t>The info() function is used to verify the integrity and structure of training and test datasets. It checks for the number of rows, columns, data types, and missing values in X_train, X_test, Y_train, and Y_test. This confirms features are in correct format and missing data is none, ensuring the data is divided correctly and available for model evaluation and training.</w:t>
      </w:r>
    </w:p>
    <w:p w14:paraId="05254A10" w14:textId="77777777" w:rsidR="005B27BD" w:rsidRDefault="005B27BD" w:rsidP="00072E6C">
      <w:bookmarkStart w:id="8" w:name="_Toc197322593"/>
    </w:p>
    <w:p w14:paraId="1D8CC579" w14:textId="2AD98F29" w:rsidR="00072E6C" w:rsidRPr="005B27BD" w:rsidRDefault="00072E6C" w:rsidP="00072E6C">
      <w:pPr>
        <w:rPr>
          <w:b/>
          <w:bCs/>
        </w:rPr>
      </w:pPr>
      <w:r w:rsidRPr="00072E6C">
        <w:rPr>
          <w:b/>
          <w:bCs/>
        </w:rPr>
        <w:t>Task (5) – Evaluating your Cancer Mortality Status Classification Model</w:t>
      </w:r>
      <w:bookmarkEnd w:id="8"/>
      <w:r w:rsidR="005B27BD">
        <w:rPr>
          <w:b/>
          <w:bCs/>
        </w:rPr>
        <w:t>s</w:t>
      </w:r>
    </w:p>
    <w:p w14:paraId="3C806383" w14:textId="794C055F" w:rsidR="00072E6C" w:rsidRDefault="005B27BD" w:rsidP="00072E6C">
      <w:pPr>
        <w:numPr>
          <w:ilvl w:val="2"/>
          <w:numId w:val="2"/>
        </w:numPr>
      </w:pPr>
      <w:r w:rsidRPr="005B27BD">
        <w:drawing>
          <wp:inline distT="0" distB="0" distL="0" distR="0" wp14:anchorId="7476F7FB" wp14:editId="6D1D6820">
            <wp:extent cx="6013450" cy="1766570"/>
            <wp:effectExtent l="0" t="0" r="6350" b="5080"/>
            <wp:docPr id="20481946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4653" name="Picture 1" descr="A screenshot of a computer screen&#10;&#10;AI-generated content may be incorrect."/>
                    <pic:cNvPicPr/>
                  </pic:nvPicPr>
                  <pic:blipFill>
                    <a:blip r:embed="rId28"/>
                    <a:stretch>
                      <a:fillRect/>
                    </a:stretch>
                  </pic:blipFill>
                  <pic:spPr>
                    <a:xfrm>
                      <a:off x="0" y="0"/>
                      <a:ext cx="6013450" cy="1766570"/>
                    </a:xfrm>
                    <a:prstGeom prst="rect">
                      <a:avLst/>
                    </a:prstGeom>
                  </pic:spPr>
                </pic:pic>
              </a:graphicData>
            </a:graphic>
          </wp:inline>
        </w:drawing>
      </w:r>
      <w:r w:rsidRPr="005B27BD">
        <w:drawing>
          <wp:inline distT="0" distB="0" distL="0" distR="0" wp14:anchorId="4422C5DC" wp14:editId="704D2515">
            <wp:extent cx="5953956" cy="5172797"/>
            <wp:effectExtent l="0" t="0" r="8890" b="8890"/>
            <wp:docPr id="402389843"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9843" name="Picture 1" descr="A chart with numbers and a few colored squares&#10;&#10;AI-generated content may be incorrect."/>
                    <pic:cNvPicPr/>
                  </pic:nvPicPr>
                  <pic:blipFill>
                    <a:blip r:embed="rId29"/>
                    <a:stretch>
                      <a:fillRect/>
                    </a:stretch>
                  </pic:blipFill>
                  <pic:spPr>
                    <a:xfrm>
                      <a:off x="0" y="0"/>
                      <a:ext cx="5953956" cy="5172797"/>
                    </a:xfrm>
                    <a:prstGeom prst="rect">
                      <a:avLst/>
                    </a:prstGeom>
                  </pic:spPr>
                </pic:pic>
              </a:graphicData>
            </a:graphic>
          </wp:inline>
        </w:drawing>
      </w:r>
    </w:p>
    <w:p w14:paraId="0B28E5DB" w14:textId="347EDDF2" w:rsidR="005B27BD" w:rsidRPr="00072E6C" w:rsidRDefault="005B27BD" w:rsidP="005B27BD">
      <w:pPr>
        <w:ind w:left="139"/>
      </w:pPr>
      <w:r w:rsidRPr="005B27BD">
        <w:lastRenderedPageBreak/>
        <w:drawing>
          <wp:inline distT="0" distB="0" distL="0" distR="0" wp14:anchorId="02155872" wp14:editId="6DF4B64B">
            <wp:extent cx="5315692" cy="5163271"/>
            <wp:effectExtent l="0" t="0" r="0" b="0"/>
            <wp:docPr id="2092415597" name="Picture 1" descr="A graph of a logistic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15597" name="Picture 1" descr="A graph of a logistic rate&#10;&#10;AI-generated content may be incorrect."/>
                    <pic:cNvPicPr/>
                  </pic:nvPicPr>
                  <pic:blipFill>
                    <a:blip r:embed="rId30"/>
                    <a:stretch>
                      <a:fillRect/>
                    </a:stretch>
                  </pic:blipFill>
                  <pic:spPr>
                    <a:xfrm>
                      <a:off x="0" y="0"/>
                      <a:ext cx="5315692" cy="5163271"/>
                    </a:xfrm>
                    <a:prstGeom prst="rect">
                      <a:avLst/>
                    </a:prstGeom>
                  </pic:spPr>
                </pic:pic>
              </a:graphicData>
            </a:graphic>
          </wp:inline>
        </w:drawing>
      </w:r>
    </w:p>
    <w:p w14:paraId="2476670B" w14:textId="77777777" w:rsidR="00072E6C" w:rsidRDefault="00072E6C" w:rsidP="00072E6C"/>
    <w:p w14:paraId="52364638" w14:textId="77777777" w:rsidR="005B27BD" w:rsidRDefault="005B27BD" w:rsidP="00072E6C"/>
    <w:p w14:paraId="747D93E3" w14:textId="18DCCF15" w:rsidR="005B27BD" w:rsidRDefault="005B27BD" w:rsidP="00072E6C">
      <w:r w:rsidRPr="005B27BD">
        <w:drawing>
          <wp:inline distT="0" distB="0" distL="0" distR="0" wp14:anchorId="6A011924" wp14:editId="55E4C1C2">
            <wp:extent cx="6013450" cy="1657985"/>
            <wp:effectExtent l="0" t="0" r="6350" b="0"/>
            <wp:docPr id="1767095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512" name="Picture 1" descr="A screenshot of a computer screen&#10;&#10;AI-generated content may be incorrect."/>
                    <pic:cNvPicPr/>
                  </pic:nvPicPr>
                  <pic:blipFill>
                    <a:blip r:embed="rId31"/>
                    <a:stretch>
                      <a:fillRect/>
                    </a:stretch>
                  </pic:blipFill>
                  <pic:spPr>
                    <a:xfrm>
                      <a:off x="0" y="0"/>
                      <a:ext cx="6013450" cy="1657985"/>
                    </a:xfrm>
                    <a:prstGeom prst="rect">
                      <a:avLst/>
                    </a:prstGeom>
                  </pic:spPr>
                </pic:pic>
              </a:graphicData>
            </a:graphic>
          </wp:inline>
        </w:drawing>
      </w:r>
    </w:p>
    <w:p w14:paraId="04715A3B" w14:textId="77777777" w:rsidR="005B27BD" w:rsidRDefault="005B27BD" w:rsidP="00072E6C"/>
    <w:p w14:paraId="777D61FA" w14:textId="68080E0C" w:rsidR="005B27BD" w:rsidRDefault="005B27BD" w:rsidP="00072E6C">
      <w:r w:rsidRPr="005B27BD">
        <w:lastRenderedPageBreak/>
        <w:drawing>
          <wp:inline distT="0" distB="0" distL="0" distR="0" wp14:anchorId="180FD48E" wp14:editId="40926662">
            <wp:extent cx="6011114" cy="5182323"/>
            <wp:effectExtent l="0" t="0" r="8890" b="0"/>
            <wp:docPr id="1281949111"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111" name="Picture 1" descr="A chart with numbers and a few colored squares&#10;&#10;AI-generated content may be incorrect."/>
                    <pic:cNvPicPr/>
                  </pic:nvPicPr>
                  <pic:blipFill>
                    <a:blip r:embed="rId32"/>
                    <a:stretch>
                      <a:fillRect/>
                    </a:stretch>
                  </pic:blipFill>
                  <pic:spPr>
                    <a:xfrm>
                      <a:off x="0" y="0"/>
                      <a:ext cx="6011114" cy="5182323"/>
                    </a:xfrm>
                    <a:prstGeom prst="rect">
                      <a:avLst/>
                    </a:prstGeom>
                  </pic:spPr>
                </pic:pic>
              </a:graphicData>
            </a:graphic>
          </wp:inline>
        </w:drawing>
      </w:r>
    </w:p>
    <w:p w14:paraId="6BF6E441" w14:textId="77777777" w:rsidR="005B27BD" w:rsidRDefault="005B27BD" w:rsidP="00072E6C"/>
    <w:p w14:paraId="7A1CCB7F" w14:textId="0AFF1A25" w:rsidR="005B27BD" w:rsidRDefault="005B27BD" w:rsidP="00072E6C">
      <w:r w:rsidRPr="005B27BD">
        <w:lastRenderedPageBreak/>
        <w:drawing>
          <wp:inline distT="0" distB="0" distL="0" distR="0" wp14:anchorId="58EB83D1" wp14:editId="77CB18C4">
            <wp:extent cx="5306165" cy="5134692"/>
            <wp:effectExtent l="0" t="0" r="8890" b="8890"/>
            <wp:docPr id="930269089"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9089" name="Picture 1" descr="A graph of a positive rate&#10;&#10;AI-generated content may be incorrect."/>
                    <pic:cNvPicPr/>
                  </pic:nvPicPr>
                  <pic:blipFill>
                    <a:blip r:embed="rId33"/>
                    <a:stretch>
                      <a:fillRect/>
                    </a:stretch>
                  </pic:blipFill>
                  <pic:spPr>
                    <a:xfrm>
                      <a:off x="0" y="0"/>
                      <a:ext cx="5306165" cy="5134692"/>
                    </a:xfrm>
                    <a:prstGeom prst="rect">
                      <a:avLst/>
                    </a:prstGeom>
                  </pic:spPr>
                </pic:pic>
              </a:graphicData>
            </a:graphic>
          </wp:inline>
        </w:drawing>
      </w:r>
      <w:r>
        <w:br/>
      </w:r>
      <w:r>
        <w:br/>
      </w:r>
      <w:r w:rsidRPr="005B27BD">
        <w:drawing>
          <wp:inline distT="0" distB="0" distL="0" distR="0" wp14:anchorId="48F7470C" wp14:editId="2A719F94">
            <wp:extent cx="6013450" cy="1630045"/>
            <wp:effectExtent l="0" t="0" r="6350" b="8255"/>
            <wp:docPr id="1285046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46059" name="Picture 1" descr="A screenshot of a computer screen&#10;&#10;AI-generated content may be incorrect."/>
                    <pic:cNvPicPr/>
                  </pic:nvPicPr>
                  <pic:blipFill>
                    <a:blip r:embed="rId34"/>
                    <a:stretch>
                      <a:fillRect/>
                    </a:stretch>
                  </pic:blipFill>
                  <pic:spPr>
                    <a:xfrm>
                      <a:off x="0" y="0"/>
                      <a:ext cx="6013450" cy="1630045"/>
                    </a:xfrm>
                    <a:prstGeom prst="rect">
                      <a:avLst/>
                    </a:prstGeom>
                  </pic:spPr>
                </pic:pic>
              </a:graphicData>
            </a:graphic>
          </wp:inline>
        </w:drawing>
      </w:r>
      <w:r>
        <w:br/>
      </w:r>
      <w:r>
        <w:br/>
      </w:r>
      <w:r w:rsidRPr="005B27BD">
        <w:lastRenderedPageBreak/>
        <w:drawing>
          <wp:inline distT="0" distB="0" distL="0" distR="0" wp14:anchorId="306C3F27" wp14:editId="26D2CA43">
            <wp:extent cx="5973009" cy="5125165"/>
            <wp:effectExtent l="0" t="0" r="8890" b="0"/>
            <wp:docPr id="683442109"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2109" name="Picture 1" descr="A chart with different colored squares&#10;&#10;AI-generated content may be incorrect."/>
                    <pic:cNvPicPr/>
                  </pic:nvPicPr>
                  <pic:blipFill>
                    <a:blip r:embed="rId35"/>
                    <a:stretch>
                      <a:fillRect/>
                    </a:stretch>
                  </pic:blipFill>
                  <pic:spPr>
                    <a:xfrm>
                      <a:off x="0" y="0"/>
                      <a:ext cx="5973009" cy="5125165"/>
                    </a:xfrm>
                    <a:prstGeom prst="rect">
                      <a:avLst/>
                    </a:prstGeom>
                  </pic:spPr>
                </pic:pic>
              </a:graphicData>
            </a:graphic>
          </wp:inline>
        </w:drawing>
      </w:r>
      <w:r>
        <w:br/>
      </w:r>
      <w:r>
        <w:br/>
      </w:r>
      <w:r w:rsidRPr="005B27BD">
        <w:lastRenderedPageBreak/>
        <w:drawing>
          <wp:inline distT="0" distB="0" distL="0" distR="0" wp14:anchorId="779AB3FC" wp14:editId="3282E9FB">
            <wp:extent cx="5277587" cy="5106113"/>
            <wp:effectExtent l="0" t="0" r="0" b="0"/>
            <wp:docPr id="665538145" name="Picture 1" descr="A graph of a positiv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38145" name="Picture 1" descr="A graph of a positive label&#10;&#10;AI-generated content may be incorrect."/>
                    <pic:cNvPicPr/>
                  </pic:nvPicPr>
                  <pic:blipFill>
                    <a:blip r:embed="rId36"/>
                    <a:stretch>
                      <a:fillRect/>
                    </a:stretch>
                  </pic:blipFill>
                  <pic:spPr>
                    <a:xfrm>
                      <a:off x="0" y="0"/>
                      <a:ext cx="5277587" cy="5106113"/>
                    </a:xfrm>
                    <a:prstGeom prst="rect">
                      <a:avLst/>
                    </a:prstGeom>
                  </pic:spPr>
                </pic:pic>
              </a:graphicData>
            </a:graphic>
          </wp:inline>
        </w:drawing>
      </w:r>
    </w:p>
    <w:p w14:paraId="1BB63393" w14:textId="1DA6A5D2" w:rsidR="005B27BD" w:rsidRDefault="00016DD8" w:rsidP="00072E6C">
      <w:r>
        <w:t>b)</w:t>
      </w:r>
    </w:p>
    <w:p w14:paraId="74B7DCE5" w14:textId="77777777" w:rsidR="005B27BD" w:rsidRPr="00072E6C" w:rsidRDefault="005B27BD" w:rsidP="00072E6C"/>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7"/>
        <w:gridCol w:w="4109"/>
        <w:gridCol w:w="1416"/>
        <w:gridCol w:w="941"/>
      </w:tblGrid>
      <w:tr w:rsidR="00072E6C" w:rsidRPr="00072E6C" w14:paraId="3F3234C2" w14:textId="77777777" w:rsidTr="00072E6C">
        <w:trPr>
          <w:trHeight w:val="700"/>
        </w:trPr>
        <w:tc>
          <w:tcPr>
            <w:tcW w:w="1272" w:type="dxa"/>
            <w:tcBorders>
              <w:top w:val="single" w:sz="4" w:space="0" w:color="000000"/>
              <w:left w:val="single" w:sz="4" w:space="0" w:color="000000"/>
              <w:bottom w:val="single" w:sz="4" w:space="0" w:color="000000"/>
              <w:right w:val="single" w:sz="4" w:space="0" w:color="000000"/>
            </w:tcBorders>
            <w:shd w:val="clear" w:color="auto" w:fill="92D050"/>
          </w:tcPr>
          <w:p w14:paraId="6D5BCB4A" w14:textId="77777777" w:rsidR="00072E6C" w:rsidRPr="00072E6C" w:rsidRDefault="00072E6C" w:rsidP="00072E6C"/>
          <w:p w14:paraId="7592BBDB" w14:textId="77777777" w:rsidR="00072E6C" w:rsidRPr="00072E6C" w:rsidRDefault="00072E6C" w:rsidP="00072E6C">
            <w:pPr>
              <w:rPr>
                <w:b/>
              </w:rPr>
            </w:pPr>
            <w:r w:rsidRPr="00072E6C">
              <w:rPr>
                <w:b/>
              </w:rPr>
              <w:t>Metrics</w:t>
            </w:r>
          </w:p>
        </w:tc>
        <w:tc>
          <w:tcPr>
            <w:tcW w:w="1277" w:type="dxa"/>
            <w:tcBorders>
              <w:top w:val="single" w:sz="4" w:space="0" w:color="000000"/>
              <w:left w:val="single" w:sz="4" w:space="0" w:color="000000"/>
              <w:bottom w:val="single" w:sz="4" w:space="0" w:color="000000"/>
              <w:right w:val="single" w:sz="4" w:space="0" w:color="000000"/>
            </w:tcBorders>
            <w:shd w:val="clear" w:color="auto" w:fill="92D050"/>
            <w:hideMark/>
          </w:tcPr>
          <w:p w14:paraId="193DC901" w14:textId="77777777" w:rsidR="00072E6C" w:rsidRPr="00072E6C" w:rsidRDefault="00072E6C" w:rsidP="00072E6C">
            <w:pPr>
              <w:rPr>
                <w:b/>
              </w:rPr>
            </w:pPr>
            <w:r w:rsidRPr="00072E6C">
              <w:rPr>
                <w:b/>
              </w:rPr>
              <w:t>USE or DO NOT USE</w:t>
            </w:r>
          </w:p>
        </w:tc>
        <w:tc>
          <w:tcPr>
            <w:tcW w:w="4109" w:type="dxa"/>
            <w:tcBorders>
              <w:top w:val="single" w:sz="4" w:space="0" w:color="000000"/>
              <w:left w:val="single" w:sz="4" w:space="0" w:color="000000"/>
              <w:bottom w:val="single" w:sz="4" w:space="0" w:color="000000"/>
              <w:right w:val="single" w:sz="4" w:space="0" w:color="000000"/>
            </w:tcBorders>
            <w:shd w:val="clear" w:color="auto" w:fill="92D050"/>
            <w:hideMark/>
          </w:tcPr>
          <w:p w14:paraId="7254FC5C" w14:textId="77777777" w:rsidR="00072E6C" w:rsidRPr="00072E6C" w:rsidRDefault="00072E6C" w:rsidP="00072E6C">
            <w:pPr>
              <w:rPr>
                <w:b/>
              </w:rPr>
            </w:pPr>
            <w:r w:rsidRPr="00072E6C">
              <w:rPr>
                <w:b/>
              </w:rPr>
              <w:t>Justification for choosing “USE” or “DO NOT USE” in relation to the success criteria</w:t>
            </w:r>
          </w:p>
        </w:tc>
        <w:tc>
          <w:tcPr>
            <w:tcW w:w="1416" w:type="dxa"/>
            <w:tcBorders>
              <w:top w:val="single" w:sz="4" w:space="0" w:color="000000"/>
              <w:left w:val="single" w:sz="4" w:space="0" w:color="000000"/>
              <w:bottom w:val="single" w:sz="4" w:space="0" w:color="000000"/>
              <w:right w:val="single" w:sz="4" w:space="0" w:color="000000"/>
            </w:tcBorders>
            <w:shd w:val="clear" w:color="auto" w:fill="92D050"/>
          </w:tcPr>
          <w:p w14:paraId="41623CD3" w14:textId="77777777" w:rsidR="00072E6C" w:rsidRPr="00072E6C" w:rsidRDefault="00072E6C" w:rsidP="00072E6C"/>
          <w:p w14:paraId="70C4379A" w14:textId="77777777" w:rsidR="00072E6C" w:rsidRPr="00072E6C" w:rsidRDefault="00072E6C" w:rsidP="00072E6C">
            <w:pPr>
              <w:rPr>
                <w:b/>
              </w:rPr>
            </w:pPr>
            <w:r w:rsidRPr="00072E6C">
              <w:rPr>
                <w:b/>
              </w:rPr>
              <w:t>Model Name</w:t>
            </w:r>
          </w:p>
        </w:tc>
        <w:tc>
          <w:tcPr>
            <w:tcW w:w="941" w:type="dxa"/>
            <w:tcBorders>
              <w:top w:val="single" w:sz="4" w:space="0" w:color="000000"/>
              <w:left w:val="single" w:sz="4" w:space="0" w:color="000000"/>
              <w:bottom w:val="single" w:sz="4" w:space="0" w:color="000000"/>
              <w:right w:val="single" w:sz="4" w:space="0" w:color="000000"/>
            </w:tcBorders>
            <w:shd w:val="clear" w:color="auto" w:fill="92D050"/>
            <w:hideMark/>
          </w:tcPr>
          <w:p w14:paraId="3295FDB1" w14:textId="77777777" w:rsidR="00072E6C" w:rsidRPr="00072E6C" w:rsidRDefault="00072E6C" w:rsidP="00072E6C">
            <w:pPr>
              <w:rPr>
                <w:b/>
              </w:rPr>
            </w:pPr>
            <w:r w:rsidRPr="00072E6C">
              <w:rPr>
                <w:b/>
              </w:rPr>
              <w:t>Test Score</w:t>
            </w:r>
          </w:p>
        </w:tc>
      </w:tr>
      <w:tr w:rsidR="00072E6C" w:rsidRPr="00072E6C" w14:paraId="5DBDCED6" w14:textId="77777777" w:rsidTr="00072E6C">
        <w:trPr>
          <w:trHeight w:val="470"/>
        </w:trPr>
        <w:tc>
          <w:tcPr>
            <w:tcW w:w="1272" w:type="dxa"/>
            <w:vMerge w:val="restart"/>
            <w:tcBorders>
              <w:top w:val="single" w:sz="4" w:space="0" w:color="000000"/>
              <w:left w:val="single" w:sz="4" w:space="0" w:color="000000"/>
              <w:bottom w:val="single" w:sz="4" w:space="0" w:color="000000"/>
              <w:right w:val="single" w:sz="4" w:space="0" w:color="000000"/>
            </w:tcBorders>
          </w:tcPr>
          <w:p w14:paraId="041EDEEE" w14:textId="77777777" w:rsidR="00072E6C" w:rsidRPr="00072E6C" w:rsidRDefault="00072E6C" w:rsidP="00072E6C"/>
          <w:p w14:paraId="2F5B0BE1" w14:textId="77777777" w:rsidR="00072E6C" w:rsidRPr="00072E6C" w:rsidRDefault="00072E6C" w:rsidP="00072E6C"/>
          <w:p w14:paraId="52E39226" w14:textId="77777777" w:rsidR="00072E6C" w:rsidRPr="00072E6C" w:rsidRDefault="00072E6C" w:rsidP="00072E6C">
            <w:pPr>
              <w:rPr>
                <w:b/>
              </w:rPr>
            </w:pPr>
            <w:r w:rsidRPr="00072E6C">
              <w:rPr>
                <w:b/>
              </w:rPr>
              <w:t>Accuracy</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7F6AACB8" w14:textId="77777777" w:rsidR="00072E6C" w:rsidRPr="00072E6C" w:rsidRDefault="00072E6C" w:rsidP="00072E6C">
            <w:r w:rsidRPr="00072E6C">
              <w:t>Do not use</w:t>
            </w:r>
          </w:p>
        </w:tc>
        <w:tc>
          <w:tcPr>
            <w:tcW w:w="4109" w:type="dxa"/>
            <w:vMerge w:val="restart"/>
            <w:tcBorders>
              <w:top w:val="single" w:sz="4" w:space="0" w:color="000000"/>
              <w:left w:val="single" w:sz="4" w:space="0" w:color="000000"/>
              <w:bottom w:val="single" w:sz="4" w:space="0" w:color="000000"/>
              <w:right w:val="single" w:sz="4" w:space="0" w:color="000000"/>
            </w:tcBorders>
            <w:vAlign w:val="center"/>
            <w:hideMark/>
          </w:tcPr>
          <w:p w14:paraId="551AE71C" w14:textId="77777777" w:rsidR="00F46BFE" w:rsidRDefault="005B27BD" w:rsidP="00072E6C">
            <w:r w:rsidRPr="005B27BD">
              <w:t xml:space="preserve">Can be misleading in imbalanced datasets; may favor the majority </w:t>
            </w:r>
          </w:p>
          <w:p w14:paraId="3A7104C8" w14:textId="05637F65" w:rsidR="00072E6C" w:rsidRPr="00072E6C" w:rsidRDefault="005B27BD" w:rsidP="00072E6C">
            <w:r w:rsidRPr="005B27BD">
              <w:t>class ("Alive").</w:t>
            </w:r>
          </w:p>
        </w:tc>
        <w:tc>
          <w:tcPr>
            <w:tcW w:w="1416" w:type="dxa"/>
            <w:tcBorders>
              <w:top w:val="single" w:sz="4" w:space="0" w:color="000000"/>
              <w:left w:val="single" w:sz="4" w:space="0" w:color="000000"/>
              <w:bottom w:val="single" w:sz="4" w:space="0" w:color="000000"/>
              <w:right w:val="single" w:sz="4" w:space="0" w:color="000000"/>
            </w:tcBorders>
            <w:hideMark/>
          </w:tcPr>
          <w:p w14:paraId="1CD142E7" w14:textId="77777777" w:rsidR="00072E6C" w:rsidRPr="00072E6C" w:rsidRDefault="00072E6C" w:rsidP="00072E6C">
            <w:pPr>
              <w:rPr>
                <w:i/>
              </w:rPr>
            </w:pPr>
            <w:r w:rsidRPr="00072E6C">
              <w:rPr>
                <w:i/>
              </w:rPr>
              <w:t>NB</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23004E05" w14:textId="77777777" w:rsidR="00072E6C" w:rsidRPr="00072E6C" w:rsidRDefault="00072E6C" w:rsidP="00072E6C">
            <w:r w:rsidRPr="00072E6C">
              <w:t>0.84</w:t>
            </w:r>
          </w:p>
        </w:tc>
      </w:tr>
      <w:tr w:rsidR="00072E6C" w:rsidRPr="00072E6C" w14:paraId="72DF2BFF"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55B4CA59"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13C393AC"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5104F112"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45A1133C" w14:textId="77777777" w:rsidR="00072E6C" w:rsidRPr="00072E6C" w:rsidRDefault="00072E6C" w:rsidP="00072E6C">
            <w:pPr>
              <w:rPr>
                <w:i/>
              </w:rPr>
            </w:pPr>
            <w:r w:rsidRPr="00072E6C">
              <w:rPr>
                <w:i/>
              </w:rPr>
              <w:t>LR</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4F6BBA84" w14:textId="7C214080" w:rsidR="00072E6C" w:rsidRPr="00072E6C" w:rsidRDefault="00072E6C" w:rsidP="00072E6C">
            <w:r w:rsidRPr="00072E6C">
              <w:t>0.</w:t>
            </w:r>
            <w:r w:rsidR="005B27BD">
              <w:t>90</w:t>
            </w:r>
          </w:p>
        </w:tc>
      </w:tr>
      <w:tr w:rsidR="00072E6C" w:rsidRPr="00072E6C" w14:paraId="7A4AF5F2"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76A7D1DD"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1F2B11C9"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5256014B"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487C79B4" w14:textId="0442DE3D" w:rsidR="00072E6C" w:rsidRPr="00072E6C" w:rsidRDefault="00072E6C" w:rsidP="00072E6C">
            <w:pPr>
              <w:rPr>
                <w:i/>
              </w:rPr>
            </w:pPr>
            <w:r w:rsidRPr="00072E6C">
              <w:rPr>
                <w:i/>
              </w:rPr>
              <w:t>KNN (K=</w:t>
            </w:r>
            <w:r w:rsidR="005B27BD">
              <w:rPr>
                <w:i/>
              </w:rPr>
              <w:t>5</w:t>
            </w:r>
            <w:r w:rsidRPr="00072E6C">
              <w:rPr>
                <w:i/>
              </w:rPr>
              <w: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6A55D7F6" w14:textId="77777777" w:rsidR="00072E6C" w:rsidRPr="00072E6C" w:rsidRDefault="00072E6C" w:rsidP="00072E6C">
            <w:r w:rsidRPr="00072E6C">
              <w:t>0.89</w:t>
            </w:r>
          </w:p>
        </w:tc>
      </w:tr>
      <w:tr w:rsidR="00072E6C" w:rsidRPr="00072E6C" w14:paraId="65514C36" w14:textId="77777777" w:rsidTr="00072E6C">
        <w:trPr>
          <w:trHeight w:val="470"/>
        </w:trPr>
        <w:tc>
          <w:tcPr>
            <w:tcW w:w="1272" w:type="dxa"/>
            <w:vMerge w:val="restart"/>
            <w:tcBorders>
              <w:top w:val="single" w:sz="4" w:space="0" w:color="000000"/>
              <w:left w:val="single" w:sz="4" w:space="0" w:color="000000"/>
              <w:bottom w:val="single" w:sz="4" w:space="0" w:color="000000"/>
              <w:right w:val="single" w:sz="4" w:space="0" w:color="000000"/>
            </w:tcBorders>
          </w:tcPr>
          <w:p w14:paraId="28CA2F3D" w14:textId="77777777" w:rsidR="00072E6C" w:rsidRPr="00072E6C" w:rsidRDefault="00072E6C" w:rsidP="00072E6C"/>
          <w:p w14:paraId="6F830768" w14:textId="77777777" w:rsidR="00072E6C" w:rsidRPr="00072E6C" w:rsidRDefault="00072E6C" w:rsidP="00072E6C"/>
          <w:p w14:paraId="10C00F3B" w14:textId="77777777" w:rsidR="00072E6C" w:rsidRPr="00072E6C" w:rsidRDefault="00072E6C" w:rsidP="00072E6C">
            <w:pPr>
              <w:rPr>
                <w:b/>
              </w:rPr>
            </w:pPr>
            <w:r w:rsidRPr="00072E6C">
              <w:rPr>
                <w:b/>
              </w:rPr>
              <w:t>Recall</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3314F405" w14:textId="77777777" w:rsidR="00072E6C" w:rsidRPr="00072E6C" w:rsidRDefault="00072E6C" w:rsidP="00072E6C">
            <w:r w:rsidRPr="00072E6C">
              <w:t>Use</w:t>
            </w:r>
          </w:p>
        </w:tc>
        <w:tc>
          <w:tcPr>
            <w:tcW w:w="4109" w:type="dxa"/>
            <w:vMerge w:val="restart"/>
            <w:tcBorders>
              <w:top w:val="single" w:sz="4" w:space="0" w:color="000000"/>
              <w:left w:val="single" w:sz="4" w:space="0" w:color="000000"/>
              <w:bottom w:val="single" w:sz="4" w:space="0" w:color="000000"/>
              <w:right w:val="single" w:sz="4" w:space="0" w:color="000000"/>
            </w:tcBorders>
            <w:vAlign w:val="center"/>
            <w:hideMark/>
          </w:tcPr>
          <w:p w14:paraId="2823EDB8" w14:textId="77777777" w:rsidR="00F46BFE" w:rsidRDefault="005B27BD" w:rsidP="00072E6C">
            <w:r w:rsidRPr="005B27BD">
              <w:t>Measure ability to correctly identify</w:t>
            </w:r>
          </w:p>
          <w:p w14:paraId="45E23663" w14:textId="4E18CAAB" w:rsidR="00072E6C" w:rsidRPr="00072E6C" w:rsidRDefault="005B27BD" w:rsidP="00072E6C">
            <w:r w:rsidRPr="005B27BD">
              <w:t xml:space="preserve"> "Dead" cases (true positives</w:t>
            </w:r>
            <w:r>
              <w:t>).</w:t>
            </w:r>
          </w:p>
        </w:tc>
        <w:tc>
          <w:tcPr>
            <w:tcW w:w="1416" w:type="dxa"/>
            <w:tcBorders>
              <w:top w:val="single" w:sz="4" w:space="0" w:color="000000"/>
              <w:left w:val="single" w:sz="4" w:space="0" w:color="000000"/>
              <w:bottom w:val="single" w:sz="4" w:space="0" w:color="000000"/>
              <w:right w:val="single" w:sz="4" w:space="0" w:color="000000"/>
            </w:tcBorders>
            <w:hideMark/>
          </w:tcPr>
          <w:p w14:paraId="124D5440" w14:textId="77777777" w:rsidR="00072E6C" w:rsidRPr="00072E6C" w:rsidRDefault="00072E6C" w:rsidP="00072E6C">
            <w:pPr>
              <w:rPr>
                <w:i/>
              </w:rPr>
            </w:pPr>
            <w:r w:rsidRPr="00072E6C">
              <w:rPr>
                <w:i/>
              </w:rPr>
              <w:t>NB</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3BA5DE63" w14:textId="45FCBB19" w:rsidR="00072E6C" w:rsidRPr="00072E6C" w:rsidRDefault="00072E6C" w:rsidP="00072E6C">
            <w:r w:rsidRPr="00072E6C">
              <w:t>0.</w:t>
            </w:r>
            <w:r w:rsidR="005B27BD">
              <w:t>5</w:t>
            </w:r>
            <w:r w:rsidRPr="00072E6C">
              <w:t>2</w:t>
            </w:r>
          </w:p>
        </w:tc>
      </w:tr>
      <w:tr w:rsidR="00072E6C" w:rsidRPr="00072E6C" w14:paraId="5B6E05CB"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7AE5A20F"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56870F9C"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166EBEBF"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31986E85" w14:textId="77777777" w:rsidR="00072E6C" w:rsidRPr="00072E6C" w:rsidRDefault="00072E6C" w:rsidP="00072E6C">
            <w:pPr>
              <w:rPr>
                <w:i/>
              </w:rPr>
            </w:pPr>
            <w:r w:rsidRPr="00072E6C">
              <w:rPr>
                <w:i/>
              </w:rPr>
              <w:t>LR</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3FD4A295" w14:textId="0C7CEA07" w:rsidR="00072E6C" w:rsidRPr="00072E6C" w:rsidRDefault="00072E6C" w:rsidP="00072E6C">
            <w:r w:rsidRPr="00072E6C">
              <w:t>0.</w:t>
            </w:r>
            <w:r w:rsidR="005B27BD">
              <w:t>47</w:t>
            </w:r>
          </w:p>
        </w:tc>
      </w:tr>
      <w:tr w:rsidR="00072E6C" w:rsidRPr="00072E6C" w14:paraId="52898AFC"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26E12A85"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2728E7C4"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67500D90"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05253278" w14:textId="05AFE70F" w:rsidR="00072E6C" w:rsidRPr="00072E6C" w:rsidRDefault="00072E6C" w:rsidP="00072E6C">
            <w:pPr>
              <w:rPr>
                <w:i/>
              </w:rPr>
            </w:pPr>
            <w:r w:rsidRPr="00072E6C">
              <w:rPr>
                <w:i/>
              </w:rPr>
              <w:t>KNN (K=</w:t>
            </w:r>
            <w:r w:rsidR="005B27BD">
              <w:rPr>
                <w:i/>
              </w:rPr>
              <w:t>5</w:t>
            </w:r>
            <w:r w:rsidRPr="00072E6C">
              <w:rPr>
                <w:i/>
              </w:rPr>
              <w: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7F0DE14F" w14:textId="7456DF9D" w:rsidR="00072E6C" w:rsidRPr="00072E6C" w:rsidRDefault="00072E6C" w:rsidP="00072E6C">
            <w:r w:rsidRPr="00072E6C">
              <w:t>0.</w:t>
            </w:r>
            <w:r w:rsidR="005B27BD">
              <w:t>45</w:t>
            </w:r>
          </w:p>
        </w:tc>
      </w:tr>
      <w:tr w:rsidR="00072E6C" w:rsidRPr="00072E6C" w14:paraId="729C9637" w14:textId="77777777" w:rsidTr="00072E6C">
        <w:trPr>
          <w:trHeight w:val="470"/>
        </w:trPr>
        <w:tc>
          <w:tcPr>
            <w:tcW w:w="1272" w:type="dxa"/>
            <w:vMerge w:val="restart"/>
            <w:tcBorders>
              <w:top w:val="single" w:sz="4" w:space="0" w:color="000000"/>
              <w:left w:val="single" w:sz="4" w:space="0" w:color="000000"/>
              <w:bottom w:val="single" w:sz="4" w:space="0" w:color="000000"/>
              <w:right w:val="single" w:sz="4" w:space="0" w:color="000000"/>
            </w:tcBorders>
          </w:tcPr>
          <w:p w14:paraId="01A5C5FC" w14:textId="77777777" w:rsidR="00072E6C" w:rsidRPr="00072E6C" w:rsidRDefault="00072E6C" w:rsidP="00072E6C"/>
          <w:p w14:paraId="4FA8FF41" w14:textId="77777777" w:rsidR="00072E6C" w:rsidRPr="00072E6C" w:rsidRDefault="00072E6C" w:rsidP="00072E6C"/>
          <w:p w14:paraId="21554EFC" w14:textId="77777777" w:rsidR="00072E6C" w:rsidRPr="00072E6C" w:rsidRDefault="00072E6C" w:rsidP="00072E6C">
            <w:pPr>
              <w:rPr>
                <w:b/>
              </w:rPr>
            </w:pPr>
            <w:r w:rsidRPr="00072E6C">
              <w:rPr>
                <w:b/>
              </w:rPr>
              <w:t>Precision</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60C3EDD7" w14:textId="77777777" w:rsidR="00072E6C" w:rsidRPr="00072E6C" w:rsidRDefault="00072E6C" w:rsidP="00072E6C">
            <w:r w:rsidRPr="00072E6C">
              <w:t>Do not use</w:t>
            </w:r>
          </w:p>
        </w:tc>
        <w:tc>
          <w:tcPr>
            <w:tcW w:w="4109" w:type="dxa"/>
            <w:vMerge w:val="restart"/>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27BD" w:rsidRPr="005B27BD" w14:paraId="1312315F" w14:textId="77777777" w:rsidTr="005B27BD">
              <w:trPr>
                <w:tblCellSpacing w:w="15" w:type="dxa"/>
              </w:trPr>
              <w:tc>
                <w:tcPr>
                  <w:tcW w:w="36" w:type="dxa"/>
                  <w:vAlign w:val="center"/>
                  <w:hideMark/>
                </w:tcPr>
                <w:p w14:paraId="77E47966" w14:textId="77777777" w:rsidR="005B27BD" w:rsidRPr="005B27BD" w:rsidRDefault="005B27BD" w:rsidP="005B27BD"/>
              </w:tc>
            </w:tr>
          </w:tbl>
          <w:p w14:paraId="3BFCD1F8" w14:textId="77777777" w:rsidR="005B27BD" w:rsidRPr="005B27BD" w:rsidRDefault="005B27BD" w:rsidP="005B27B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68"/>
            </w:tblGrid>
            <w:tr w:rsidR="005B27BD" w:rsidRPr="005B27BD" w14:paraId="159289E8" w14:textId="77777777" w:rsidTr="005B27BD">
              <w:trPr>
                <w:tblCellSpacing w:w="15" w:type="dxa"/>
              </w:trPr>
              <w:tc>
                <w:tcPr>
                  <w:tcW w:w="8608" w:type="dxa"/>
                  <w:vAlign w:val="center"/>
                  <w:hideMark/>
                </w:tcPr>
                <w:p w14:paraId="60D02C79" w14:textId="77777777" w:rsidR="00F46BFE" w:rsidRDefault="005B27BD" w:rsidP="005B27BD">
                  <w:r w:rsidRPr="005B27BD">
                    <w:t xml:space="preserve">Precision is less important when </w:t>
                  </w:r>
                </w:p>
                <w:p w14:paraId="165821E3" w14:textId="77777777" w:rsidR="00F46BFE" w:rsidRDefault="005B27BD" w:rsidP="005B27BD">
                  <w:r w:rsidRPr="005B27BD">
                    <w:t>false negatives (missed dead patients)</w:t>
                  </w:r>
                </w:p>
                <w:p w14:paraId="6D0FE35E" w14:textId="2D46F600" w:rsidR="005B27BD" w:rsidRPr="005B27BD" w:rsidRDefault="005B27BD" w:rsidP="005B27BD">
                  <w:r w:rsidRPr="005B27BD">
                    <w:t xml:space="preserve"> are more harmful.</w:t>
                  </w:r>
                </w:p>
              </w:tc>
            </w:tr>
          </w:tbl>
          <w:p w14:paraId="57883835" w14:textId="4558BA00"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1FE120B3" w14:textId="77777777" w:rsidR="00072E6C" w:rsidRPr="00072E6C" w:rsidRDefault="00072E6C" w:rsidP="00072E6C">
            <w:pPr>
              <w:rPr>
                <w:i/>
              </w:rPr>
            </w:pPr>
            <w:r w:rsidRPr="00072E6C">
              <w:rPr>
                <w:i/>
              </w:rPr>
              <w:t>NB</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1AB02588" w14:textId="75B0C87A" w:rsidR="00072E6C" w:rsidRPr="00072E6C" w:rsidRDefault="00072E6C" w:rsidP="00072E6C">
            <w:r w:rsidRPr="00072E6C">
              <w:t>0.</w:t>
            </w:r>
            <w:r w:rsidR="00002082">
              <w:t>45</w:t>
            </w:r>
          </w:p>
        </w:tc>
      </w:tr>
      <w:tr w:rsidR="00072E6C" w:rsidRPr="00072E6C" w14:paraId="0345AD32"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7C3BA494"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1725B17D"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1C16B54B"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2E35D085" w14:textId="77777777" w:rsidR="00072E6C" w:rsidRPr="00072E6C" w:rsidRDefault="00072E6C" w:rsidP="00072E6C">
            <w:pPr>
              <w:rPr>
                <w:i/>
              </w:rPr>
            </w:pPr>
            <w:r w:rsidRPr="00072E6C">
              <w:rPr>
                <w:i/>
              </w:rPr>
              <w:t>LR</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618D42B9" w14:textId="77777777" w:rsidR="00072E6C" w:rsidRPr="00072E6C" w:rsidRDefault="00072E6C" w:rsidP="00072E6C">
            <w:r w:rsidRPr="00072E6C">
              <w:t>0.75</w:t>
            </w:r>
          </w:p>
        </w:tc>
      </w:tr>
      <w:tr w:rsidR="00072E6C" w:rsidRPr="00072E6C" w14:paraId="0DBDBEEF"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2311FF8D"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04859A66"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1480DAD4"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2E57AB18" w14:textId="547C86EB" w:rsidR="00072E6C" w:rsidRPr="00072E6C" w:rsidRDefault="00072E6C" w:rsidP="00072E6C">
            <w:pPr>
              <w:rPr>
                <w:i/>
              </w:rPr>
            </w:pPr>
            <w:r w:rsidRPr="00072E6C">
              <w:rPr>
                <w:i/>
              </w:rPr>
              <w:t>KNN (K=</w:t>
            </w:r>
            <w:r w:rsidR="005B27BD">
              <w:rPr>
                <w:i/>
              </w:rPr>
              <w:t>5</w:t>
            </w:r>
            <w:r w:rsidRPr="00072E6C">
              <w:rPr>
                <w:i/>
              </w:rPr>
              <w: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744B7468" w14:textId="3E04D208" w:rsidR="00072E6C" w:rsidRPr="00072E6C" w:rsidRDefault="00072E6C" w:rsidP="00072E6C">
            <w:r w:rsidRPr="00072E6C">
              <w:t>0.6</w:t>
            </w:r>
            <w:r w:rsidR="00002082">
              <w:t>4</w:t>
            </w:r>
          </w:p>
        </w:tc>
      </w:tr>
      <w:tr w:rsidR="00072E6C" w:rsidRPr="00072E6C" w14:paraId="66E852FD" w14:textId="77777777" w:rsidTr="00072E6C">
        <w:trPr>
          <w:trHeight w:val="470"/>
        </w:trPr>
        <w:tc>
          <w:tcPr>
            <w:tcW w:w="1272" w:type="dxa"/>
            <w:vMerge w:val="restart"/>
            <w:tcBorders>
              <w:top w:val="single" w:sz="4" w:space="0" w:color="000000"/>
              <w:left w:val="single" w:sz="4" w:space="0" w:color="000000"/>
              <w:bottom w:val="single" w:sz="4" w:space="0" w:color="000000"/>
              <w:right w:val="single" w:sz="4" w:space="0" w:color="000000"/>
            </w:tcBorders>
          </w:tcPr>
          <w:p w14:paraId="435281C2" w14:textId="77777777" w:rsidR="00072E6C" w:rsidRPr="00072E6C" w:rsidRDefault="00072E6C" w:rsidP="00072E6C"/>
          <w:p w14:paraId="4F48CC63" w14:textId="77777777" w:rsidR="00072E6C" w:rsidRPr="00072E6C" w:rsidRDefault="00072E6C" w:rsidP="00072E6C"/>
          <w:p w14:paraId="36D5D4CC" w14:textId="59FA443D" w:rsidR="00072E6C" w:rsidRPr="00072E6C" w:rsidRDefault="00072E6C" w:rsidP="00072E6C">
            <w:pPr>
              <w:rPr>
                <w:b/>
              </w:rPr>
            </w:pPr>
            <w:r w:rsidRPr="00072E6C">
              <w:rPr>
                <w:b/>
              </w:rPr>
              <w:t>F</w:t>
            </w:r>
            <w:r w:rsidR="00002082">
              <w:rPr>
                <w:b/>
              </w:rPr>
              <w:t>1</w:t>
            </w:r>
            <w:r w:rsidRPr="00072E6C">
              <w:rPr>
                <w:b/>
              </w:rPr>
              <w:t>-Score</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44515FFD" w14:textId="77777777" w:rsidR="00072E6C" w:rsidRPr="00072E6C" w:rsidRDefault="00072E6C" w:rsidP="00072E6C">
            <w:r w:rsidRPr="00072E6C">
              <w:t>Use</w:t>
            </w:r>
          </w:p>
        </w:tc>
        <w:tc>
          <w:tcPr>
            <w:tcW w:w="4109" w:type="dxa"/>
            <w:vMerge w:val="restart"/>
            <w:tcBorders>
              <w:top w:val="single" w:sz="4" w:space="0" w:color="000000"/>
              <w:left w:val="single" w:sz="4" w:space="0" w:color="000000"/>
              <w:bottom w:val="single" w:sz="4" w:space="0" w:color="000000"/>
              <w:right w:val="single" w:sz="4" w:space="0" w:color="000000"/>
            </w:tcBorders>
            <w:vAlign w:val="center"/>
            <w:hideMark/>
          </w:tcPr>
          <w:p w14:paraId="00DC4A80" w14:textId="4026AC75" w:rsidR="00072E6C" w:rsidRPr="00072E6C" w:rsidRDefault="005B27BD" w:rsidP="00072E6C">
            <w:r w:rsidRPr="005B27BD">
              <w:t>Balances recall and precision</w:t>
            </w:r>
            <w:r>
              <w:t>. U</w:t>
            </w:r>
            <w:r w:rsidRPr="005B27BD">
              <w:t>seful when there's class imbalance.</w:t>
            </w:r>
          </w:p>
        </w:tc>
        <w:tc>
          <w:tcPr>
            <w:tcW w:w="1416" w:type="dxa"/>
            <w:tcBorders>
              <w:top w:val="single" w:sz="4" w:space="0" w:color="000000"/>
              <w:left w:val="single" w:sz="4" w:space="0" w:color="000000"/>
              <w:bottom w:val="single" w:sz="4" w:space="0" w:color="000000"/>
              <w:right w:val="single" w:sz="4" w:space="0" w:color="000000"/>
            </w:tcBorders>
            <w:hideMark/>
          </w:tcPr>
          <w:p w14:paraId="1E22BEF5" w14:textId="77777777" w:rsidR="00072E6C" w:rsidRPr="00072E6C" w:rsidRDefault="00072E6C" w:rsidP="00072E6C">
            <w:pPr>
              <w:rPr>
                <w:i/>
              </w:rPr>
            </w:pPr>
            <w:r w:rsidRPr="00072E6C">
              <w:rPr>
                <w:i/>
              </w:rPr>
              <w:t>NB</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36048829" w14:textId="08D1ED3C" w:rsidR="00072E6C" w:rsidRPr="00072E6C" w:rsidRDefault="00072E6C" w:rsidP="00072E6C">
            <w:r w:rsidRPr="00072E6C">
              <w:t>0.</w:t>
            </w:r>
            <w:r w:rsidR="00002082">
              <w:t>48</w:t>
            </w:r>
          </w:p>
        </w:tc>
      </w:tr>
      <w:tr w:rsidR="00072E6C" w:rsidRPr="00072E6C" w14:paraId="6AE736A7"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79C49E01"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06EE945D"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09BE5AFA"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66B4DC38" w14:textId="77777777" w:rsidR="00072E6C" w:rsidRPr="00072E6C" w:rsidRDefault="00072E6C" w:rsidP="00072E6C">
            <w:pPr>
              <w:rPr>
                <w:i/>
              </w:rPr>
            </w:pPr>
            <w:r w:rsidRPr="00072E6C">
              <w:rPr>
                <w:i/>
              </w:rPr>
              <w:t>LR</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43714169" w14:textId="1CDCA872" w:rsidR="00072E6C" w:rsidRPr="00072E6C" w:rsidRDefault="00072E6C" w:rsidP="00072E6C">
            <w:r w:rsidRPr="00072E6C">
              <w:t>0.</w:t>
            </w:r>
            <w:r w:rsidR="00002082">
              <w:t>58</w:t>
            </w:r>
          </w:p>
        </w:tc>
      </w:tr>
      <w:tr w:rsidR="00072E6C" w:rsidRPr="00072E6C" w14:paraId="585961CB"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432898E2"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077DE574"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03D85455"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1D27F568" w14:textId="5B5CFC74" w:rsidR="00072E6C" w:rsidRPr="00072E6C" w:rsidRDefault="00072E6C" w:rsidP="00072E6C">
            <w:pPr>
              <w:rPr>
                <w:i/>
              </w:rPr>
            </w:pPr>
            <w:r w:rsidRPr="00072E6C">
              <w:rPr>
                <w:i/>
              </w:rPr>
              <w:t>KNN (K=</w:t>
            </w:r>
            <w:r w:rsidR="005B27BD">
              <w:rPr>
                <w:i/>
              </w:rPr>
              <w:t>5</w:t>
            </w:r>
            <w:r w:rsidRPr="00072E6C">
              <w:rPr>
                <w:i/>
              </w:rPr>
              <w: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20FE56EC" w14:textId="58BFF1AD" w:rsidR="00072E6C" w:rsidRPr="00072E6C" w:rsidRDefault="00072E6C" w:rsidP="00072E6C">
            <w:r w:rsidRPr="00072E6C">
              <w:t>0.</w:t>
            </w:r>
            <w:r w:rsidR="00002082">
              <w:t>53</w:t>
            </w:r>
          </w:p>
        </w:tc>
      </w:tr>
      <w:tr w:rsidR="00072E6C" w:rsidRPr="00072E6C" w14:paraId="4F360627" w14:textId="77777777" w:rsidTr="00072E6C">
        <w:trPr>
          <w:trHeight w:val="470"/>
        </w:trPr>
        <w:tc>
          <w:tcPr>
            <w:tcW w:w="1272" w:type="dxa"/>
            <w:vMerge w:val="restart"/>
            <w:tcBorders>
              <w:top w:val="single" w:sz="4" w:space="0" w:color="000000"/>
              <w:left w:val="single" w:sz="4" w:space="0" w:color="000000"/>
              <w:bottom w:val="single" w:sz="4" w:space="0" w:color="000000"/>
              <w:right w:val="single" w:sz="4" w:space="0" w:color="000000"/>
            </w:tcBorders>
          </w:tcPr>
          <w:p w14:paraId="78097C37" w14:textId="77777777" w:rsidR="00072E6C" w:rsidRPr="00072E6C" w:rsidRDefault="00072E6C" w:rsidP="00072E6C"/>
          <w:p w14:paraId="1EEF3129" w14:textId="77777777" w:rsidR="00072E6C" w:rsidRPr="00072E6C" w:rsidRDefault="00072E6C" w:rsidP="00072E6C"/>
          <w:p w14:paraId="593DAA04" w14:textId="77777777" w:rsidR="00072E6C" w:rsidRPr="00072E6C" w:rsidRDefault="00072E6C" w:rsidP="00072E6C">
            <w:pPr>
              <w:rPr>
                <w:b/>
              </w:rPr>
            </w:pPr>
            <w:r w:rsidRPr="00072E6C">
              <w:rPr>
                <w:b/>
              </w:rPr>
              <w:t>AUC-ROC</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2DB0372B" w14:textId="77777777" w:rsidR="00072E6C" w:rsidRPr="00072E6C" w:rsidRDefault="00072E6C" w:rsidP="00072E6C">
            <w:r w:rsidRPr="00072E6C">
              <w:t>Use</w:t>
            </w:r>
          </w:p>
        </w:tc>
        <w:tc>
          <w:tcPr>
            <w:tcW w:w="4109" w:type="dxa"/>
            <w:vMerge w:val="restart"/>
            <w:tcBorders>
              <w:top w:val="single" w:sz="4" w:space="0" w:color="000000"/>
              <w:left w:val="single" w:sz="4" w:space="0" w:color="000000"/>
              <w:bottom w:val="single" w:sz="4" w:space="0" w:color="000000"/>
              <w:right w:val="single" w:sz="4"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B27BD" w:rsidRPr="005B27BD" w14:paraId="3BB41539" w14:textId="77777777" w:rsidTr="005B27BD">
              <w:trPr>
                <w:tblCellSpacing w:w="15" w:type="dxa"/>
              </w:trPr>
              <w:tc>
                <w:tcPr>
                  <w:tcW w:w="36" w:type="dxa"/>
                  <w:vAlign w:val="center"/>
                  <w:hideMark/>
                </w:tcPr>
                <w:p w14:paraId="4686C804" w14:textId="77777777" w:rsidR="005B27BD" w:rsidRPr="005B27BD" w:rsidRDefault="005B27BD" w:rsidP="005B27BD"/>
              </w:tc>
            </w:tr>
          </w:tbl>
          <w:p w14:paraId="069F0866" w14:textId="77777777" w:rsidR="005B27BD" w:rsidRPr="005B27BD" w:rsidRDefault="005B27BD" w:rsidP="005B27B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5B27BD" w:rsidRPr="005B27BD" w14:paraId="2DAFFBA4" w14:textId="77777777" w:rsidTr="005B27BD">
              <w:trPr>
                <w:tblCellSpacing w:w="15" w:type="dxa"/>
              </w:trPr>
              <w:tc>
                <w:tcPr>
                  <w:tcW w:w="9300" w:type="dxa"/>
                  <w:vAlign w:val="center"/>
                  <w:hideMark/>
                </w:tcPr>
                <w:p w14:paraId="7FC23EFB" w14:textId="77777777" w:rsidR="00F46BFE" w:rsidRDefault="005B27BD" w:rsidP="005B27BD">
                  <w:r w:rsidRPr="005B27BD">
                    <w:t xml:space="preserve">Shows model's ability to separate </w:t>
                  </w:r>
                </w:p>
                <w:p w14:paraId="7B0F47F2" w14:textId="77777777" w:rsidR="00F46BFE" w:rsidRDefault="005B27BD" w:rsidP="005B27BD">
                  <w:r w:rsidRPr="005B27BD">
                    <w:t>classes at various thresholds;</w:t>
                  </w:r>
                </w:p>
                <w:p w14:paraId="1E11D89F" w14:textId="59F73092" w:rsidR="005B27BD" w:rsidRPr="005B27BD" w:rsidRDefault="005B27BD" w:rsidP="005B27BD">
                  <w:r w:rsidRPr="005B27BD">
                    <w:t xml:space="preserve"> useful for imbalanced classification.</w:t>
                  </w:r>
                </w:p>
              </w:tc>
            </w:tr>
          </w:tbl>
          <w:p w14:paraId="5C412CAF" w14:textId="23712435"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4B5C1B07" w14:textId="77777777" w:rsidR="00072E6C" w:rsidRPr="00072E6C" w:rsidRDefault="00072E6C" w:rsidP="00072E6C">
            <w:pPr>
              <w:rPr>
                <w:i/>
              </w:rPr>
            </w:pPr>
            <w:r w:rsidRPr="00072E6C">
              <w:rPr>
                <w:i/>
              </w:rPr>
              <w:t>NB</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2785B323" w14:textId="67EF1235" w:rsidR="00072E6C" w:rsidRPr="00072E6C" w:rsidRDefault="00072E6C" w:rsidP="00072E6C">
            <w:r w:rsidRPr="00072E6C">
              <w:t>0.</w:t>
            </w:r>
            <w:r w:rsidR="00002082">
              <w:t>82</w:t>
            </w:r>
          </w:p>
        </w:tc>
      </w:tr>
      <w:tr w:rsidR="00072E6C" w:rsidRPr="00072E6C" w14:paraId="720B08C0"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6696E819"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4652F06E"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76DE94A2"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53F90189" w14:textId="77777777" w:rsidR="00072E6C" w:rsidRPr="00072E6C" w:rsidRDefault="00072E6C" w:rsidP="00072E6C">
            <w:pPr>
              <w:rPr>
                <w:i/>
              </w:rPr>
            </w:pPr>
            <w:r w:rsidRPr="00072E6C">
              <w:rPr>
                <w:i/>
              </w:rPr>
              <w:t>LR</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12BCDA2F" w14:textId="6BACDF55" w:rsidR="00072E6C" w:rsidRPr="00072E6C" w:rsidRDefault="00072E6C" w:rsidP="00072E6C">
            <w:r w:rsidRPr="00072E6C">
              <w:t>0.8</w:t>
            </w:r>
            <w:r w:rsidR="00002082">
              <w:t>6</w:t>
            </w:r>
          </w:p>
        </w:tc>
      </w:tr>
      <w:tr w:rsidR="00072E6C" w:rsidRPr="00072E6C" w14:paraId="59675F6C" w14:textId="77777777" w:rsidTr="00072E6C">
        <w:trPr>
          <w:trHeight w:val="470"/>
        </w:trPr>
        <w:tc>
          <w:tcPr>
            <w:tcW w:w="1272" w:type="dxa"/>
            <w:vMerge/>
            <w:tcBorders>
              <w:top w:val="single" w:sz="4" w:space="0" w:color="000000"/>
              <w:left w:val="single" w:sz="4" w:space="0" w:color="000000"/>
              <w:bottom w:val="single" w:sz="4" w:space="0" w:color="000000"/>
              <w:right w:val="single" w:sz="4" w:space="0" w:color="000000"/>
            </w:tcBorders>
            <w:vAlign w:val="center"/>
            <w:hideMark/>
          </w:tcPr>
          <w:p w14:paraId="2C5B9920" w14:textId="77777777" w:rsidR="00072E6C" w:rsidRPr="00072E6C" w:rsidRDefault="00072E6C" w:rsidP="00072E6C">
            <w:pPr>
              <w:rPr>
                <w:b/>
              </w:rPr>
            </w:pPr>
          </w:p>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510E1F57" w14:textId="77777777" w:rsidR="00072E6C" w:rsidRPr="00072E6C" w:rsidRDefault="00072E6C" w:rsidP="00072E6C"/>
        </w:tc>
        <w:tc>
          <w:tcPr>
            <w:tcW w:w="4109" w:type="dxa"/>
            <w:vMerge/>
            <w:tcBorders>
              <w:top w:val="single" w:sz="4" w:space="0" w:color="000000"/>
              <w:left w:val="single" w:sz="4" w:space="0" w:color="000000"/>
              <w:bottom w:val="single" w:sz="4" w:space="0" w:color="000000"/>
              <w:right w:val="single" w:sz="4" w:space="0" w:color="000000"/>
            </w:tcBorders>
            <w:vAlign w:val="center"/>
            <w:hideMark/>
          </w:tcPr>
          <w:p w14:paraId="25D527B8" w14:textId="77777777" w:rsidR="00072E6C" w:rsidRPr="00072E6C" w:rsidRDefault="00072E6C" w:rsidP="00072E6C"/>
        </w:tc>
        <w:tc>
          <w:tcPr>
            <w:tcW w:w="1416" w:type="dxa"/>
            <w:tcBorders>
              <w:top w:val="single" w:sz="4" w:space="0" w:color="000000"/>
              <w:left w:val="single" w:sz="4" w:space="0" w:color="000000"/>
              <w:bottom w:val="single" w:sz="4" w:space="0" w:color="000000"/>
              <w:right w:val="single" w:sz="4" w:space="0" w:color="000000"/>
            </w:tcBorders>
            <w:hideMark/>
          </w:tcPr>
          <w:p w14:paraId="7D6192E2" w14:textId="5A61FE4F" w:rsidR="00072E6C" w:rsidRPr="00072E6C" w:rsidRDefault="00072E6C" w:rsidP="00072E6C">
            <w:pPr>
              <w:rPr>
                <w:i/>
              </w:rPr>
            </w:pPr>
            <w:r w:rsidRPr="00072E6C">
              <w:rPr>
                <w:i/>
              </w:rPr>
              <w:t>KNN (K=</w:t>
            </w:r>
            <w:r w:rsidR="005B27BD">
              <w:rPr>
                <w:i/>
              </w:rPr>
              <w:t>5</w:t>
            </w:r>
            <w:r w:rsidRPr="00072E6C">
              <w:rPr>
                <w:i/>
              </w:rPr>
              <w: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234CEE86" w14:textId="4F631391" w:rsidR="00072E6C" w:rsidRPr="00072E6C" w:rsidRDefault="00072E6C" w:rsidP="00072E6C">
            <w:r w:rsidRPr="00072E6C">
              <w:t>0.7</w:t>
            </w:r>
            <w:r w:rsidR="00002082">
              <w:t>8</w:t>
            </w:r>
          </w:p>
        </w:tc>
      </w:tr>
    </w:tbl>
    <w:p w14:paraId="63EF6130" w14:textId="77777777" w:rsidR="00016DD8" w:rsidRDefault="00016DD8" w:rsidP="00016DD8">
      <w:pPr>
        <w:pStyle w:val="NormalWeb"/>
        <w:numPr>
          <w:ilvl w:val="0"/>
          <w:numId w:val="1"/>
        </w:numPr>
      </w:pPr>
      <w:r>
        <w:t>Based on the performance metrics considered—Recall, F1-Score, and AUC-ROC—the KNN (K=5) classifier is chosen as the best model. Though Logistic Regression is marginally better than KNN on all three metrics, the differences are small (within 0.1), and KNN is an acceptable alternative. KNN achieves a good balance between predicting "Dead" cases correctly and not having too many false positives. It also allows for easier interpretation and more flexibility in dealing with nonlinear data. Hence, KNN satisfies the needs of healthcare professionals by delivering stable and balanced performance in identifying high-risk patients with steady overall classification accuracy.</w:t>
      </w:r>
    </w:p>
    <w:p w14:paraId="3F988D0F" w14:textId="77777777" w:rsidR="00072E6C" w:rsidRDefault="00072E6C" w:rsidP="00016DD8"/>
    <w:p w14:paraId="7C8D3F4A" w14:textId="2B598A21" w:rsidR="00016DD8" w:rsidRDefault="00016DD8" w:rsidP="00016DD8">
      <w:r>
        <w:t>d)</w:t>
      </w:r>
    </w:p>
    <w:p w14:paraId="79FECB27" w14:textId="204EAC77" w:rsidR="00016DD8" w:rsidRDefault="00016DD8" w:rsidP="00016DD8">
      <w:r>
        <w:t xml:space="preserve">i. </w:t>
      </w:r>
      <w:r w:rsidR="00550302" w:rsidRPr="00550302">
        <w:drawing>
          <wp:inline distT="0" distB="0" distL="0" distR="0" wp14:anchorId="053B09A8" wp14:editId="6858EBE5">
            <wp:extent cx="6013450" cy="4022725"/>
            <wp:effectExtent l="0" t="0" r="6350" b="0"/>
            <wp:docPr id="20799064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06491" name="Picture 1" descr="A screenshot of a computer program&#10;&#10;AI-generated content may be incorrect."/>
                    <pic:cNvPicPr/>
                  </pic:nvPicPr>
                  <pic:blipFill>
                    <a:blip r:embed="rId37"/>
                    <a:stretch>
                      <a:fillRect/>
                    </a:stretch>
                  </pic:blipFill>
                  <pic:spPr>
                    <a:xfrm>
                      <a:off x="0" y="0"/>
                      <a:ext cx="6013450" cy="4022725"/>
                    </a:xfrm>
                    <a:prstGeom prst="rect">
                      <a:avLst/>
                    </a:prstGeom>
                  </pic:spPr>
                </pic:pic>
              </a:graphicData>
            </a:graphic>
          </wp:inline>
        </w:drawing>
      </w:r>
    </w:p>
    <w:p w14:paraId="1C36E038" w14:textId="77777777" w:rsidR="00016DD8" w:rsidRPr="00072E6C" w:rsidRDefault="00016DD8" w:rsidP="00016DD8"/>
    <w:p w14:paraId="313B9028" w14:textId="1EB9563F" w:rsidR="00072E6C" w:rsidRDefault="00550302" w:rsidP="00072E6C">
      <w:r>
        <w:t>ii.</w:t>
      </w:r>
    </w:p>
    <w:p w14:paraId="27857B20" w14:textId="46D14C5F" w:rsidR="00550302" w:rsidRDefault="00550302" w:rsidP="00072E6C">
      <w:r w:rsidRPr="005B27BD">
        <w:lastRenderedPageBreak/>
        <w:drawing>
          <wp:inline distT="0" distB="0" distL="0" distR="0" wp14:anchorId="666BB8DE" wp14:editId="4DA00D1E">
            <wp:extent cx="6011114" cy="5182323"/>
            <wp:effectExtent l="0" t="0" r="8890" b="0"/>
            <wp:docPr id="29459335"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111" name="Picture 1" descr="A chart with numbers and a few colored squares&#10;&#10;AI-generated content may be incorrect."/>
                    <pic:cNvPicPr/>
                  </pic:nvPicPr>
                  <pic:blipFill>
                    <a:blip r:embed="rId32"/>
                    <a:stretch>
                      <a:fillRect/>
                    </a:stretch>
                  </pic:blipFill>
                  <pic:spPr>
                    <a:xfrm>
                      <a:off x="0" y="0"/>
                      <a:ext cx="6011114" cy="5182323"/>
                    </a:xfrm>
                    <a:prstGeom prst="rect">
                      <a:avLst/>
                    </a:prstGeom>
                  </pic:spPr>
                </pic:pic>
              </a:graphicData>
            </a:graphic>
          </wp:inline>
        </w:drawing>
      </w:r>
    </w:p>
    <w:p w14:paraId="5D29714C" w14:textId="001CEE37" w:rsidR="00550302" w:rsidRPr="00072E6C" w:rsidRDefault="00550302" w:rsidP="00072E6C">
      <w:r w:rsidRPr="00550302">
        <w:lastRenderedPageBreak/>
        <w:drawing>
          <wp:inline distT="0" distB="0" distL="0" distR="0" wp14:anchorId="70EB5F70" wp14:editId="2BE6F4E6">
            <wp:extent cx="6011114" cy="5182323"/>
            <wp:effectExtent l="0" t="0" r="8890" b="0"/>
            <wp:docPr id="1013398363"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8363" name="Picture 1" descr="A chart with different colored squares&#10;&#10;AI-generated content may be incorrect."/>
                    <pic:cNvPicPr/>
                  </pic:nvPicPr>
                  <pic:blipFill>
                    <a:blip r:embed="rId38"/>
                    <a:stretch>
                      <a:fillRect/>
                    </a:stretch>
                  </pic:blipFill>
                  <pic:spPr>
                    <a:xfrm>
                      <a:off x="0" y="0"/>
                      <a:ext cx="6011114" cy="5182323"/>
                    </a:xfrm>
                    <a:prstGeom prst="rect">
                      <a:avLst/>
                    </a:prstGeom>
                  </pic:spPr>
                </pic:pic>
              </a:graphicData>
            </a:graphic>
          </wp:inline>
        </w:drawing>
      </w:r>
    </w:p>
    <w:p w14:paraId="55162692" w14:textId="77777777" w:rsidR="00072E6C" w:rsidRDefault="00072E6C" w:rsidP="00550302">
      <w:pPr>
        <w:ind w:left="2004"/>
      </w:pPr>
    </w:p>
    <w:tbl>
      <w:tblPr>
        <w:tblStyle w:val="TableGrid"/>
        <w:tblW w:w="0" w:type="auto"/>
        <w:tblInd w:w="2004" w:type="dxa"/>
        <w:tblLook w:val="04A0" w:firstRow="1" w:lastRow="0" w:firstColumn="1" w:lastColumn="0" w:noHBand="0" w:noVBand="1"/>
      </w:tblPr>
      <w:tblGrid>
        <w:gridCol w:w="2489"/>
        <w:gridCol w:w="2483"/>
        <w:gridCol w:w="2484"/>
      </w:tblGrid>
      <w:tr w:rsidR="00550302" w14:paraId="40DB0AB0" w14:textId="77777777" w:rsidTr="00550302">
        <w:tc>
          <w:tcPr>
            <w:tcW w:w="3153" w:type="dxa"/>
          </w:tcPr>
          <w:p w14:paraId="0640B360" w14:textId="68644922" w:rsidR="00550302" w:rsidRDefault="00550302" w:rsidP="00550302">
            <w:r>
              <w:t>KNN Report</w:t>
            </w:r>
          </w:p>
        </w:tc>
        <w:tc>
          <w:tcPr>
            <w:tcW w:w="3153" w:type="dxa"/>
          </w:tcPr>
          <w:p w14:paraId="7B2E1D59" w14:textId="3AE58984" w:rsidR="00550302" w:rsidRDefault="00550302" w:rsidP="00550302">
            <w:r>
              <w:t>Before Tuning</w:t>
            </w:r>
          </w:p>
        </w:tc>
        <w:tc>
          <w:tcPr>
            <w:tcW w:w="3154" w:type="dxa"/>
          </w:tcPr>
          <w:p w14:paraId="3328D75E" w14:textId="554E95AA" w:rsidR="00550302" w:rsidRDefault="00550302" w:rsidP="00550302">
            <w:r>
              <w:t>After Tuning</w:t>
            </w:r>
          </w:p>
        </w:tc>
      </w:tr>
      <w:tr w:rsidR="00550302" w14:paraId="3030B4C6" w14:textId="77777777" w:rsidTr="00550302">
        <w:tc>
          <w:tcPr>
            <w:tcW w:w="3153" w:type="dxa"/>
          </w:tcPr>
          <w:p w14:paraId="2E35DE1A" w14:textId="2E0024C5" w:rsidR="00550302" w:rsidRDefault="00550302" w:rsidP="00550302">
            <w:r>
              <w:t>Recall</w:t>
            </w:r>
          </w:p>
        </w:tc>
        <w:tc>
          <w:tcPr>
            <w:tcW w:w="3153" w:type="dxa"/>
          </w:tcPr>
          <w:p w14:paraId="63964EF4" w14:textId="4D2F848C" w:rsidR="00550302" w:rsidRDefault="0061621B" w:rsidP="00550302">
            <w:r>
              <w:t>0.45</w:t>
            </w:r>
          </w:p>
        </w:tc>
        <w:tc>
          <w:tcPr>
            <w:tcW w:w="3154" w:type="dxa"/>
          </w:tcPr>
          <w:p w14:paraId="185FD9BC" w14:textId="78A7F21E" w:rsidR="00550302" w:rsidRDefault="0061621B" w:rsidP="00550302">
            <w:r>
              <w:t>0.48</w:t>
            </w:r>
          </w:p>
        </w:tc>
      </w:tr>
      <w:tr w:rsidR="00550302" w14:paraId="1C938E59" w14:textId="77777777" w:rsidTr="00550302">
        <w:tc>
          <w:tcPr>
            <w:tcW w:w="3153" w:type="dxa"/>
          </w:tcPr>
          <w:p w14:paraId="5793E19A" w14:textId="7DB41FEB" w:rsidR="00550302" w:rsidRDefault="00550302" w:rsidP="00550302">
            <w:r>
              <w:t>F1 – Score</w:t>
            </w:r>
          </w:p>
        </w:tc>
        <w:tc>
          <w:tcPr>
            <w:tcW w:w="3153" w:type="dxa"/>
          </w:tcPr>
          <w:p w14:paraId="5F42AA55" w14:textId="57C4A938" w:rsidR="00550302" w:rsidRDefault="00550302" w:rsidP="00550302">
            <w:r>
              <w:t>0.53</w:t>
            </w:r>
          </w:p>
        </w:tc>
        <w:tc>
          <w:tcPr>
            <w:tcW w:w="3154" w:type="dxa"/>
          </w:tcPr>
          <w:p w14:paraId="1B8D7378" w14:textId="133D27AB" w:rsidR="00550302" w:rsidRDefault="0061621B" w:rsidP="00550302">
            <w:r>
              <w:t>0.57</w:t>
            </w:r>
          </w:p>
        </w:tc>
      </w:tr>
      <w:tr w:rsidR="00550302" w14:paraId="280984F3" w14:textId="77777777" w:rsidTr="00550302">
        <w:tc>
          <w:tcPr>
            <w:tcW w:w="3153" w:type="dxa"/>
          </w:tcPr>
          <w:p w14:paraId="63C8B84F" w14:textId="2D25E30A" w:rsidR="00550302" w:rsidRDefault="00550302" w:rsidP="00550302">
            <w:r>
              <w:t>AUC - ROC</w:t>
            </w:r>
          </w:p>
        </w:tc>
        <w:tc>
          <w:tcPr>
            <w:tcW w:w="3153" w:type="dxa"/>
          </w:tcPr>
          <w:p w14:paraId="26538F95" w14:textId="26EF316D" w:rsidR="00550302" w:rsidRDefault="00550302" w:rsidP="00550302">
            <w:r w:rsidRPr="00072E6C">
              <w:t>0.7</w:t>
            </w:r>
            <w:r>
              <w:t>8</w:t>
            </w:r>
          </w:p>
        </w:tc>
        <w:tc>
          <w:tcPr>
            <w:tcW w:w="3154" w:type="dxa"/>
          </w:tcPr>
          <w:p w14:paraId="6EB81BA5" w14:textId="0979EF4E" w:rsidR="00550302" w:rsidRDefault="00550302" w:rsidP="00550302">
            <w:r>
              <w:t>0.91</w:t>
            </w:r>
          </w:p>
        </w:tc>
      </w:tr>
    </w:tbl>
    <w:p w14:paraId="061FA8A3" w14:textId="77777777" w:rsidR="00550302" w:rsidRDefault="00550302" w:rsidP="00550302">
      <w:pPr>
        <w:ind w:left="2004"/>
      </w:pPr>
    </w:p>
    <w:p w14:paraId="003E405D" w14:textId="77777777" w:rsidR="00550302" w:rsidRPr="00072E6C" w:rsidRDefault="00550302" w:rsidP="00550302">
      <w:pPr>
        <w:ind w:left="2004"/>
      </w:pPr>
    </w:p>
    <w:p w14:paraId="6C18A0FE" w14:textId="77777777" w:rsidR="0061621B" w:rsidRDefault="0061621B" w:rsidP="0061621B">
      <w:pPr>
        <w:pStyle w:val="NormalWeb"/>
        <w:numPr>
          <w:ilvl w:val="0"/>
          <w:numId w:val="5"/>
        </w:numPr>
      </w:pPr>
      <w:r>
        <w:t>Although the performance of the KNN model improved with hyperparameter tuning, it remains far from perfect. It is very sensitive to scaling and distribution of the data, and its performance decreases in the presence of irrelevant features. Further, KNN may not generalize well to new unseen data, especially with class imbalance—a problem with this dataset considering the fewer "Dead" cases. Ethically, KNN can introduce bias against underrepresented patient groups in the training data. Also, false negatives can be costly in healthcare, potentially overlooking patients at risk.</w:t>
      </w:r>
    </w:p>
    <w:p w14:paraId="4F767390" w14:textId="77777777" w:rsidR="00C825BE" w:rsidRDefault="00C825BE" w:rsidP="00C825BE">
      <w:pPr>
        <w:pStyle w:val="NormalWeb"/>
        <w:ind w:left="290"/>
      </w:pPr>
    </w:p>
    <w:p w14:paraId="4C776EB0" w14:textId="0F7DAD62" w:rsidR="00C825BE" w:rsidRDefault="00C825BE" w:rsidP="0061621B">
      <w:pPr>
        <w:pStyle w:val="NormalWeb"/>
        <w:numPr>
          <w:ilvl w:val="0"/>
          <w:numId w:val="5"/>
        </w:numPr>
      </w:pPr>
      <w:r>
        <w:t>i.</w:t>
      </w:r>
    </w:p>
    <w:p w14:paraId="7C615E3E" w14:textId="77777777" w:rsidR="00C825BE" w:rsidRDefault="00C825BE" w:rsidP="00C825BE">
      <w:pPr>
        <w:pStyle w:val="ListParagraph"/>
      </w:pPr>
    </w:p>
    <w:p w14:paraId="0DA13455" w14:textId="77777777" w:rsidR="00C825BE" w:rsidRDefault="00C825BE" w:rsidP="0061621B">
      <w:pPr>
        <w:pStyle w:val="NormalWeb"/>
        <w:numPr>
          <w:ilvl w:val="0"/>
          <w:numId w:val="5"/>
        </w:numPr>
      </w:pPr>
    </w:p>
    <w:p w14:paraId="4DD29949" w14:textId="42DD7A37" w:rsidR="00072E6C" w:rsidRDefault="00072E6C" w:rsidP="0061621B">
      <w:pPr>
        <w:pStyle w:val="ListParagraph"/>
        <w:numPr>
          <w:ilvl w:val="0"/>
          <w:numId w:val="5"/>
        </w:numPr>
      </w:pPr>
    </w:p>
    <w:p w14:paraId="03FEB5F0" w14:textId="77777777" w:rsidR="0061621B" w:rsidRPr="00072E6C" w:rsidRDefault="0061621B" w:rsidP="00072E6C"/>
    <w:p w14:paraId="3A4BB897" w14:textId="77777777" w:rsidR="00072E6C" w:rsidRPr="00072E6C" w:rsidRDefault="00072E6C" w:rsidP="00072E6C"/>
    <w:p w14:paraId="1F3325D1" w14:textId="38F1EFC0" w:rsidR="00072E6C" w:rsidRDefault="00072E6C" w:rsidP="00C825BE">
      <w:pPr>
        <w:numPr>
          <w:ilvl w:val="2"/>
          <w:numId w:val="5"/>
        </w:numPr>
      </w:pPr>
      <w:r w:rsidRPr="00072E6C">
        <w:tab/>
      </w:r>
      <w:r w:rsidRPr="00072E6C">
        <w:drawing>
          <wp:inline distT="0" distB="0" distL="0" distR="0" wp14:anchorId="74C59EF0" wp14:editId="560B05C7">
            <wp:extent cx="2522220" cy="3444240"/>
            <wp:effectExtent l="0" t="0" r="0" b="3810"/>
            <wp:docPr id="2077253817"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A screenshot of a computer program&#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220" cy="3444240"/>
                    </a:xfrm>
                    <a:prstGeom prst="rect">
                      <a:avLst/>
                    </a:prstGeom>
                    <a:noFill/>
                    <a:ln>
                      <a:noFill/>
                    </a:ln>
                  </pic:spPr>
                </pic:pic>
              </a:graphicData>
            </a:graphic>
          </wp:inline>
        </w:drawing>
      </w:r>
    </w:p>
    <w:p w14:paraId="555BA403" w14:textId="77777777" w:rsidR="002B2CF5" w:rsidRDefault="002B2CF5" w:rsidP="002B2CF5"/>
    <w:p w14:paraId="79CD0A46" w14:textId="3F0A1094" w:rsidR="008E5AF2" w:rsidRDefault="008E5AF2" w:rsidP="008E5AF2">
      <w:r>
        <w:t>ii.</w:t>
      </w:r>
      <w:r w:rsidRPr="008E5AF2">
        <w:t>Justification for Base Learner Selection:</w:t>
      </w:r>
    </w:p>
    <w:p w14:paraId="4A10222E" w14:textId="77777777" w:rsidR="008E5AF2" w:rsidRPr="00072E6C" w:rsidRDefault="008E5AF2" w:rsidP="008E5AF2">
      <w:pPr>
        <w:ind w:left="-70"/>
      </w:pPr>
      <w:r w:rsidRPr="00295C99">
        <w:t>Logistic Regression and KNN were chosen as base learners since they complement one another—Logistic Regression is good at linear relationships, whereas KNN can model complex patterns. Their differences make their combination a well-balanced ensemble that can take advantage of the strengths of both.</w:t>
      </w:r>
    </w:p>
    <w:p w14:paraId="1E9CA0AF" w14:textId="77777777" w:rsidR="008E5AF2" w:rsidRDefault="008E5AF2" w:rsidP="008E5AF2">
      <w:pPr>
        <w:ind w:left="-360"/>
      </w:pPr>
    </w:p>
    <w:p w14:paraId="04510A9E" w14:textId="6303A9F9" w:rsidR="00D306AC" w:rsidRDefault="00295C99" w:rsidP="008E5AF2">
      <w:pPr>
        <w:ind w:left="-360"/>
      </w:pPr>
      <w:r w:rsidRPr="00295C99">
        <w:drawing>
          <wp:inline distT="0" distB="0" distL="0" distR="0" wp14:anchorId="3DFB0C89" wp14:editId="0DF911FA">
            <wp:extent cx="6013450" cy="1647190"/>
            <wp:effectExtent l="0" t="0" r="6350" b="0"/>
            <wp:docPr id="14524294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9416" name="Picture 1" descr="A screenshot of a computer screen&#10;&#10;AI-generated content may be incorrect."/>
                    <pic:cNvPicPr/>
                  </pic:nvPicPr>
                  <pic:blipFill>
                    <a:blip r:embed="rId40"/>
                    <a:stretch>
                      <a:fillRect/>
                    </a:stretch>
                  </pic:blipFill>
                  <pic:spPr>
                    <a:xfrm>
                      <a:off x="0" y="0"/>
                      <a:ext cx="6013450" cy="1647190"/>
                    </a:xfrm>
                    <a:prstGeom prst="rect">
                      <a:avLst/>
                    </a:prstGeom>
                  </pic:spPr>
                </pic:pic>
              </a:graphicData>
            </a:graphic>
          </wp:inline>
        </w:drawing>
      </w:r>
    </w:p>
    <w:p w14:paraId="3FED35B6" w14:textId="7BE50D26" w:rsidR="00295C99" w:rsidRPr="00072E6C" w:rsidRDefault="00295C99" w:rsidP="00295C99">
      <w:r w:rsidRPr="005B27BD">
        <w:lastRenderedPageBreak/>
        <w:drawing>
          <wp:inline distT="0" distB="0" distL="0" distR="0" wp14:anchorId="1D36720D" wp14:editId="4CC23151">
            <wp:extent cx="5953956" cy="5172797"/>
            <wp:effectExtent l="0" t="0" r="8890" b="8890"/>
            <wp:docPr id="2068910889"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9843" name="Picture 1" descr="A chart with numbers and a few colored squares&#10;&#10;AI-generated content may be incorrect."/>
                    <pic:cNvPicPr/>
                  </pic:nvPicPr>
                  <pic:blipFill>
                    <a:blip r:embed="rId29"/>
                    <a:stretch>
                      <a:fillRect/>
                    </a:stretch>
                  </pic:blipFill>
                  <pic:spPr>
                    <a:xfrm>
                      <a:off x="0" y="0"/>
                      <a:ext cx="5953956" cy="5172797"/>
                    </a:xfrm>
                    <a:prstGeom prst="rect">
                      <a:avLst/>
                    </a:prstGeom>
                  </pic:spPr>
                </pic:pic>
              </a:graphicData>
            </a:graphic>
          </wp:inline>
        </w:drawing>
      </w:r>
    </w:p>
    <w:p w14:paraId="2FA247A7" w14:textId="5A891D2D" w:rsidR="00072E6C" w:rsidRPr="00072E6C" w:rsidRDefault="00295C99" w:rsidP="002B2CF5">
      <w:r w:rsidRPr="005B27BD">
        <w:lastRenderedPageBreak/>
        <w:drawing>
          <wp:inline distT="0" distB="0" distL="0" distR="0" wp14:anchorId="59313D5C" wp14:editId="510BCF7B">
            <wp:extent cx="5315692" cy="5163271"/>
            <wp:effectExtent l="0" t="0" r="0" b="0"/>
            <wp:docPr id="1124787843" name="Picture 1" descr="A graph of a logistic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15597" name="Picture 1" descr="A graph of a logistic rate&#10;&#10;AI-generated content may be incorrect."/>
                    <pic:cNvPicPr/>
                  </pic:nvPicPr>
                  <pic:blipFill>
                    <a:blip r:embed="rId30"/>
                    <a:stretch>
                      <a:fillRect/>
                    </a:stretch>
                  </pic:blipFill>
                  <pic:spPr>
                    <a:xfrm>
                      <a:off x="0" y="0"/>
                      <a:ext cx="5315692" cy="5163271"/>
                    </a:xfrm>
                    <a:prstGeom prst="rect">
                      <a:avLst/>
                    </a:prstGeom>
                  </pic:spPr>
                </pic:pic>
              </a:graphicData>
            </a:graphic>
          </wp:inline>
        </w:drawing>
      </w:r>
    </w:p>
    <w:p w14:paraId="7A808F59" w14:textId="67DB7DCB" w:rsidR="00072E6C" w:rsidRPr="00072E6C" w:rsidRDefault="00072E6C" w:rsidP="00072E6C"/>
    <w:p w14:paraId="2697F77B" w14:textId="6A75CBF4" w:rsidR="00072E6C" w:rsidRDefault="00072E6C" w:rsidP="00072E6C"/>
    <w:p w14:paraId="45B70BCE" w14:textId="03CD44DC" w:rsidR="00295C99" w:rsidRPr="00072E6C" w:rsidRDefault="00295C99" w:rsidP="00072E6C">
      <w:r w:rsidRPr="00295C99">
        <w:drawing>
          <wp:inline distT="0" distB="0" distL="0" distR="0" wp14:anchorId="74D7597A" wp14:editId="7595C45F">
            <wp:extent cx="6013450" cy="1555115"/>
            <wp:effectExtent l="0" t="0" r="6350" b="6985"/>
            <wp:docPr id="416782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2419" name="Picture 1" descr="A screenshot of a computer&#10;&#10;AI-generated content may be incorrect."/>
                    <pic:cNvPicPr/>
                  </pic:nvPicPr>
                  <pic:blipFill>
                    <a:blip r:embed="rId41"/>
                    <a:stretch>
                      <a:fillRect/>
                    </a:stretch>
                  </pic:blipFill>
                  <pic:spPr>
                    <a:xfrm>
                      <a:off x="0" y="0"/>
                      <a:ext cx="6013450" cy="1555115"/>
                    </a:xfrm>
                    <a:prstGeom prst="rect">
                      <a:avLst/>
                    </a:prstGeom>
                  </pic:spPr>
                </pic:pic>
              </a:graphicData>
            </a:graphic>
          </wp:inline>
        </w:drawing>
      </w:r>
    </w:p>
    <w:p w14:paraId="5EA6C235" w14:textId="212300D3" w:rsidR="00072E6C" w:rsidRDefault="00295C99" w:rsidP="00072E6C">
      <w:r w:rsidRPr="005B27BD">
        <w:lastRenderedPageBreak/>
        <w:drawing>
          <wp:inline distT="0" distB="0" distL="0" distR="0" wp14:anchorId="56E35D11" wp14:editId="6B763AC7">
            <wp:extent cx="6011114" cy="5182323"/>
            <wp:effectExtent l="0" t="0" r="8890" b="0"/>
            <wp:docPr id="1588825492" name="Picture 1" descr="A chart with numbers and a few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9111" name="Picture 1" descr="A chart with numbers and a few colored squares&#10;&#10;AI-generated content may be incorrect."/>
                    <pic:cNvPicPr/>
                  </pic:nvPicPr>
                  <pic:blipFill>
                    <a:blip r:embed="rId32"/>
                    <a:stretch>
                      <a:fillRect/>
                    </a:stretch>
                  </pic:blipFill>
                  <pic:spPr>
                    <a:xfrm>
                      <a:off x="0" y="0"/>
                      <a:ext cx="6011114" cy="5182323"/>
                    </a:xfrm>
                    <a:prstGeom prst="rect">
                      <a:avLst/>
                    </a:prstGeom>
                  </pic:spPr>
                </pic:pic>
              </a:graphicData>
            </a:graphic>
          </wp:inline>
        </w:drawing>
      </w:r>
    </w:p>
    <w:p w14:paraId="5146E6E4" w14:textId="6317465F" w:rsidR="00295C99" w:rsidRDefault="00295C99" w:rsidP="00072E6C">
      <w:r w:rsidRPr="005B27BD">
        <w:lastRenderedPageBreak/>
        <w:drawing>
          <wp:inline distT="0" distB="0" distL="0" distR="0" wp14:anchorId="0EF3A8FE" wp14:editId="34A6E321">
            <wp:extent cx="5306165" cy="5134692"/>
            <wp:effectExtent l="0" t="0" r="8890" b="8890"/>
            <wp:docPr id="1068504987"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9089" name="Picture 1" descr="A graph of a positive rate&#10;&#10;AI-generated content may be incorrect."/>
                    <pic:cNvPicPr/>
                  </pic:nvPicPr>
                  <pic:blipFill>
                    <a:blip r:embed="rId33"/>
                    <a:stretch>
                      <a:fillRect/>
                    </a:stretch>
                  </pic:blipFill>
                  <pic:spPr>
                    <a:xfrm>
                      <a:off x="0" y="0"/>
                      <a:ext cx="5306165" cy="5134692"/>
                    </a:xfrm>
                    <a:prstGeom prst="rect">
                      <a:avLst/>
                    </a:prstGeom>
                  </pic:spPr>
                </pic:pic>
              </a:graphicData>
            </a:graphic>
          </wp:inline>
        </w:drawing>
      </w:r>
    </w:p>
    <w:p w14:paraId="1AA5541A" w14:textId="77777777" w:rsidR="00295C99" w:rsidRDefault="00295C99" w:rsidP="00072E6C"/>
    <w:p w14:paraId="0EC26E17" w14:textId="3C702915" w:rsidR="00295C99" w:rsidRDefault="00295C99" w:rsidP="00072E6C">
      <w:r w:rsidRPr="00295C99">
        <w:drawing>
          <wp:inline distT="0" distB="0" distL="0" distR="0" wp14:anchorId="35E4D2A3" wp14:editId="4C8F241B">
            <wp:extent cx="6013450" cy="1609725"/>
            <wp:effectExtent l="0" t="0" r="6350" b="9525"/>
            <wp:docPr id="201063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9170" name=""/>
                    <pic:cNvPicPr/>
                  </pic:nvPicPr>
                  <pic:blipFill>
                    <a:blip r:embed="rId42"/>
                    <a:stretch>
                      <a:fillRect/>
                    </a:stretch>
                  </pic:blipFill>
                  <pic:spPr>
                    <a:xfrm>
                      <a:off x="0" y="0"/>
                      <a:ext cx="6013450" cy="1609725"/>
                    </a:xfrm>
                    <a:prstGeom prst="rect">
                      <a:avLst/>
                    </a:prstGeom>
                  </pic:spPr>
                </pic:pic>
              </a:graphicData>
            </a:graphic>
          </wp:inline>
        </w:drawing>
      </w:r>
    </w:p>
    <w:p w14:paraId="1A3DCFF6" w14:textId="77777777" w:rsidR="00295C99" w:rsidRDefault="00295C99" w:rsidP="00072E6C"/>
    <w:p w14:paraId="04258FF0" w14:textId="04DF7A50" w:rsidR="00295C99" w:rsidRPr="00072E6C" w:rsidRDefault="00295C99" w:rsidP="00072E6C">
      <w:r w:rsidRPr="00295C99">
        <w:lastRenderedPageBreak/>
        <w:drawing>
          <wp:inline distT="0" distB="0" distL="0" distR="0" wp14:anchorId="0C640C6F" wp14:editId="6758CC63">
            <wp:extent cx="6013450" cy="5113655"/>
            <wp:effectExtent l="0" t="0" r="6350" b="0"/>
            <wp:docPr id="1719362002" name="Picture 1" descr="A chart with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2002" name="Picture 1" descr="A chart with a number of colored squares&#10;&#10;AI-generated content may be incorrect."/>
                    <pic:cNvPicPr/>
                  </pic:nvPicPr>
                  <pic:blipFill>
                    <a:blip r:embed="rId43"/>
                    <a:stretch>
                      <a:fillRect/>
                    </a:stretch>
                  </pic:blipFill>
                  <pic:spPr>
                    <a:xfrm>
                      <a:off x="0" y="0"/>
                      <a:ext cx="6013450" cy="5113655"/>
                    </a:xfrm>
                    <a:prstGeom prst="rect">
                      <a:avLst/>
                    </a:prstGeom>
                  </pic:spPr>
                </pic:pic>
              </a:graphicData>
            </a:graphic>
          </wp:inline>
        </w:drawing>
      </w:r>
    </w:p>
    <w:p w14:paraId="27CCF99E" w14:textId="77777777" w:rsidR="00072E6C" w:rsidRPr="00072E6C" w:rsidRDefault="00072E6C" w:rsidP="00072E6C"/>
    <w:p w14:paraId="234ECD6D" w14:textId="77777777" w:rsidR="008E5AF2" w:rsidRDefault="008E5AF2" w:rsidP="008E5AF2">
      <w:r>
        <w:t>Recommendation</w:t>
      </w:r>
    </w:p>
    <w:p w14:paraId="212BA60B" w14:textId="77777777" w:rsidR="008E5AF2" w:rsidRPr="008E5AF2" w:rsidRDefault="008E5AF2" w:rsidP="008E5AF2">
      <w:r w:rsidRPr="008E5AF2">
        <w:t>The Voting Ensemble Learner shows somewhat better overall accuracy and better stability in classifying both classes, particularly enhancing recall and F1-score for the minority "Dead" class. These improvements are essential to accurately identify high-risk cases in mortality prediction. It achieves a balanced and stable classification by reducing KNN's risk of overfitting and Logistic Regression's majority class bias. Therefore, the ensemble learner is a better reliable choice to help healthcare professionals attain accurate mortality estimates.</w:t>
      </w:r>
    </w:p>
    <w:p w14:paraId="441EDA2A" w14:textId="77777777" w:rsidR="00072E6C" w:rsidRDefault="00072E6C" w:rsidP="00072E6C"/>
    <w:p w14:paraId="52C11EE6" w14:textId="77777777" w:rsidR="008E5AF2" w:rsidRDefault="008E5AF2" w:rsidP="00072E6C"/>
    <w:p w14:paraId="72E78F07" w14:textId="77777777" w:rsidR="008E5AF2" w:rsidRDefault="008E5AF2" w:rsidP="00072E6C"/>
    <w:p w14:paraId="4D2679C8" w14:textId="77777777" w:rsidR="008E5AF2" w:rsidRDefault="008E5AF2" w:rsidP="00072E6C"/>
    <w:p w14:paraId="605D669D" w14:textId="77777777" w:rsidR="008E5AF2" w:rsidRDefault="008E5AF2" w:rsidP="00072E6C"/>
    <w:p w14:paraId="4929F4AE" w14:textId="77777777" w:rsidR="008E5AF2" w:rsidRDefault="008E5AF2" w:rsidP="00072E6C"/>
    <w:p w14:paraId="199660F2" w14:textId="77777777" w:rsidR="008E5AF2" w:rsidRDefault="008E5AF2" w:rsidP="00072E6C"/>
    <w:p w14:paraId="594AD389" w14:textId="77777777" w:rsidR="008E5AF2" w:rsidRPr="00072E6C" w:rsidRDefault="008E5AF2" w:rsidP="00072E6C"/>
    <w:p w14:paraId="6EA459DE" w14:textId="77777777" w:rsidR="00072E6C" w:rsidRPr="00072E6C" w:rsidRDefault="00072E6C" w:rsidP="00072E6C">
      <w:pPr>
        <w:rPr>
          <w:b/>
          <w:bCs/>
        </w:rPr>
      </w:pPr>
      <w:bookmarkStart w:id="9" w:name="_Toc197322594"/>
      <w:r w:rsidRPr="00072E6C">
        <w:rPr>
          <w:b/>
          <w:bCs/>
          <w:u w:val="thick"/>
        </w:rPr>
        <w:lastRenderedPageBreak/>
        <w:t>Case Study (B) Analyses Report for Predicting Survival Months Tasks</w:t>
      </w:r>
      <w:bookmarkEnd w:id="9"/>
    </w:p>
    <w:p w14:paraId="321886F8" w14:textId="77777777" w:rsidR="00072E6C" w:rsidRPr="00072E6C" w:rsidRDefault="00072E6C" w:rsidP="00072E6C">
      <w:pPr>
        <w:rPr>
          <w:b/>
        </w:rPr>
      </w:pPr>
    </w:p>
    <w:p w14:paraId="71FEB288" w14:textId="77777777" w:rsidR="00072E6C" w:rsidRPr="00072E6C" w:rsidRDefault="00072E6C" w:rsidP="00072E6C">
      <w:r w:rsidRPr="00072E6C">
        <w:rPr>
          <w:b/>
        </w:rPr>
        <w:t xml:space="preserve">Task (1) – Domain Understanding and Designing Your Regression Experiments </w:t>
      </w:r>
    </w:p>
    <w:p w14:paraId="5313EE76" w14:textId="5C3267A0" w:rsidR="00072E6C" w:rsidRPr="00072E6C" w:rsidRDefault="00003A08" w:rsidP="00072E6C">
      <w:r w:rsidRPr="00003A08">
        <w:drawing>
          <wp:inline distT="0" distB="0" distL="0" distR="0" wp14:anchorId="14BE4868" wp14:editId="62EC8B1B">
            <wp:extent cx="5792008" cy="4572638"/>
            <wp:effectExtent l="0" t="0" r="0" b="0"/>
            <wp:docPr id="44026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3763" name=""/>
                    <pic:cNvPicPr/>
                  </pic:nvPicPr>
                  <pic:blipFill>
                    <a:blip r:embed="rId44"/>
                    <a:stretch>
                      <a:fillRect/>
                    </a:stretch>
                  </pic:blipFill>
                  <pic:spPr>
                    <a:xfrm>
                      <a:off x="0" y="0"/>
                      <a:ext cx="5792008" cy="4572638"/>
                    </a:xfrm>
                    <a:prstGeom prst="rect">
                      <a:avLst/>
                    </a:prstGeom>
                  </pic:spPr>
                </pic:pic>
              </a:graphicData>
            </a:graphic>
          </wp:inline>
        </w:drawing>
      </w:r>
    </w:p>
    <w:p w14:paraId="59CE4A8D" w14:textId="77777777" w:rsidR="00072E6C" w:rsidRPr="00072E6C" w:rsidRDefault="00072E6C" w:rsidP="00072E6C">
      <w:pPr>
        <w:rPr>
          <w:b/>
          <w:bCs/>
        </w:rPr>
      </w:pPr>
      <w:bookmarkStart w:id="10" w:name="_Toc197322595"/>
      <w:r w:rsidRPr="00072E6C">
        <w:rPr>
          <w:b/>
          <w:bCs/>
        </w:rPr>
        <w:t>Task (2) – Modelling: Build Predictive Regression Models</w:t>
      </w:r>
      <w:bookmarkEnd w:id="10"/>
    </w:p>
    <w:p w14:paraId="5A0EEAEC" w14:textId="77777777" w:rsidR="00072E6C" w:rsidRPr="00072E6C" w:rsidRDefault="00072E6C" w:rsidP="00072E6C">
      <w:pPr>
        <w:numPr>
          <w:ilvl w:val="1"/>
          <w:numId w:val="3"/>
        </w:numPr>
      </w:pPr>
      <w:r w:rsidRPr="00072E6C">
        <w:t xml:space="preserve"> </w:t>
      </w:r>
    </w:p>
    <w:p w14:paraId="763F406B" w14:textId="641C51B2" w:rsidR="00072E6C" w:rsidRPr="00072E6C" w:rsidRDefault="00003A08" w:rsidP="00072E6C">
      <w:r w:rsidRPr="00003A08">
        <w:t>A Decision Tree Regressor has several benefits for healthcare survival month prediction. It is easy to interpret and visualize, which is beneficial for medical professionals to see the impact of input features (e.g., age, diagnosis, treatment) on survival outcomes. It can handle both numerical and categorical data without requiring normalization or scaling. Decision trees are capable of learning non-linear dependencies and feature interactions, which are common in medical data. They also perform well with missing values and provide feature importance, which can be utilized to identify the most influential factors in survival prediction. These advantages make decision trees an interpretable and valuable tool in healthcare analytics (Loh, 2011).</w:t>
      </w:r>
      <w:r w:rsidR="00072E6C" w:rsidRPr="00072E6C">
        <w:t xml:space="preserve">  </w:t>
      </w:r>
    </w:p>
    <w:p w14:paraId="73974BB1" w14:textId="77777777" w:rsidR="00072E6C" w:rsidRPr="00072E6C" w:rsidRDefault="00072E6C" w:rsidP="00072E6C"/>
    <w:p w14:paraId="0E3FCB33" w14:textId="77777777" w:rsidR="00072E6C" w:rsidRPr="00072E6C" w:rsidRDefault="00072E6C" w:rsidP="00072E6C"/>
    <w:p w14:paraId="40632DC8" w14:textId="77777777" w:rsidR="00072E6C" w:rsidRPr="00072E6C" w:rsidRDefault="00072E6C" w:rsidP="00072E6C"/>
    <w:p w14:paraId="37E02BB9" w14:textId="77777777" w:rsidR="00072E6C" w:rsidRPr="00072E6C" w:rsidRDefault="00072E6C" w:rsidP="00072E6C"/>
    <w:p w14:paraId="2DFA186C" w14:textId="77777777" w:rsidR="00072E6C" w:rsidRPr="00072E6C" w:rsidRDefault="00072E6C" w:rsidP="00072E6C"/>
    <w:p w14:paraId="595670E1" w14:textId="77777777" w:rsidR="00072E6C" w:rsidRPr="00072E6C" w:rsidRDefault="00072E6C" w:rsidP="00072E6C">
      <w:pPr>
        <w:sectPr w:rsidR="00072E6C" w:rsidRPr="00072E6C" w:rsidSect="00072E6C">
          <w:pgSz w:w="11910" w:h="16840"/>
          <w:pgMar w:top="1040" w:right="1140" w:bottom="280" w:left="1300" w:header="707" w:footer="0" w:gutter="0"/>
          <w:cols w:space="720"/>
        </w:sectPr>
      </w:pPr>
    </w:p>
    <w:p w14:paraId="643544B9" w14:textId="77777777" w:rsidR="00072E6C" w:rsidRPr="00072E6C" w:rsidRDefault="00072E6C" w:rsidP="00072E6C">
      <w:pPr>
        <w:numPr>
          <w:ilvl w:val="1"/>
          <w:numId w:val="3"/>
        </w:numPr>
      </w:pPr>
    </w:p>
    <w:p w14:paraId="7F0D9C2F" w14:textId="7C351D41" w:rsidR="00FB51EC" w:rsidRDefault="00FB51EC" w:rsidP="00FB51EC">
      <w:pPr>
        <w:numPr>
          <w:ilvl w:val="2"/>
          <w:numId w:val="3"/>
        </w:numPr>
      </w:pPr>
      <w:r w:rsidRPr="00FB51EC">
        <w:drawing>
          <wp:inline distT="0" distB="0" distL="0" distR="0" wp14:anchorId="5E4000F9" wp14:editId="6FEEE092">
            <wp:extent cx="5943600" cy="1701800"/>
            <wp:effectExtent l="0" t="0" r="0" b="0"/>
            <wp:docPr id="461365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65564" name="Picture 1" descr="A screenshot of a computer program&#10;&#10;AI-generated content may be incorrect."/>
                    <pic:cNvPicPr/>
                  </pic:nvPicPr>
                  <pic:blipFill>
                    <a:blip r:embed="rId45"/>
                    <a:stretch>
                      <a:fillRect/>
                    </a:stretch>
                  </pic:blipFill>
                  <pic:spPr>
                    <a:xfrm>
                      <a:off x="0" y="0"/>
                      <a:ext cx="5943600" cy="1701800"/>
                    </a:xfrm>
                    <a:prstGeom prst="rect">
                      <a:avLst/>
                    </a:prstGeom>
                  </pic:spPr>
                </pic:pic>
              </a:graphicData>
            </a:graphic>
          </wp:inline>
        </w:drawing>
      </w:r>
    </w:p>
    <w:p w14:paraId="304C20AD" w14:textId="2C28421A" w:rsidR="00FB51EC" w:rsidRPr="00072E6C" w:rsidRDefault="00FB51EC" w:rsidP="00FB51EC">
      <w:pPr>
        <w:ind w:left="140"/>
      </w:pPr>
      <w:r w:rsidRPr="00FB51EC">
        <w:drawing>
          <wp:inline distT="0" distB="0" distL="0" distR="0" wp14:anchorId="1F7CA522" wp14:editId="1DF1F0B8">
            <wp:extent cx="5943600" cy="1715135"/>
            <wp:effectExtent l="0" t="0" r="0" b="0"/>
            <wp:docPr id="4861514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1450" name="Picture 1" descr="A screenshot of a computer program&#10;&#10;AI-generated content may be incorrect."/>
                    <pic:cNvPicPr/>
                  </pic:nvPicPr>
                  <pic:blipFill>
                    <a:blip r:embed="rId46"/>
                    <a:stretch>
                      <a:fillRect/>
                    </a:stretch>
                  </pic:blipFill>
                  <pic:spPr>
                    <a:xfrm>
                      <a:off x="0" y="0"/>
                      <a:ext cx="5943600" cy="1715135"/>
                    </a:xfrm>
                    <a:prstGeom prst="rect">
                      <a:avLst/>
                    </a:prstGeom>
                  </pic:spPr>
                </pic:pic>
              </a:graphicData>
            </a:graphic>
          </wp:inline>
        </w:drawing>
      </w:r>
    </w:p>
    <w:p w14:paraId="3E08AD7C" w14:textId="1B0F02F0" w:rsidR="00072E6C" w:rsidRPr="00072E6C" w:rsidRDefault="00072E6C" w:rsidP="00072E6C"/>
    <w:p w14:paraId="26B5AA68" w14:textId="77777777" w:rsidR="00013BE3" w:rsidRDefault="00013BE3" w:rsidP="00013BE3">
      <w:r>
        <w:t>ii.</w:t>
      </w:r>
    </w:p>
    <w:p w14:paraId="33D5A730" w14:textId="590B6F32" w:rsidR="00013BE3" w:rsidRPr="00013BE3" w:rsidRDefault="00013BE3" w:rsidP="00013BE3">
      <w:r w:rsidRPr="00013BE3">
        <w:t xml:space="preserve">In DT-2, less-complex pruning was applied with </w:t>
      </w:r>
      <w:proofErr w:type="spellStart"/>
      <w:r w:rsidRPr="00013BE3">
        <w:t>max_depth</w:t>
      </w:r>
      <w:proofErr w:type="spellEnd"/>
      <w:r w:rsidRPr="00013BE3">
        <w:t xml:space="preserve"> = 4, which limits the decision tree's growth before its full expansion. This will avoid overfitting as the model is made simpler and less complicated, especially in healthcare data that is susceptible to noise and anomalies. A </w:t>
      </w:r>
      <w:proofErr w:type="gramStart"/>
      <w:r w:rsidRPr="00013BE3">
        <w:t>more shallow</w:t>
      </w:r>
      <w:proofErr w:type="gramEnd"/>
      <w:r w:rsidRPr="00013BE3">
        <w:t xml:space="preserve"> tree is preferable for generalization and interpretation in this scenario of cancer patient survival month prediction, where medical professionals can interpret important decision factors.</w:t>
      </w:r>
    </w:p>
    <w:p w14:paraId="267BBEAC" w14:textId="77777777" w:rsidR="00013BE3" w:rsidRPr="00013BE3" w:rsidRDefault="00013BE3" w:rsidP="00013BE3">
      <w:r w:rsidRPr="00013BE3">
        <w:t>The key advantage of this technique is that it focuses the model on the most relevant patterns, leading to more stable predictions on new patient data. Additionally, the reduced model complexity speeds up computation and results interpretation in the clinical setting.</w:t>
      </w:r>
    </w:p>
    <w:p w14:paraId="744E84FA" w14:textId="77777777" w:rsidR="00013BE3" w:rsidRPr="00013BE3" w:rsidRDefault="00013BE3" w:rsidP="00013BE3">
      <w:r w:rsidRPr="00013BE3">
        <w:t xml:space="preserve">However, it has one major drawback: underfitting can result, where meaningful relationships in the information are missed because of the depth limitation. Therefore, pruning at </w:t>
      </w:r>
      <w:proofErr w:type="gramStart"/>
      <w:r w:rsidRPr="00013BE3">
        <w:t>the</w:t>
      </w:r>
      <w:proofErr w:type="gramEnd"/>
      <w:r w:rsidRPr="00013BE3">
        <w:t xml:space="preserve"> suitable level needs to be done to maintain the model accurate and interpretable.</w:t>
      </w:r>
    </w:p>
    <w:p w14:paraId="3E640335" w14:textId="77777777" w:rsidR="00072E6C" w:rsidRPr="00072E6C" w:rsidRDefault="00072E6C" w:rsidP="00072E6C"/>
    <w:p w14:paraId="1DDBE64B" w14:textId="7281999C" w:rsidR="00072E6C" w:rsidRDefault="00013BE3" w:rsidP="00072E6C">
      <w:pPr>
        <w:numPr>
          <w:ilvl w:val="1"/>
          <w:numId w:val="3"/>
        </w:numPr>
      </w:pPr>
      <w:r>
        <w:rPr>
          <w:noProof/>
        </w:rPr>
        <w:lastRenderedPageBreak/>
        <w:drawing>
          <wp:inline distT="0" distB="0" distL="0" distR="0" wp14:anchorId="70EEED1B" wp14:editId="5E666E52">
            <wp:extent cx="5943600" cy="5904243"/>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904243"/>
                    </a:xfrm>
                    <a:prstGeom prst="rect">
                      <a:avLst/>
                    </a:prstGeom>
                    <a:noFill/>
                    <a:ln>
                      <a:noFill/>
                    </a:ln>
                  </pic:spPr>
                </pic:pic>
              </a:graphicData>
            </a:graphic>
          </wp:inline>
        </w:drawing>
      </w:r>
    </w:p>
    <w:p w14:paraId="2865C0C2" w14:textId="6BE89CD5" w:rsidR="00013BE3" w:rsidRDefault="00013BE3" w:rsidP="00013BE3">
      <w:pPr>
        <w:ind w:left="140"/>
      </w:pPr>
      <w:r>
        <w:rPr>
          <w:noProof/>
        </w:rPr>
        <w:lastRenderedPageBreak/>
        <w:drawing>
          <wp:inline distT="0" distB="0" distL="0" distR="0" wp14:anchorId="55D58047" wp14:editId="08EF463E">
            <wp:extent cx="5943600" cy="5904243"/>
            <wp:effectExtent l="0" t="0" r="0" b="1270"/>
            <wp:docPr id="5" name="Picture 3" descr="A group of orange and black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group of orange and black object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904243"/>
                    </a:xfrm>
                    <a:prstGeom prst="rect">
                      <a:avLst/>
                    </a:prstGeom>
                    <a:noFill/>
                    <a:ln>
                      <a:noFill/>
                    </a:ln>
                  </pic:spPr>
                </pic:pic>
              </a:graphicData>
            </a:graphic>
          </wp:inline>
        </w:drawing>
      </w:r>
    </w:p>
    <w:p w14:paraId="71E5AC4E" w14:textId="4FC5A211" w:rsidR="00013BE3" w:rsidRPr="00072E6C" w:rsidRDefault="00013BE3" w:rsidP="00013BE3">
      <w:pPr>
        <w:ind w:left="140"/>
      </w:pPr>
    </w:p>
    <w:p w14:paraId="181E7D27" w14:textId="22571812" w:rsidR="00072E6C" w:rsidRPr="00072E6C" w:rsidRDefault="00072E6C" w:rsidP="00072E6C"/>
    <w:p w14:paraId="6694F16C" w14:textId="02433E8A" w:rsidR="00072E6C" w:rsidRPr="00072E6C" w:rsidRDefault="00072E6C" w:rsidP="00072E6C"/>
    <w:p w14:paraId="16A487FD" w14:textId="77777777" w:rsidR="00072E6C" w:rsidRPr="00072E6C" w:rsidRDefault="00072E6C" w:rsidP="00072E6C">
      <w:pPr>
        <w:rPr>
          <w:b/>
          <w:bCs/>
        </w:rPr>
      </w:pPr>
      <w:bookmarkStart w:id="11" w:name="_Toc197322596"/>
      <w:r w:rsidRPr="00072E6C">
        <w:rPr>
          <w:b/>
          <w:bCs/>
        </w:rPr>
        <w:t>Task (3) – Evaluating your Cancer Survival Months DT Regression Models</w:t>
      </w:r>
      <w:bookmarkEnd w:id="11"/>
      <w:r w:rsidRPr="00072E6C">
        <w:rPr>
          <w:b/>
          <w:bCs/>
        </w:rPr>
        <w:tab/>
      </w:r>
    </w:p>
    <w:p w14:paraId="4101A564" w14:textId="77777777" w:rsidR="00072E6C" w:rsidRPr="00072E6C" w:rsidRDefault="00072E6C" w:rsidP="00072E6C">
      <w:pPr>
        <w:numPr>
          <w:ilvl w:val="0"/>
          <w:numId w:val="4"/>
        </w:numPr>
      </w:pPr>
    </w:p>
    <w:p w14:paraId="7732B4CF" w14:textId="77777777" w:rsidR="00072E6C" w:rsidRPr="00072E6C" w:rsidRDefault="00072E6C" w:rsidP="00072E6C"/>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1277"/>
        <w:gridCol w:w="3120"/>
        <w:gridCol w:w="2549"/>
        <w:gridCol w:w="941"/>
      </w:tblGrid>
      <w:tr w:rsidR="00072E6C" w:rsidRPr="00072E6C" w14:paraId="10D5AED3" w14:textId="77777777" w:rsidTr="00072E6C">
        <w:trPr>
          <w:trHeight w:val="700"/>
        </w:trPr>
        <w:tc>
          <w:tcPr>
            <w:tcW w:w="1128" w:type="dxa"/>
            <w:tcBorders>
              <w:top w:val="single" w:sz="4" w:space="0" w:color="000000"/>
              <w:left w:val="single" w:sz="4" w:space="0" w:color="000000"/>
              <w:bottom w:val="single" w:sz="4" w:space="0" w:color="000000"/>
              <w:right w:val="single" w:sz="4" w:space="0" w:color="000000"/>
            </w:tcBorders>
            <w:shd w:val="clear" w:color="auto" w:fill="B3E5A1"/>
          </w:tcPr>
          <w:p w14:paraId="6F4F4DFA" w14:textId="77777777" w:rsidR="00072E6C" w:rsidRPr="00072E6C" w:rsidRDefault="00072E6C" w:rsidP="00072E6C"/>
          <w:p w14:paraId="506F557F" w14:textId="77777777" w:rsidR="00072E6C" w:rsidRPr="00072E6C" w:rsidRDefault="00072E6C" w:rsidP="00072E6C">
            <w:pPr>
              <w:rPr>
                <w:b/>
              </w:rPr>
            </w:pPr>
            <w:r w:rsidRPr="00072E6C">
              <w:rPr>
                <w:b/>
              </w:rPr>
              <w:t>Metrics</w:t>
            </w:r>
          </w:p>
        </w:tc>
        <w:tc>
          <w:tcPr>
            <w:tcW w:w="1277" w:type="dxa"/>
            <w:tcBorders>
              <w:top w:val="single" w:sz="4" w:space="0" w:color="000000"/>
              <w:left w:val="single" w:sz="4" w:space="0" w:color="000000"/>
              <w:bottom w:val="single" w:sz="4" w:space="0" w:color="000000"/>
              <w:right w:val="single" w:sz="4" w:space="0" w:color="000000"/>
            </w:tcBorders>
            <w:shd w:val="clear" w:color="auto" w:fill="B3E5A1"/>
            <w:hideMark/>
          </w:tcPr>
          <w:p w14:paraId="5A2FD5B5" w14:textId="77777777" w:rsidR="00072E6C" w:rsidRPr="00072E6C" w:rsidRDefault="00072E6C" w:rsidP="00072E6C">
            <w:pPr>
              <w:rPr>
                <w:b/>
              </w:rPr>
            </w:pPr>
            <w:r w:rsidRPr="00072E6C">
              <w:rPr>
                <w:b/>
              </w:rPr>
              <w:t>USE or DO NOT USE</w:t>
            </w:r>
          </w:p>
        </w:tc>
        <w:tc>
          <w:tcPr>
            <w:tcW w:w="3120" w:type="dxa"/>
            <w:tcBorders>
              <w:top w:val="single" w:sz="4" w:space="0" w:color="000000"/>
              <w:left w:val="single" w:sz="4" w:space="0" w:color="000000"/>
              <w:bottom w:val="single" w:sz="4" w:space="0" w:color="000000"/>
              <w:right w:val="single" w:sz="4" w:space="0" w:color="000000"/>
            </w:tcBorders>
            <w:shd w:val="clear" w:color="auto" w:fill="B3E5A1"/>
            <w:hideMark/>
          </w:tcPr>
          <w:p w14:paraId="78266228" w14:textId="77777777" w:rsidR="00072E6C" w:rsidRPr="00072E6C" w:rsidRDefault="00072E6C" w:rsidP="00072E6C">
            <w:pPr>
              <w:rPr>
                <w:b/>
              </w:rPr>
            </w:pPr>
            <w:r w:rsidRPr="00072E6C">
              <w:rPr>
                <w:b/>
              </w:rPr>
              <w:t>Justification in relation to the success criteria</w:t>
            </w:r>
          </w:p>
        </w:tc>
        <w:tc>
          <w:tcPr>
            <w:tcW w:w="2549" w:type="dxa"/>
            <w:tcBorders>
              <w:top w:val="single" w:sz="4" w:space="0" w:color="000000"/>
              <w:left w:val="single" w:sz="4" w:space="0" w:color="000000"/>
              <w:bottom w:val="single" w:sz="4" w:space="0" w:color="000000"/>
              <w:right w:val="single" w:sz="4" w:space="0" w:color="000000"/>
            </w:tcBorders>
            <w:shd w:val="clear" w:color="auto" w:fill="B3E5A1"/>
          </w:tcPr>
          <w:p w14:paraId="73909DD3" w14:textId="77777777" w:rsidR="00072E6C" w:rsidRPr="00072E6C" w:rsidRDefault="00072E6C" w:rsidP="00072E6C"/>
          <w:p w14:paraId="0E03AD41" w14:textId="77777777" w:rsidR="00072E6C" w:rsidRPr="00072E6C" w:rsidRDefault="00072E6C" w:rsidP="00072E6C">
            <w:pPr>
              <w:rPr>
                <w:b/>
              </w:rPr>
            </w:pPr>
            <w:r w:rsidRPr="00072E6C">
              <w:rPr>
                <w:b/>
              </w:rPr>
              <w:t>Model Name</w:t>
            </w:r>
          </w:p>
        </w:tc>
        <w:tc>
          <w:tcPr>
            <w:tcW w:w="941" w:type="dxa"/>
            <w:tcBorders>
              <w:top w:val="single" w:sz="4" w:space="0" w:color="000000"/>
              <w:left w:val="single" w:sz="4" w:space="0" w:color="000000"/>
              <w:bottom w:val="single" w:sz="4" w:space="0" w:color="000000"/>
              <w:right w:val="single" w:sz="4" w:space="0" w:color="000000"/>
            </w:tcBorders>
            <w:shd w:val="clear" w:color="auto" w:fill="B3E5A1"/>
            <w:hideMark/>
          </w:tcPr>
          <w:p w14:paraId="3E1A44FF" w14:textId="77777777" w:rsidR="00072E6C" w:rsidRPr="00072E6C" w:rsidRDefault="00072E6C" w:rsidP="00072E6C">
            <w:pPr>
              <w:rPr>
                <w:b/>
              </w:rPr>
            </w:pPr>
            <w:r w:rsidRPr="00072E6C">
              <w:rPr>
                <w:b/>
              </w:rPr>
              <w:t>Test Score</w:t>
            </w:r>
          </w:p>
        </w:tc>
      </w:tr>
      <w:tr w:rsidR="00072E6C" w:rsidRPr="00072E6C" w14:paraId="3D68BAA3" w14:textId="77777777" w:rsidTr="00072E6C">
        <w:trPr>
          <w:trHeight w:val="470"/>
        </w:trPr>
        <w:tc>
          <w:tcPr>
            <w:tcW w:w="1128" w:type="dxa"/>
            <w:vMerge w:val="restart"/>
            <w:tcBorders>
              <w:top w:val="single" w:sz="4" w:space="0" w:color="000000"/>
              <w:left w:val="single" w:sz="4" w:space="0" w:color="000000"/>
              <w:bottom w:val="single" w:sz="4" w:space="0" w:color="000000"/>
              <w:right w:val="single" w:sz="4" w:space="0" w:color="000000"/>
            </w:tcBorders>
          </w:tcPr>
          <w:p w14:paraId="70A0935D" w14:textId="77777777" w:rsidR="00072E6C" w:rsidRPr="00072E6C" w:rsidRDefault="00072E6C" w:rsidP="00072E6C"/>
          <w:p w14:paraId="5B425843" w14:textId="77777777" w:rsidR="00072E6C" w:rsidRPr="00072E6C" w:rsidRDefault="00072E6C" w:rsidP="00072E6C">
            <w:r w:rsidRPr="00072E6C">
              <w:t>MSE</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1B40D763" w14:textId="77777777" w:rsidR="00072E6C" w:rsidRPr="00072E6C" w:rsidRDefault="00072E6C" w:rsidP="00072E6C">
            <w:r w:rsidRPr="00072E6C">
              <w:t>DO NOT USE</w:t>
            </w:r>
          </w:p>
        </w:tc>
        <w:tc>
          <w:tcPr>
            <w:tcW w:w="3120" w:type="dxa"/>
            <w:vMerge w:val="restart"/>
            <w:tcBorders>
              <w:top w:val="single" w:sz="4" w:space="0" w:color="000000"/>
              <w:left w:val="single" w:sz="4" w:space="0" w:color="000000"/>
              <w:bottom w:val="single" w:sz="4" w:space="0" w:color="000000"/>
              <w:right w:val="single" w:sz="4" w:space="0" w:color="000000"/>
            </w:tcBorders>
            <w:vAlign w:val="center"/>
            <w:hideMark/>
          </w:tcPr>
          <w:p w14:paraId="2193AAA9" w14:textId="67F3AE03" w:rsidR="00072E6C" w:rsidRPr="00072E6C" w:rsidRDefault="00270805" w:rsidP="00072E6C">
            <w:r w:rsidRPr="00270805">
              <w:t>Squares errors, making it sensitive to outliers, which can distort performance in survival predictions with extreme values.</w:t>
            </w:r>
          </w:p>
        </w:tc>
        <w:tc>
          <w:tcPr>
            <w:tcW w:w="2549" w:type="dxa"/>
            <w:tcBorders>
              <w:top w:val="single" w:sz="4" w:space="0" w:color="000000"/>
              <w:left w:val="single" w:sz="4" w:space="0" w:color="000000"/>
              <w:bottom w:val="single" w:sz="4" w:space="0" w:color="000000"/>
              <w:right w:val="single" w:sz="4" w:space="0" w:color="000000"/>
            </w:tcBorders>
            <w:hideMark/>
          </w:tcPr>
          <w:p w14:paraId="3906E9FD" w14:textId="77777777" w:rsidR="00072E6C" w:rsidRPr="00072E6C" w:rsidRDefault="00072E6C" w:rsidP="00072E6C">
            <w:r w:rsidRPr="00072E6C">
              <w:t>DT-1 (Fully Grown DT)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594B6B85" w14:textId="6D15438D" w:rsidR="00072E6C" w:rsidRPr="00072E6C" w:rsidRDefault="00270805" w:rsidP="00072E6C">
            <w:r>
              <w:t>0.1477</w:t>
            </w:r>
          </w:p>
        </w:tc>
      </w:tr>
      <w:tr w:rsidR="00072E6C" w:rsidRPr="00072E6C" w14:paraId="6F035383" w14:textId="77777777" w:rsidTr="00072E6C">
        <w:trPr>
          <w:trHeight w:val="470"/>
        </w:trPr>
        <w:tc>
          <w:tcPr>
            <w:tcW w:w="1128" w:type="dxa"/>
            <w:vMerge/>
            <w:tcBorders>
              <w:top w:val="single" w:sz="4" w:space="0" w:color="000000"/>
              <w:left w:val="single" w:sz="4" w:space="0" w:color="000000"/>
              <w:bottom w:val="single" w:sz="4" w:space="0" w:color="000000"/>
              <w:right w:val="single" w:sz="4" w:space="0" w:color="000000"/>
            </w:tcBorders>
            <w:vAlign w:val="center"/>
            <w:hideMark/>
          </w:tcPr>
          <w:p w14:paraId="75CCD993" w14:textId="77777777" w:rsidR="00072E6C" w:rsidRPr="00072E6C" w:rsidRDefault="00072E6C" w:rsidP="00072E6C"/>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4EC3DEDA" w14:textId="77777777" w:rsidR="00072E6C" w:rsidRPr="00072E6C" w:rsidRDefault="00072E6C" w:rsidP="00072E6C"/>
        </w:tc>
        <w:tc>
          <w:tcPr>
            <w:tcW w:w="3120" w:type="dxa"/>
            <w:vMerge/>
            <w:tcBorders>
              <w:top w:val="single" w:sz="4" w:space="0" w:color="000000"/>
              <w:left w:val="single" w:sz="4" w:space="0" w:color="000000"/>
              <w:bottom w:val="single" w:sz="4" w:space="0" w:color="000000"/>
              <w:right w:val="single" w:sz="4" w:space="0" w:color="000000"/>
            </w:tcBorders>
            <w:vAlign w:val="center"/>
            <w:hideMark/>
          </w:tcPr>
          <w:p w14:paraId="4B49342D" w14:textId="77777777" w:rsidR="00072E6C" w:rsidRPr="00072E6C" w:rsidRDefault="00072E6C" w:rsidP="00072E6C"/>
        </w:tc>
        <w:tc>
          <w:tcPr>
            <w:tcW w:w="2549" w:type="dxa"/>
            <w:tcBorders>
              <w:top w:val="single" w:sz="4" w:space="0" w:color="000000"/>
              <w:left w:val="single" w:sz="4" w:space="0" w:color="000000"/>
              <w:bottom w:val="single" w:sz="4" w:space="0" w:color="000000"/>
              <w:right w:val="single" w:sz="4" w:space="0" w:color="000000"/>
            </w:tcBorders>
            <w:hideMark/>
          </w:tcPr>
          <w:p w14:paraId="52637A2A" w14:textId="77777777" w:rsidR="00072E6C" w:rsidRPr="00072E6C" w:rsidRDefault="00072E6C" w:rsidP="00072E6C">
            <w:r w:rsidRPr="00072E6C">
              <w:t>DT-2 (Pruned DT)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4D52729A" w14:textId="5540E515" w:rsidR="00072E6C" w:rsidRPr="00072E6C" w:rsidRDefault="00270805" w:rsidP="00072E6C">
            <w:r w:rsidRPr="00270805">
              <w:t>0.0766</w:t>
            </w:r>
          </w:p>
        </w:tc>
      </w:tr>
      <w:tr w:rsidR="00072E6C" w:rsidRPr="00072E6C" w14:paraId="243549A5" w14:textId="77777777" w:rsidTr="00072E6C">
        <w:trPr>
          <w:trHeight w:val="470"/>
        </w:trPr>
        <w:tc>
          <w:tcPr>
            <w:tcW w:w="1128" w:type="dxa"/>
            <w:vMerge w:val="restart"/>
            <w:tcBorders>
              <w:top w:val="single" w:sz="4" w:space="0" w:color="000000"/>
              <w:left w:val="single" w:sz="4" w:space="0" w:color="000000"/>
              <w:bottom w:val="single" w:sz="4" w:space="0" w:color="000000"/>
              <w:right w:val="single" w:sz="4" w:space="0" w:color="000000"/>
            </w:tcBorders>
            <w:hideMark/>
          </w:tcPr>
          <w:p w14:paraId="6DA7B30F" w14:textId="77777777" w:rsidR="00072E6C" w:rsidRPr="00072E6C" w:rsidRDefault="00072E6C" w:rsidP="00072E6C">
            <w:r w:rsidRPr="00072E6C">
              <w:t>MAE</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558D4AFF" w14:textId="77777777" w:rsidR="00072E6C" w:rsidRPr="00072E6C" w:rsidRDefault="00072E6C" w:rsidP="00072E6C">
            <w:r w:rsidRPr="00072E6C">
              <w:t>USE</w:t>
            </w:r>
          </w:p>
        </w:tc>
        <w:tc>
          <w:tcPr>
            <w:tcW w:w="3120" w:type="dxa"/>
            <w:vMerge w:val="restart"/>
            <w:tcBorders>
              <w:top w:val="single" w:sz="4" w:space="0" w:color="000000"/>
              <w:left w:val="single" w:sz="4" w:space="0" w:color="000000"/>
              <w:bottom w:val="single" w:sz="4" w:space="0" w:color="000000"/>
              <w:right w:val="single" w:sz="4" w:space="0" w:color="000000"/>
            </w:tcBorders>
            <w:vAlign w:val="center"/>
            <w:hideMark/>
          </w:tcPr>
          <w:p w14:paraId="2882FEEA" w14:textId="77F8400E" w:rsidR="00072E6C" w:rsidRPr="00072E6C" w:rsidRDefault="00270805" w:rsidP="00072E6C">
            <w:r w:rsidRPr="00270805">
              <w:t>Gives average error, is more robust to outliers, and better reflects real-world survival month deviations for cancer patients.</w:t>
            </w:r>
          </w:p>
        </w:tc>
        <w:tc>
          <w:tcPr>
            <w:tcW w:w="2549" w:type="dxa"/>
            <w:tcBorders>
              <w:top w:val="single" w:sz="4" w:space="0" w:color="000000"/>
              <w:left w:val="single" w:sz="4" w:space="0" w:color="000000"/>
              <w:bottom w:val="single" w:sz="4" w:space="0" w:color="000000"/>
              <w:right w:val="single" w:sz="4" w:space="0" w:color="000000"/>
            </w:tcBorders>
            <w:hideMark/>
          </w:tcPr>
          <w:p w14:paraId="447A2E86" w14:textId="77777777" w:rsidR="00072E6C" w:rsidRPr="00072E6C" w:rsidRDefault="00072E6C" w:rsidP="00072E6C">
            <w:r w:rsidRPr="00072E6C">
              <w:t>DT-1 (Fully Grown DT)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1E57AA84" w14:textId="6E4294BE" w:rsidR="00072E6C" w:rsidRPr="00072E6C" w:rsidRDefault="00270805" w:rsidP="00072E6C">
            <w:r>
              <w:t>0.1477</w:t>
            </w:r>
          </w:p>
        </w:tc>
      </w:tr>
      <w:tr w:rsidR="00072E6C" w:rsidRPr="00072E6C" w14:paraId="674BC12A" w14:textId="77777777" w:rsidTr="00072E6C">
        <w:trPr>
          <w:trHeight w:val="470"/>
        </w:trPr>
        <w:tc>
          <w:tcPr>
            <w:tcW w:w="1128" w:type="dxa"/>
            <w:vMerge/>
            <w:tcBorders>
              <w:top w:val="single" w:sz="4" w:space="0" w:color="000000"/>
              <w:left w:val="single" w:sz="4" w:space="0" w:color="000000"/>
              <w:bottom w:val="single" w:sz="4" w:space="0" w:color="000000"/>
              <w:right w:val="single" w:sz="4" w:space="0" w:color="000000"/>
            </w:tcBorders>
            <w:vAlign w:val="center"/>
            <w:hideMark/>
          </w:tcPr>
          <w:p w14:paraId="2B57018E" w14:textId="77777777" w:rsidR="00072E6C" w:rsidRPr="00072E6C" w:rsidRDefault="00072E6C" w:rsidP="00072E6C"/>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43E36A6B" w14:textId="77777777" w:rsidR="00072E6C" w:rsidRPr="00072E6C" w:rsidRDefault="00072E6C" w:rsidP="00072E6C"/>
        </w:tc>
        <w:tc>
          <w:tcPr>
            <w:tcW w:w="3120" w:type="dxa"/>
            <w:vMerge/>
            <w:tcBorders>
              <w:top w:val="single" w:sz="4" w:space="0" w:color="000000"/>
              <w:left w:val="single" w:sz="4" w:space="0" w:color="000000"/>
              <w:bottom w:val="single" w:sz="4" w:space="0" w:color="000000"/>
              <w:right w:val="single" w:sz="4" w:space="0" w:color="000000"/>
            </w:tcBorders>
            <w:vAlign w:val="center"/>
            <w:hideMark/>
          </w:tcPr>
          <w:p w14:paraId="06766FCE" w14:textId="77777777" w:rsidR="00072E6C" w:rsidRPr="00072E6C" w:rsidRDefault="00072E6C" w:rsidP="00072E6C"/>
        </w:tc>
        <w:tc>
          <w:tcPr>
            <w:tcW w:w="2549" w:type="dxa"/>
            <w:tcBorders>
              <w:top w:val="single" w:sz="4" w:space="0" w:color="000000"/>
              <w:left w:val="single" w:sz="4" w:space="0" w:color="000000"/>
              <w:bottom w:val="single" w:sz="4" w:space="0" w:color="000000"/>
              <w:right w:val="single" w:sz="4" w:space="0" w:color="000000"/>
            </w:tcBorders>
            <w:hideMark/>
          </w:tcPr>
          <w:p w14:paraId="08ABD8A7" w14:textId="77777777" w:rsidR="00072E6C" w:rsidRPr="00072E6C" w:rsidRDefault="00072E6C" w:rsidP="00072E6C">
            <w:r w:rsidRPr="00072E6C">
              <w:t>DT-2 (Pruned DT)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43A33597" w14:textId="1AE0993E" w:rsidR="00072E6C" w:rsidRPr="00072E6C" w:rsidRDefault="00270805" w:rsidP="00072E6C">
            <w:r w:rsidRPr="00270805">
              <w:t>0.1473</w:t>
            </w:r>
          </w:p>
        </w:tc>
      </w:tr>
      <w:tr w:rsidR="00072E6C" w:rsidRPr="00072E6C" w14:paraId="3F1DDEE8" w14:textId="77777777" w:rsidTr="00072E6C">
        <w:trPr>
          <w:trHeight w:val="470"/>
        </w:trPr>
        <w:tc>
          <w:tcPr>
            <w:tcW w:w="1128" w:type="dxa"/>
            <w:vMerge w:val="restart"/>
            <w:tcBorders>
              <w:top w:val="single" w:sz="4" w:space="0" w:color="000000"/>
              <w:left w:val="single" w:sz="4" w:space="0" w:color="000000"/>
              <w:bottom w:val="single" w:sz="4" w:space="0" w:color="000000"/>
              <w:right w:val="single" w:sz="4" w:space="0" w:color="000000"/>
            </w:tcBorders>
            <w:hideMark/>
          </w:tcPr>
          <w:p w14:paraId="603E43E5" w14:textId="77777777" w:rsidR="00072E6C" w:rsidRPr="00072E6C" w:rsidRDefault="00072E6C" w:rsidP="00072E6C">
            <w:r w:rsidRPr="00072E6C">
              <w:t>R-Square</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hideMark/>
          </w:tcPr>
          <w:p w14:paraId="4FBF87A6" w14:textId="77777777" w:rsidR="00072E6C" w:rsidRPr="00072E6C" w:rsidRDefault="00072E6C" w:rsidP="00072E6C">
            <w:r w:rsidRPr="00072E6C">
              <w:t>USE</w:t>
            </w:r>
          </w:p>
        </w:tc>
        <w:tc>
          <w:tcPr>
            <w:tcW w:w="3120" w:type="dxa"/>
            <w:vMerge w:val="restart"/>
            <w:tcBorders>
              <w:top w:val="single" w:sz="4" w:space="0" w:color="000000"/>
              <w:left w:val="single" w:sz="4" w:space="0" w:color="000000"/>
              <w:bottom w:val="single" w:sz="4" w:space="0" w:color="000000"/>
              <w:right w:val="single" w:sz="4" w:space="0" w:color="000000"/>
            </w:tcBorders>
            <w:vAlign w:val="center"/>
            <w:hideMark/>
          </w:tcPr>
          <w:p w14:paraId="01C3D4E2" w14:textId="086ED387" w:rsidR="00072E6C" w:rsidRPr="00072E6C" w:rsidRDefault="00270805" w:rsidP="00072E6C">
            <w:r w:rsidRPr="00270805">
              <w:t>Indicates how well the model explains variation in survival months; higher R² means better prediction power and reliability.</w:t>
            </w:r>
          </w:p>
        </w:tc>
        <w:tc>
          <w:tcPr>
            <w:tcW w:w="2549" w:type="dxa"/>
            <w:tcBorders>
              <w:top w:val="single" w:sz="4" w:space="0" w:color="000000"/>
              <w:left w:val="single" w:sz="4" w:space="0" w:color="000000"/>
              <w:bottom w:val="single" w:sz="4" w:space="0" w:color="000000"/>
              <w:right w:val="single" w:sz="4" w:space="0" w:color="000000"/>
            </w:tcBorders>
            <w:hideMark/>
          </w:tcPr>
          <w:p w14:paraId="50CA92F4" w14:textId="77777777" w:rsidR="00072E6C" w:rsidRPr="00072E6C" w:rsidRDefault="00072E6C" w:rsidP="00072E6C">
            <w:r w:rsidRPr="00072E6C">
              <w:t>DT-1 (Fully Grown DT)</w:t>
            </w:r>
          </w:p>
        </w:tc>
        <w:tc>
          <w:tcPr>
            <w:tcW w:w="941" w:type="dxa"/>
            <w:tcBorders>
              <w:top w:val="single" w:sz="4" w:space="0" w:color="000000"/>
              <w:left w:val="single" w:sz="4" w:space="0" w:color="000000"/>
              <w:bottom w:val="single" w:sz="4" w:space="0" w:color="000000"/>
              <w:right w:val="single" w:sz="4" w:space="0" w:color="000000"/>
            </w:tcBorders>
            <w:vAlign w:val="center"/>
            <w:hideMark/>
          </w:tcPr>
          <w:p w14:paraId="067484F8" w14:textId="67F068E8" w:rsidR="00072E6C" w:rsidRPr="00072E6C" w:rsidRDefault="00072E6C" w:rsidP="00072E6C">
            <w:r w:rsidRPr="00072E6C">
              <w:t>-0.</w:t>
            </w:r>
            <w:r w:rsidR="00270805">
              <w:t>0914</w:t>
            </w:r>
          </w:p>
        </w:tc>
      </w:tr>
      <w:tr w:rsidR="00270805" w:rsidRPr="00072E6C" w14:paraId="60970B46" w14:textId="77777777" w:rsidTr="00E22A33">
        <w:trPr>
          <w:trHeight w:val="470"/>
        </w:trPr>
        <w:tc>
          <w:tcPr>
            <w:tcW w:w="1128" w:type="dxa"/>
            <w:vMerge/>
            <w:tcBorders>
              <w:top w:val="single" w:sz="4" w:space="0" w:color="000000"/>
              <w:left w:val="single" w:sz="4" w:space="0" w:color="000000"/>
              <w:bottom w:val="single" w:sz="4" w:space="0" w:color="000000"/>
              <w:right w:val="single" w:sz="4" w:space="0" w:color="000000"/>
            </w:tcBorders>
            <w:vAlign w:val="center"/>
            <w:hideMark/>
          </w:tcPr>
          <w:p w14:paraId="77FD48B0" w14:textId="77777777" w:rsidR="00270805" w:rsidRPr="00072E6C" w:rsidRDefault="00270805" w:rsidP="00270805"/>
        </w:tc>
        <w:tc>
          <w:tcPr>
            <w:tcW w:w="1277" w:type="dxa"/>
            <w:vMerge/>
            <w:tcBorders>
              <w:top w:val="single" w:sz="4" w:space="0" w:color="000000"/>
              <w:left w:val="single" w:sz="4" w:space="0" w:color="000000"/>
              <w:bottom w:val="single" w:sz="4" w:space="0" w:color="000000"/>
              <w:right w:val="single" w:sz="4" w:space="0" w:color="000000"/>
            </w:tcBorders>
            <w:vAlign w:val="center"/>
            <w:hideMark/>
          </w:tcPr>
          <w:p w14:paraId="4ADA830B" w14:textId="77777777" w:rsidR="00270805" w:rsidRPr="00072E6C" w:rsidRDefault="00270805" w:rsidP="00270805"/>
        </w:tc>
        <w:tc>
          <w:tcPr>
            <w:tcW w:w="3120" w:type="dxa"/>
            <w:vMerge/>
            <w:tcBorders>
              <w:top w:val="single" w:sz="4" w:space="0" w:color="000000"/>
              <w:left w:val="single" w:sz="4" w:space="0" w:color="000000"/>
              <w:bottom w:val="single" w:sz="4" w:space="0" w:color="000000"/>
              <w:right w:val="single" w:sz="4" w:space="0" w:color="000000"/>
            </w:tcBorders>
            <w:vAlign w:val="center"/>
            <w:hideMark/>
          </w:tcPr>
          <w:p w14:paraId="3BE2279F" w14:textId="77777777" w:rsidR="00270805" w:rsidRPr="00072E6C" w:rsidRDefault="00270805" w:rsidP="00270805"/>
        </w:tc>
        <w:tc>
          <w:tcPr>
            <w:tcW w:w="2549" w:type="dxa"/>
            <w:tcBorders>
              <w:top w:val="single" w:sz="4" w:space="0" w:color="000000"/>
              <w:left w:val="single" w:sz="4" w:space="0" w:color="000000"/>
              <w:bottom w:val="single" w:sz="4" w:space="0" w:color="000000"/>
              <w:right w:val="single" w:sz="4" w:space="0" w:color="000000"/>
            </w:tcBorders>
            <w:hideMark/>
          </w:tcPr>
          <w:p w14:paraId="6E16C471" w14:textId="02B00EF4" w:rsidR="00270805" w:rsidRPr="00072E6C" w:rsidRDefault="00270805" w:rsidP="00270805">
            <w:r w:rsidRPr="0099451A">
              <w:t>0.4341</w:t>
            </w:r>
          </w:p>
        </w:tc>
        <w:tc>
          <w:tcPr>
            <w:tcW w:w="941" w:type="dxa"/>
            <w:tcBorders>
              <w:top w:val="single" w:sz="4" w:space="0" w:color="000000"/>
              <w:left w:val="single" w:sz="4" w:space="0" w:color="000000"/>
              <w:bottom w:val="single" w:sz="4" w:space="0" w:color="000000"/>
              <w:right w:val="single" w:sz="4" w:space="0" w:color="000000"/>
            </w:tcBorders>
            <w:hideMark/>
          </w:tcPr>
          <w:p w14:paraId="7A7B2067" w14:textId="547D8420" w:rsidR="00270805" w:rsidRPr="00072E6C" w:rsidRDefault="00270805" w:rsidP="00270805">
            <w:r w:rsidRPr="0099451A">
              <w:t>0.4341</w:t>
            </w:r>
          </w:p>
        </w:tc>
      </w:tr>
    </w:tbl>
    <w:p w14:paraId="1D986003" w14:textId="77777777" w:rsidR="00072E6C" w:rsidRPr="00072E6C" w:rsidRDefault="00072E6C" w:rsidP="00072E6C">
      <w:pPr>
        <w:rPr>
          <w:i/>
          <w:iCs/>
        </w:rPr>
      </w:pPr>
      <w:bookmarkStart w:id="12" w:name="_Toc197322661"/>
      <w:r w:rsidRPr="00072E6C">
        <w:rPr>
          <w:i/>
          <w:iCs/>
        </w:rPr>
        <w:t xml:space="preserve">Table </w:t>
      </w:r>
      <w:r w:rsidRPr="00072E6C">
        <w:rPr>
          <w:i/>
          <w:iCs/>
        </w:rPr>
        <w:fldChar w:fldCharType="begin"/>
      </w:r>
      <w:r w:rsidRPr="00072E6C">
        <w:rPr>
          <w:i/>
          <w:iCs/>
        </w:rPr>
        <w:instrText xml:space="preserve"> SEQ Table \* ARABIC </w:instrText>
      </w:r>
      <w:r w:rsidRPr="00072E6C">
        <w:rPr>
          <w:i/>
          <w:iCs/>
        </w:rPr>
        <w:fldChar w:fldCharType="separate"/>
      </w:r>
      <w:r w:rsidRPr="00072E6C">
        <w:rPr>
          <w:i/>
          <w:iCs/>
        </w:rPr>
        <w:t>5</w:t>
      </w:r>
      <w:r w:rsidRPr="00072E6C">
        <w:fldChar w:fldCharType="end"/>
      </w:r>
      <w:r w:rsidRPr="00072E6C">
        <w:rPr>
          <w:i/>
          <w:iCs/>
        </w:rPr>
        <w:t>:Regression Evaluation Table</w:t>
      </w:r>
      <w:bookmarkEnd w:id="12"/>
    </w:p>
    <w:p w14:paraId="405DFFD6" w14:textId="2955096A" w:rsidR="00072E6C" w:rsidRPr="00072E6C" w:rsidRDefault="00270805" w:rsidP="00072E6C">
      <w:r w:rsidRPr="00270805">
        <w:t>Based on the performance metrics used—MAE and R²—DT-2 is the better regression model. DT-2 achieves a lower MAE (0.1473), indicating that it makes lower average prediction errors than DT-1. DT-2 also achieves a positive R² value (0.4341), indicating that it explains about 43% of the variability in survival months, while DT-1 results in a negative R², indicating poor model fit.</w:t>
      </w:r>
      <w:r w:rsidRPr="00270805">
        <w:br/>
      </w:r>
      <w:r w:rsidRPr="00270805">
        <w:br/>
        <w:t>These results show that DT-2 provides more accurate and reliable survival month predictions, which is very important in helping healthcare professionals in patient prognosis. Pruning also avoids overfitting, leading to better generalization for new, unseen patients, fulfilling the success criteria to a larger degree.</w:t>
      </w:r>
    </w:p>
    <w:p w14:paraId="73862374" w14:textId="5936D919" w:rsidR="00BF7B43" w:rsidRDefault="00BF7B43" w:rsidP="00BF7B43">
      <w:bookmarkStart w:id="13" w:name="_Toc197322597"/>
      <w:r>
        <w:t>c)</w:t>
      </w:r>
      <w:r>
        <w:t>MSE is not appropriate for medical forecasting because it's outlier-sensitive, which could make model performance biased. MAE is more reliable because it's outlier-robust and provides a clearer reflection of average errors. DT-2 is lower than DT-1 in MAE, hence it's more accurate.</w:t>
      </w:r>
    </w:p>
    <w:p w14:paraId="7C0B094E" w14:textId="77777777" w:rsidR="00BF7B43" w:rsidRDefault="00BF7B43" w:rsidP="00BF7B43"/>
    <w:p w14:paraId="5538BDDE" w14:textId="0BB5D40B" w:rsidR="00072E6C" w:rsidRPr="00072E6C" w:rsidRDefault="00BF7B43" w:rsidP="00BF7B43">
      <w:pPr>
        <w:rPr>
          <w:b/>
          <w:bCs/>
        </w:rPr>
      </w:pPr>
      <w:r>
        <w:lastRenderedPageBreak/>
        <w:t xml:space="preserve">R² describes the effectiveness of a model to account for variance, and DT-2 have a positive R² (0.4341) as opposed to the negative R² of DT-1, showing better performance than DT-1. The better model is DT-2, but replication according to clinical advice is </w:t>
      </w:r>
      <w:r w:rsidR="00EF04DC">
        <w:t>recommended.</w:t>
      </w:r>
      <w:r w:rsidR="00EF04DC" w:rsidRPr="00072E6C">
        <w:rPr>
          <w:b/>
          <w:bCs/>
        </w:rPr>
        <w:t xml:space="preserve"> Task</w:t>
      </w:r>
      <w:r w:rsidR="00072E6C" w:rsidRPr="00072E6C">
        <w:rPr>
          <w:b/>
          <w:bCs/>
        </w:rPr>
        <w:t xml:space="preserve"> (4) – Interpreting Cancer Survival Months Decision Tree Outcomes</w:t>
      </w:r>
      <w:bookmarkEnd w:id="13"/>
      <w:r w:rsidR="00072E6C" w:rsidRPr="00072E6C">
        <w:rPr>
          <w:b/>
          <w:bCs/>
        </w:rPr>
        <w:tab/>
      </w:r>
    </w:p>
    <w:p w14:paraId="0706B093" w14:textId="498322B7" w:rsidR="00EF04DC" w:rsidRDefault="00EF04DC" w:rsidP="00EF04DC">
      <w:r>
        <w:t xml:space="preserve">To estimate the predicted survival months of patient B002565, the DT-2 model (Decision Tree Regressor trimmed down to a maximum depth of 4) was employed. It was employed instead of the fully trained DT-1 because it outperformed the latter, as indicated by its lower Mean Absolute Error (MAE) and Mean Squared Error (MSE), along with a positive R² score that indicates a better </w:t>
      </w:r>
      <w:r>
        <w:t>generalization</w:t>
      </w:r>
      <w:r>
        <w:t>.</w:t>
      </w:r>
    </w:p>
    <w:p w14:paraId="26B0B1D9" w14:textId="77777777" w:rsidR="00EF04DC" w:rsidRDefault="00EF04DC" w:rsidP="00EF04DC"/>
    <w:p w14:paraId="0A96763C" w14:textId="77777777" w:rsidR="00EF04DC" w:rsidRPr="00EF04DC" w:rsidRDefault="00EF04DC" w:rsidP="00EF04DC">
      <w:pPr>
        <w:rPr>
          <w:b/>
          <w:bCs/>
        </w:rPr>
      </w:pPr>
      <w:r>
        <w:t>With the aid of the high-resolution graphical representation of DT-2, the B002565 forecast was executed in a series of decision rules as per her clinical features. Features of the patient are: Age 29, Sex coded as 2 (Female), T Stage coded as 3 (T3), N Stage coded as 1 (N1), 6th Stage coded as 3 (IIIC), Differentiation coded as 0 (Moderately differentiated), Grade 2, A Stage coded as 1 (Regional), Tumor Size 41, Estrogen Status coded as 0 (Negative), Progesterone Status coded as 1 (Positive), Regional Node Examined 5, and Regional Node Positive 1.</w:t>
      </w:r>
      <w:r>
        <w:br/>
      </w:r>
      <w:r>
        <w:br/>
      </w:r>
      <w:r w:rsidRPr="00EF04DC">
        <w:rPr>
          <w:b/>
          <w:bCs/>
        </w:rPr>
        <w:t>Decision Path (Rules from the Tree):</w:t>
      </w:r>
    </w:p>
    <w:p w14:paraId="494295CB" w14:textId="77777777" w:rsidR="00EF04DC" w:rsidRPr="00EF04DC" w:rsidRDefault="00EF04DC" w:rsidP="00EF04DC">
      <w:pPr>
        <w:numPr>
          <w:ilvl w:val="0"/>
          <w:numId w:val="6"/>
        </w:numPr>
      </w:pPr>
      <w:r w:rsidRPr="00EF04DC">
        <w:rPr>
          <w:b/>
          <w:bCs/>
        </w:rPr>
        <w:t>6th Stage ≤ 2.5?</w:t>
      </w:r>
      <w:r w:rsidRPr="00EF04DC">
        <w:t xml:space="preserve"> → </w:t>
      </w:r>
      <w:r w:rsidRPr="00EF04DC">
        <w:rPr>
          <w:b/>
          <w:bCs/>
        </w:rPr>
        <w:t>No</w:t>
      </w:r>
      <w:r w:rsidRPr="00EF04DC">
        <w:t xml:space="preserve"> → move right</w:t>
      </w:r>
    </w:p>
    <w:p w14:paraId="1A7956DA" w14:textId="77777777" w:rsidR="00EF04DC" w:rsidRPr="00EF04DC" w:rsidRDefault="00EF04DC" w:rsidP="00EF04DC">
      <w:pPr>
        <w:numPr>
          <w:ilvl w:val="0"/>
          <w:numId w:val="6"/>
        </w:numPr>
      </w:pPr>
      <w:r w:rsidRPr="00EF04DC">
        <w:rPr>
          <w:b/>
          <w:bCs/>
        </w:rPr>
        <w:t>T Stage ≤ 2.5?</w:t>
      </w:r>
      <w:r w:rsidRPr="00EF04DC">
        <w:t xml:space="preserve"> → </w:t>
      </w:r>
      <w:r w:rsidRPr="00EF04DC">
        <w:rPr>
          <w:b/>
          <w:bCs/>
        </w:rPr>
        <w:t>No</w:t>
      </w:r>
      <w:r w:rsidRPr="00EF04DC">
        <w:t xml:space="preserve"> → move right</w:t>
      </w:r>
    </w:p>
    <w:p w14:paraId="3C05B553" w14:textId="77777777" w:rsidR="00EF04DC" w:rsidRPr="00EF04DC" w:rsidRDefault="00EF04DC" w:rsidP="00EF04DC">
      <w:pPr>
        <w:numPr>
          <w:ilvl w:val="0"/>
          <w:numId w:val="6"/>
        </w:numPr>
      </w:pPr>
      <w:r w:rsidRPr="00EF04DC">
        <w:rPr>
          <w:b/>
          <w:bCs/>
        </w:rPr>
        <w:t>Tumor Size ≤ 43.5?</w:t>
      </w:r>
      <w:r w:rsidRPr="00EF04DC">
        <w:t xml:space="preserve"> → </w:t>
      </w:r>
      <w:r w:rsidRPr="00EF04DC">
        <w:rPr>
          <w:b/>
          <w:bCs/>
        </w:rPr>
        <w:t>Yes</w:t>
      </w:r>
      <w:r w:rsidRPr="00EF04DC">
        <w:t xml:space="preserve"> → move left</w:t>
      </w:r>
    </w:p>
    <w:p w14:paraId="4209F99C" w14:textId="77777777" w:rsidR="00EF04DC" w:rsidRPr="00EF04DC" w:rsidRDefault="00EF04DC" w:rsidP="00EF04DC">
      <w:pPr>
        <w:numPr>
          <w:ilvl w:val="0"/>
          <w:numId w:val="6"/>
        </w:numPr>
      </w:pPr>
      <w:r w:rsidRPr="00EF04DC">
        <w:rPr>
          <w:b/>
          <w:bCs/>
        </w:rPr>
        <w:t>Estrogen Status ≤ 0.5?</w:t>
      </w:r>
      <w:r w:rsidRPr="00EF04DC">
        <w:t xml:space="preserve"> → </w:t>
      </w:r>
      <w:r w:rsidRPr="00EF04DC">
        <w:rPr>
          <w:b/>
          <w:bCs/>
        </w:rPr>
        <w:t>Yes</w:t>
      </w:r>
      <w:r w:rsidRPr="00EF04DC">
        <w:t xml:space="preserve"> → move left</w:t>
      </w:r>
      <w:r w:rsidRPr="00EF04DC">
        <w:br/>
        <w:t xml:space="preserve">→ </w:t>
      </w:r>
      <w:r w:rsidRPr="00EF04DC">
        <w:rPr>
          <w:b/>
          <w:bCs/>
        </w:rPr>
        <w:t>Predicted survival months: 53.06</w:t>
      </w:r>
    </w:p>
    <w:p w14:paraId="1E08520E" w14:textId="65D28073" w:rsidR="00072E6C" w:rsidRDefault="00EF04DC" w:rsidP="00EF04DC">
      <w:r w:rsidRPr="00EF04DC">
        <w:t xml:space="preserve">Using the </w:t>
      </w:r>
      <w:r w:rsidRPr="00EF04DC">
        <w:rPr>
          <w:b/>
          <w:bCs/>
        </w:rPr>
        <w:t>pruned Decision Tree Regressor (DT-2)</w:t>
      </w:r>
      <w:r w:rsidRPr="00EF04DC">
        <w:t xml:space="preserve">, patient </w:t>
      </w:r>
      <w:r w:rsidRPr="00EF04DC">
        <w:rPr>
          <w:b/>
          <w:bCs/>
        </w:rPr>
        <w:t>B002565</w:t>
      </w:r>
      <w:r w:rsidRPr="00EF04DC">
        <w:t xml:space="preserve"> is predicted to survive approximately </w:t>
      </w:r>
      <w:r w:rsidRPr="00EF04DC">
        <w:rPr>
          <w:b/>
          <w:bCs/>
        </w:rPr>
        <w:t>53.06 months</w:t>
      </w:r>
      <w:r w:rsidRPr="00EF04DC">
        <w:t xml:space="preserve">. This estimate is based on a series of decision rules derived from the patient’s </w:t>
      </w:r>
      <w:r w:rsidRPr="00EF04DC">
        <w:t>tumor</w:t>
      </w:r>
      <w:r w:rsidRPr="00EF04DC">
        <w:t xml:space="preserve"> stage, size, and hormone receptor status.</w:t>
      </w:r>
    </w:p>
    <w:sectPr w:rsidR="00072E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76D9A"/>
    <w:multiLevelType w:val="hybridMultilevel"/>
    <w:tmpl w:val="D7207E48"/>
    <w:lvl w:ilvl="0" w:tplc="24B6B568">
      <w:start w:val="2"/>
      <w:numFmt w:val="lowerRoman"/>
      <w:lvlText w:val="%1."/>
      <w:lvlJc w:val="left"/>
      <w:pPr>
        <w:ind w:left="140" w:hanging="239"/>
      </w:pPr>
      <w:rPr>
        <w:rFonts w:ascii="Times New Roman" w:eastAsia="Times New Roman" w:hAnsi="Times New Roman" w:cs="Times New Roman" w:hint="default"/>
        <w:b w:val="0"/>
        <w:bCs w:val="0"/>
        <w:i w:val="0"/>
        <w:iCs w:val="0"/>
        <w:spacing w:val="-1"/>
        <w:w w:val="100"/>
        <w:sz w:val="20"/>
        <w:szCs w:val="20"/>
        <w:lang w:val="en-US" w:eastAsia="en-US" w:bidi="ar-SA"/>
      </w:rPr>
    </w:lvl>
    <w:lvl w:ilvl="1" w:tplc="FF66B5C0">
      <w:start w:val="1"/>
      <w:numFmt w:val="lowerLetter"/>
      <w:lvlText w:val="%2)"/>
      <w:lvlJc w:val="left"/>
      <w:pPr>
        <w:ind w:left="140" w:hanging="213"/>
      </w:pPr>
      <w:rPr>
        <w:rFonts w:ascii="Times New Roman" w:eastAsia="Times New Roman" w:hAnsi="Times New Roman" w:cs="Times New Roman" w:hint="default"/>
        <w:b w:val="0"/>
        <w:bCs w:val="0"/>
        <w:i w:val="0"/>
        <w:iCs w:val="0"/>
        <w:spacing w:val="-1"/>
        <w:w w:val="100"/>
        <w:sz w:val="20"/>
        <w:szCs w:val="20"/>
        <w:lang w:val="en-US" w:eastAsia="en-US" w:bidi="ar-SA"/>
      </w:rPr>
    </w:lvl>
    <w:lvl w:ilvl="2" w:tplc="28803E20">
      <w:start w:val="1"/>
      <w:numFmt w:val="lowerRoman"/>
      <w:lvlText w:val="%3."/>
      <w:lvlJc w:val="left"/>
      <w:pPr>
        <w:ind w:left="139" w:hanging="173"/>
      </w:pPr>
      <w:rPr>
        <w:rFonts w:ascii="Times New Roman" w:eastAsia="Times New Roman" w:hAnsi="Times New Roman" w:cs="Times New Roman" w:hint="default"/>
        <w:b w:val="0"/>
        <w:bCs w:val="0"/>
        <w:i w:val="0"/>
        <w:iCs w:val="0"/>
        <w:spacing w:val="-1"/>
        <w:w w:val="100"/>
        <w:sz w:val="20"/>
        <w:szCs w:val="20"/>
        <w:lang w:val="en-US" w:eastAsia="en-US" w:bidi="ar-SA"/>
      </w:rPr>
    </w:lvl>
    <w:lvl w:ilvl="3" w:tplc="C448B01C">
      <w:numFmt w:val="bullet"/>
      <w:lvlText w:val="•"/>
      <w:lvlJc w:val="left"/>
      <w:pPr>
        <w:ind w:left="2937" w:hanging="173"/>
      </w:pPr>
      <w:rPr>
        <w:lang w:val="en-US" w:eastAsia="en-US" w:bidi="ar-SA"/>
      </w:rPr>
    </w:lvl>
    <w:lvl w:ilvl="4" w:tplc="9C5265AE">
      <w:numFmt w:val="bullet"/>
      <w:lvlText w:val="•"/>
      <w:lvlJc w:val="left"/>
      <w:pPr>
        <w:ind w:left="3869" w:hanging="173"/>
      </w:pPr>
      <w:rPr>
        <w:lang w:val="en-US" w:eastAsia="en-US" w:bidi="ar-SA"/>
      </w:rPr>
    </w:lvl>
    <w:lvl w:ilvl="5" w:tplc="3EDE27BE">
      <w:numFmt w:val="bullet"/>
      <w:lvlText w:val="•"/>
      <w:lvlJc w:val="left"/>
      <w:pPr>
        <w:ind w:left="4802" w:hanging="173"/>
      </w:pPr>
      <w:rPr>
        <w:lang w:val="en-US" w:eastAsia="en-US" w:bidi="ar-SA"/>
      </w:rPr>
    </w:lvl>
    <w:lvl w:ilvl="6" w:tplc="1D62BDE2">
      <w:numFmt w:val="bullet"/>
      <w:lvlText w:val="•"/>
      <w:lvlJc w:val="left"/>
      <w:pPr>
        <w:ind w:left="5734" w:hanging="173"/>
      </w:pPr>
      <w:rPr>
        <w:lang w:val="en-US" w:eastAsia="en-US" w:bidi="ar-SA"/>
      </w:rPr>
    </w:lvl>
    <w:lvl w:ilvl="7" w:tplc="1C2C2B1A">
      <w:numFmt w:val="bullet"/>
      <w:lvlText w:val="•"/>
      <w:lvlJc w:val="left"/>
      <w:pPr>
        <w:ind w:left="6666" w:hanging="173"/>
      </w:pPr>
      <w:rPr>
        <w:lang w:val="en-US" w:eastAsia="en-US" w:bidi="ar-SA"/>
      </w:rPr>
    </w:lvl>
    <w:lvl w:ilvl="8" w:tplc="E5965E40">
      <w:numFmt w:val="bullet"/>
      <w:lvlText w:val="•"/>
      <w:lvlJc w:val="left"/>
      <w:pPr>
        <w:ind w:left="7599" w:hanging="173"/>
      </w:pPr>
      <w:rPr>
        <w:lang w:val="en-US" w:eastAsia="en-US" w:bidi="ar-SA"/>
      </w:rPr>
    </w:lvl>
  </w:abstractNum>
  <w:abstractNum w:abstractNumId="1" w15:restartNumberingAfterBreak="0">
    <w:nsid w:val="302F486F"/>
    <w:multiLevelType w:val="hybridMultilevel"/>
    <w:tmpl w:val="1B68C75A"/>
    <w:lvl w:ilvl="0" w:tplc="6C04766C">
      <w:start w:val="1"/>
      <w:numFmt w:val="lowerLetter"/>
      <w:lvlText w:val="%1)"/>
      <w:lvlJc w:val="left"/>
      <w:pPr>
        <w:ind w:left="138" w:hanging="234"/>
      </w:pPr>
      <w:rPr>
        <w:rFonts w:ascii="Times New Roman" w:eastAsia="Times New Roman" w:hAnsi="Times New Roman" w:cs="Times New Roman" w:hint="default"/>
        <w:b w:val="0"/>
        <w:bCs w:val="0"/>
        <w:i w:val="0"/>
        <w:iCs w:val="0"/>
        <w:spacing w:val="-1"/>
        <w:w w:val="100"/>
        <w:sz w:val="20"/>
        <w:szCs w:val="20"/>
        <w:lang w:val="en-US" w:eastAsia="en-US" w:bidi="ar-SA"/>
      </w:rPr>
    </w:lvl>
    <w:lvl w:ilvl="1" w:tplc="72A81C68">
      <w:start w:val="1"/>
      <w:numFmt w:val="lowerRoman"/>
      <w:lvlText w:val="%2."/>
      <w:lvlJc w:val="left"/>
      <w:pPr>
        <w:ind w:left="140" w:hanging="156"/>
      </w:pPr>
      <w:rPr>
        <w:rFonts w:ascii="Times New Roman" w:eastAsia="Times New Roman" w:hAnsi="Times New Roman" w:cs="Times New Roman" w:hint="default"/>
        <w:b w:val="0"/>
        <w:bCs w:val="0"/>
        <w:i w:val="0"/>
        <w:iCs w:val="0"/>
        <w:spacing w:val="-1"/>
        <w:w w:val="100"/>
        <w:sz w:val="20"/>
        <w:szCs w:val="20"/>
        <w:lang w:val="en-US" w:eastAsia="en-US" w:bidi="ar-SA"/>
      </w:rPr>
    </w:lvl>
    <w:lvl w:ilvl="2" w:tplc="42C012F0">
      <w:start w:val="1"/>
      <w:numFmt w:val="lowerLetter"/>
      <w:lvlText w:val="%3)"/>
      <w:lvlJc w:val="left"/>
      <w:pPr>
        <w:ind w:left="139" w:hanging="222"/>
      </w:pPr>
      <w:rPr>
        <w:rFonts w:ascii="Times New Roman" w:eastAsia="Times New Roman" w:hAnsi="Times New Roman" w:cs="Times New Roman" w:hint="default"/>
        <w:b w:val="0"/>
        <w:bCs w:val="0"/>
        <w:i w:val="0"/>
        <w:iCs w:val="0"/>
        <w:spacing w:val="-1"/>
        <w:w w:val="100"/>
        <w:sz w:val="20"/>
        <w:szCs w:val="20"/>
        <w:lang w:val="en-US" w:eastAsia="en-US" w:bidi="ar-SA"/>
      </w:rPr>
    </w:lvl>
    <w:lvl w:ilvl="3" w:tplc="03A671A4">
      <w:start w:val="1"/>
      <w:numFmt w:val="lowerRoman"/>
      <w:lvlText w:val="%4."/>
      <w:lvlJc w:val="left"/>
      <w:pPr>
        <w:ind w:left="139" w:hanging="155"/>
      </w:pPr>
      <w:rPr>
        <w:rFonts w:ascii="Times New Roman" w:eastAsia="Times New Roman" w:hAnsi="Times New Roman" w:cs="Times New Roman" w:hint="default"/>
        <w:b w:val="0"/>
        <w:bCs w:val="0"/>
        <w:i w:val="0"/>
        <w:iCs w:val="0"/>
        <w:spacing w:val="-1"/>
        <w:w w:val="100"/>
        <w:sz w:val="20"/>
        <w:szCs w:val="20"/>
        <w:lang w:val="en-US" w:eastAsia="en-US" w:bidi="ar-SA"/>
      </w:rPr>
    </w:lvl>
    <w:lvl w:ilvl="4" w:tplc="32B6BF1A">
      <w:numFmt w:val="bullet"/>
      <w:lvlText w:val="•"/>
      <w:lvlJc w:val="left"/>
      <w:pPr>
        <w:ind w:left="3869" w:hanging="155"/>
      </w:pPr>
      <w:rPr>
        <w:lang w:val="en-US" w:eastAsia="en-US" w:bidi="ar-SA"/>
      </w:rPr>
    </w:lvl>
    <w:lvl w:ilvl="5" w:tplc="FE8265BC">
      <w:numFmt w:val="bullet"/>
      <w:lvlText w:val="•"/>
      <w:lvlJc w:val="left"/>
      <w:pPr>
        <w:ind w:left="4802" w:hanging="155"/>
      </w:pPr>
      <w:rPr>
        <w:lang w:val="en-US" w:eastAsia="en-US" w:bidi="ar-SA"/>
      </w:rPr>
    </w:lvl>
    <w:lvl w:ilvl="6" w:tplc="4754B888">
      <w:numFmt w:val="bullet"/>
      <w:lvlText w:val="•"/>
      <w:lvlJc w:val="left"/>
      <w:pPr>
        <w:ind w:left="5734" w:hanging="155"/>
      </w:pPr>
      <w:rPr>
        <w:lang w:val="en-US" w:eastAsia="en-US" w:bidi="ar-SA"/>
      </w:rPr>
    </w:lvl>
    <w:lvl w:ilvl="7" w:tplc="DD52343C">
      <w:numFmt w:val="bullet"/>
      <w:lvlText w:val="•"/>
      <w:lvlJc w:val="left"/>
      <w:pPr>
        <w:ind w:left="6666" w:hanging="155"/>
      </w:pPr>
      <w:rPr>
        <w:lang w:val="en-US" w:eastAsia="en-US" w:bidi="ar-SA"/>
      </w:rPr>
    </w:lvl>
    <w:lvl w:ilvl="8" w:tplc="46885346">
      <w:numFmt w:val="bullet"/>
      <w:lvlText w:val="•"/>
      <w:lvlJc w:val="left"/>
      <w:pPr>
        <w:ind w:left="7599" w:hanging="155"/>
      </w:pPr>
      <w:rPr>
        <w:lang w:val="en-US" w:eastAsia="en-US" w:bidi="ar-SA"/>
      </w:rPr>
    </w:lvl>
  </w:abstractNum>
  <w:abstractNum w:abstractNumId="2" w15:restartNumberingAfterBreak="0">
    <w:nsid w:val="47E55BAA"/>
    <w:multiLevelType w:val="multilevel"/>
    <w:tmpl w:val="BCFE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616E34"/>
    <w:multiLevelType w:val="hybridMultilevel"/>
    <w:tmpl w:val="5B90048E"/>
    <w:lvl w:ilvl="0" w:tplc="E688AA78">
      <w:start w:val="5"/>
      <w:numFmt w:val="lowerLetter"/>
      <w:lvlText w:val="%1)"/>
      <w:lvlJc w:val="left"/>
      <w:pPr>
        <w:ind w:left="290" w:hanging="360"/>
      </w:pPr>
      <w:rPr>
        <w:rFonts w:hint="default"/>
      </w:rPr>
    </w:lvl>
    <w:lvl w:ilvl="1" w:tplc="04090019">
      <w:start w:val="1"/>
      <w:numFmt w:val="lowerLetter"/>
      <w:lvlText w:val="%2."/>
      <w:lvlJc w:val="left"/>
      <w:pPr>
        <w:ind w:left="1010" w:hanging="360"/>
      </w:pPr>
    </w:lvl>
    <w:lvl w:ilvl="2" w:tplc="0409001B">
      <w:start w:val="1"/>
      <w:numFmt w:val="lowerRoman"/>
      <w:lvlText w:val="%3."/>
      <w:lvlJc w:val="right"/>
      <w:pPr>
        <w:ind w:left="1730" w:hanging="180"/>
      </w:pPr>
    </w:lvl>
    <w:lvl w:ilvl="3" w:tplc="0409000F">
      <w:start w:val="1"/>
      <w:numFmt w:val="decimal"/>
      <w:lvlText w:val="%4."/>
      <w:lvlJc w:val="left"/>
      <w:pPr>
        <w:ind w:left="2450" w:hanging="360"/>
      </w:pPr>
    </w:lvl>
    <w:lvl w:ilvl="4" w:tplc="04090019" w:tentative="1">
      <w:start w:val="1"/>
      <w:numFmt w:val="lowerLetter"/>
      <w:lvlText w:val="%5."/>
      <w:lvlJc w:val="left"/>
      <w:pPr>
        <w:ind w:left="3170" w:hanging="360"/>
      </w:pPr>
    </w:lvl>
    <w:lvl w:ilvl="5" w:tplc="0409001B" w:tentative="1">
      <w:start w:val="1"/>
      <w:numFmt w:val="lowerRoman"/>
      <w:lvlText w:val="%6."/>
      <w:lvlJc w:val="right"/>
      <w:pPr>
        <w:ind w:left="3890" w:hanging="180"/>
      </w:pPr>
    </w:lvl>
    <w:lvl w:ilvl="6" w:tplc="0409000F" w:tentative="1">
      <w:start w:val="1"/>
      <w:numFmt w:val="decimal"/>
      <w:lvlText w:val="%7."/>
      <w:lvlJc w:val="left"/>
      <w:pPr>
        <w:ind w:left="4610" w:hanging="360"/>
      </w:pPr>
    </w:lvl>
    <w:lvl w:ilvl="7" w:tplc="04090019" w:tentative="1">
      <w:start w:val="1"/>
      <w:numFmt w:val="lowerLetter"/>
      <w:lvlText w:val="%8."/>
      <w:lvlJc w:val="left"/>
      <w:pPr>
        <w:ind w:left="5330" w:hanging="360"/>
      </w:pPr>
    </w:lvl>
    <w:lvl w:ilvl="8" w:tplc="0409001B" w:tentative="1">
      <w:start w:val="1"/>
      <w:numFmt w:val="lowerRoman"/>
      <w:lvlText w:val="%9."/>
      <w:lvlJc w:val="right"/>
      <w:pPr>
        <w:ind w:left="6050" w:hanging="180"/>
      </w:pPr>
    </w:lvl>
  </w:abstractNum>
  <w:abstractNum w:abstractNumId="4" w15:restartNumberingAfterBreak="0">
    <w:nsid w:val="5F557D25"/>
    <w:multiLevelType w:val="hybridMultilevel"/>
    <w:tmpl w:val="B486F25A"/>
    <w:lvl w:ilvl="0" w:tplc="14FC8C54">
      <w:start w:val="1"/>
      <w:numFmt w:val="lowerLetter"/>
      <w:lvlText w:val="%1)"/>
      <w:lvlJc w:val="left"/>
      <w:pPr>
        <w:ind w:left="139" w:hanging="209"/>
      </w:pPr>
      <w:rPr>
        <w:rFonts w:ascii="Times New Roman" w:eastAsia="Times New Roman" w:hAnsi="Times New Roman" w:cs="Times New Roman" w:hint="default"/>
        <w:b w:val="0"/>
        <w:bCs w:val="0"/>
        <w:i w:val="0"/>
        <w:iCs w:val="0"/>
        <w:spacing w:val="-1"/>
        <w:w w:val="100"/>
        <w:sz w:val="20"/>
        <w:szCs w:val="20"/>
        <w:lang w:val="en-US" w:eastAsia="en-US" w:bidi="ar-SA"/>
      </w:rPr>
    </w:lvl>
    <w:lvl w:ilvl="1" w:tplc="F5C8997A">
      <w:numFmt w:val="bullet"/>
      <w:lvlText w:val="•"/>
      <w:lvlJc w:val="left"/>
      <w:pPr>
        <w:ind w:left="1072" w:hanging="209"/>
      </w:pPr>
      <w:rPr>
        <w:lang w:val="en-US" w:eastAsia="en-US" w:bidi="ar-SA"/>
      </w:rPr>
    </w:lvl>
    <w:lvl w:ilvl="2" w:tplc="6FC68AB8">
      <w:numFmt w:val="bullet"/>
      <w:lvlText w:val="•"/>
      <w:lvlJc w:val="left"/>
      <w:pPr>
        <w:ind w:left="2004" w:hanging="209"/>
      </w:pPr>
      <w:rPr>
        <w:lang w:val="en-US" w:eastAsia="en-US" w:bidi="ar-SA"/>
      </w:rPr>
    </w:lvl>
    <w:lvl w:ilvl="3" w:tplc="3368AA6C">
      <w:numFmt w:val="bullet"/>
      <w:lvlText w:val="•"/>
      <w:lvlJc w:val="left"/>
      <w:pPr>
        <w:ind w:left="2937" w:hanging="209"/>
      </w:pPr>
      <w:rPr>
        <w:lang w:val="en-US" w:eastAsia="en-US" w:bidi="ar-SA"/>
      </w:rPr>
    </w:lvl>
    <w:lvl w:ilvl="4" w:tplc="76E47260">
      <w:numFmt w:val="bullet"/>
      <w:lvlText w:val="•"/>
      <w:lvlJc w:val="left"/>
      <w:pPr>
        <w:ind w:left="3869" w:hanging="209"/>
      </w:pPr>
      <w:rPr>
        <w:lang w:val="en-US" w:eastAsia="en-US" w:bidi="ar-SA"/>
      </w:rPr>
    </w:lvl>
    <w:lvl w:ilvl="5" w:tplc="6E02BDF0">
      <w:numFmt w:val="bullet"/>
      <w:lvlText w:val="•"/>
      <w:lvlJc w:val="left"/>
      <w:pPr>
        <w:ind w:left="4802" w:hanging="209"/>
      </w:pPr>
      <w:rPr>
        <w:lang w:val="en-US" w:eastAsia="en-US" w:bidi="ar-SA"/>
      </w:rPr>
    </w:lvl>
    <w:lvl w:ilvl="6" w:tplc="43662CC0">
      <w:numFmt w:val="bullet"/>
      <w:lvlText w:val="•"/>
      <w:lvlJc w:val="left"/>
      <w:pPr>
        <w:ind w:left="5734" w:hanging="209"/>
      </w:pPr>
      <w:rPr>
        <w:lang w:val="en-US" w:eastAsia="en-US" w:bidi="ar-SA"/>
      </w:rPr>
    </w:lvl>
    <w:lvl w:ilvl="7" w:tplc="2AD0C310">
      <w:numFmt w:val="bullet"/>
      <w:lvlText w:val="•"/>
      <w:lvlJc w:val="left"/>
      <w:pPr>
        <w:ind w:left="6666" w:hanging="209"/>
      </w:pPr>
      <w:rPr>
        <w:lang w:val="en-US" w:eastAsia="en-US" w:bidi="ar-SA"/>
      </w:rPr>
    </w:lvl>
    <w:lvl w:ilvl="8" w:tplc="D1F66614">
      <w:numFmt w:val="bullet"/>
      <w:lvlText w:val="•"/>
      <w:lvlJc w:val="left"/>
      <w:pPr>
        <w:ind w:left="7599" w:hanging="209"/>
      </w:pPr>
      <w:rPr>
        <w:lang w:val="en-US" w:eastAsia="en-US" w:bidi="ar-SA"/>
      </w:rPr>
    </w:lvl>
  </w:abstractNum>
  <w:abstractNum w:abstractNumId="5" w15:restartNumberingAfterBreak="0">
    <w:nsid w:val="6C4E3DC8"/>
    <w:multiLevelType w:val="hybridMultilevel"/>
    <w:tmpl w:val="C9AAFD9C"/>
    <w:lvl w:ilvl="0" w:tplc="D080641A">
      <w:start w:val="1"/>
      <w:numFmt w:val="lowerLetter"/>
      <w:lvlText w:val="%1)"/>
      <w:lvlJc w:val="left"/>
      <w:pPr>
        <w:ind w:left="139" w:hanging="267"/>
      </w:pPr>
      <w:rPr>
        <w:rFonts w:ascii="Times New Roman" w:eastAsia="Times New Roman" w:hAnsi="Times New Roman" w:cs="Times New Roman" w:hint="default"/>
        <w:b w:val="0"/>
        <w:bCs w:val="0"/>
        <w:i w:val="0"/>
        <w:iCs w:val="0"/>
        <w:spacing w:val="-1"/>
        <w:w w:val="100"/>
        <w:sz w:val="20"/>
        <w:szCs w:val="20"/>
        <w:lang w:val="en-US" w:eastAsia="en-US" w:bidi="ar-SA"/>
      </w:rPr>
    </w:lvl>
    <w:lvl w:ilvl="1" w:tplc="A10CC036">
      <w:numFmt w:val="bullet"/>
      <w:lvlText w:val="•"/>
      <w:lvlJc w:val="left"/>
      <w:pPr>
        <w:ind w:left="1072" w:hanging="267"/>
      </w:pPr>
      <w:rPr>
        <w:lang w:val="en-US" w:eastAsia="en-US" w:bidi="ar-SA"/>
      </w:rPr>
    </w:lvl>
    <w:lvl w:ilvl="2" w:tplc="8A5ECEE0">
      <w:numFmt w:val="bullet"/>
      <w:lvlText w:val="•"/>
      <w:lvlJc w:val="left"/>
      <w:pPr>
        <w:ind w:left="2004" w:hanging="267"/>
      </w:pPr>
      <w:rPr>
        <w:lang w:val="en-US" w:eastAsia="en-US" w:bidi="ar-SA"/>
      </w:rPr>
    </w:lvl>
    <w:lvl w:ilvl="3" w:tplc="01E4E3D0">
      <w:numFmt w:val="bullet"/>
      <w:lvlText w:val="•"/>
      <w:lvlJc w:val="left"/>
      <w:pPr>
        <w:ind w:left="2937" w:hanging="267"/>
      </w:pPr>
      <w:rPr>
        <w:lang w:val="en-US" w:eastAsia="en-US" w:bidi="ar-SA"/>
      </w:rPr>
    </w:lvl>
    <w:lvl w:ilvl="4" w:tplc="456E0192">
      <w:numFmt w:val="bullet"/>
      <w:lvlText w:val="•"/>
      <w:lvlJc w:val="left"/>
      <w:pPr>
        <w:ind w:left="3869" w:hanging="267"/>
      </w:pPr>
      <w:rPr>
        <w:lang w:val="en-US" w:eastAsia="en-US" w:bidi="ar-SA"/>
      </w:rPr>
    </w:lvl>
    <w:lvl w:ilvl="5" w:tplc="9FDC5F8E">
      <w:numFmt w:val="bullet"/>
      <w:lvlText w:val="•"/>
      <w:lvlJc w:val="left"/>
      <w:pPr>
        <w:ind w:left="4802" w:hanging="267"/>
      </w:pPr>
      <w:rPr>
        <w:lang w:val="en-US" w:eastAsia="en-US" w:bidi="ar-SA"/>
      </w:rPr>
    </w:lvl>
    <w:lvl w:ilvl="6" w:tplc="2D4E677E">
      <w:numFmt w:val="bullet"/>
      <w:lvlText w:val="•"/>
      <w:lvlJc w:val="left"/>
      <w:pPr>
        <w:ind w:left="5734" w:hanging="267"/>
      </w:pPr>
      <w:rPr>
        <w:lang w:val="en-US" w:eastAsia="en-US" w:bidi="ar-SA"/>
      </w:rPr>
    </w:lvl>
    <w:lvl w:ilvl="7" w:tplc="E6CA8154">
      <w:numFmt w:val="bullet"/>
      <w:lvlText w:val="•"/>
      <w:lvlJc w:val="left"/>
      <w:pPr>
        <w:ind w:left="6666" w:hanging="267"/>
      </w:pPr>
      <w:rPr>
        <w:lang w:val="en-US" w:eastAsia="en-US" w:bidi="ar-SA"/>
      </w:rPr>
    </w:lvl>
    <w:lvl w:ilvl="8" w:tplc="DC741060">
      <w:numFmt w:val="bullet"/>
      <w:lvlText w:val="•"/>
      <w:lvlJc w:val="left"/>
      <w:pPr>
        <w:ind w:left="7599" w:hanging="267"/>
      </w:pPr>
      <w:rPr>
        <w:lang w:val="en-US" w:eastAsia="en-US" w:bidi="ar-SA"/>
      </w:rPr>
    </w:lvl>
  </w:abstractNum>
  <w:num w:numId="1" w16cid:durableId="234558213">
    <w:abstractNumId w:val="4"/>
    <w:lvlOverride w:ilvl="0">
      <w:startOverride w:val="1"/>
    </w:lvlOverride>
    <w:lvlOverride w:ilvl="1"/>
    <w:lvlOverride w:ilvl="2"/>
    <w:lvlOverride w:ilvl="3"/>
    <w:lvlOverride w:ilvl="4"/>
    <w:lvlOverride w:ilvl="5"/>
    <w:lvlOverride w:ilvl="6"/>
    <w:lvlOverride w:ilvl="7"/>
    <w:lvlOverride w:ilvl="8"/>
  </w:num>
  <w:num w:numId="2" w16cid:durableId="1702126247">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316148829">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4" w16cid:durableId="641741148">
    <w:abstractNumId w:val="5"/>
    <w:lvlOverride w:ilvl="0">
      <w:startOverride w:val="1"/>
    </w:lvlOverride>
    <w:lvlOverride w:ilvl="1"/>
    <w:lvlOverride w:ilvl="2"/>
    <w:lvlOverride w:ilvl="3"/>
    <w:lvlOverride w:ilvl="4"/>
    <w:lvlOverride w:ilvl="5"/>
    <w:lvlOverride w:ilvl="6"/>
    <w:lvlOverride w:ilvl="7"/>
    <w:lvlOverride w:ilvl="8"/>
  </w:num>
  <w:num w:numId="5" w16cid:durableId="1222400542">
    <w:abstractNumId w:val="3"/>
  </w:num>
  <w:num w:numId="6" w16cid:durableId="15070131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6C"/>
    <w:rsid w:val="00002082"/>
    <w:rsid w:val="00003A08"/>
    <w:rsid w:val="00013BE3"/>
    <w:rsid w:val="00016DD8"/>
    <w:rsid w:val="000300FC"/>
    <w:rsid w:val="00072E6C"/>
    <w:rsid w:val="001F3534"/>
    <w:rsid w:val="0025785F"/>
    <w:rsid w:val="00270805"/>
    <w:rsid w:val="00295C99"/>
    <w:rsid w:val="002B2CF5"/>
    <w:rsid w:val="00350526"/>
    <w:rsid w:val="00382DFB"/>
    <w:rsid w:val="003A076B"/>
    <w:rsid w:val="0048010F"/>
    <w:rsid w:val="00550302"/>
    <w:rsid w:val="005B27BD"/>
    <w:rsid w:val="0061621B"/>
    <w:rsid w:val="006C4D8A"/>
    <w:rsid w:val="00734AE2"/>
    <w:rsid w:val="00825445"/>
    <w:rsid w:val="0087665C"/>
    <w:rsid w:val="008E5AF2"/>
    <w:rsid w:val="00A51459"/>
    <w:rsid w:val="00A84356"/>
    <w:rsid w:val="00AF414B"/>
    <w:rsid w:val="00BF7B43"/>
    <w:rsid w:val="00C7593D"/>
    <w:rsid w:val="00C825BE"/>
    <w:rsid w:val="00D20571"/>
    <w:rsid w:val="00D306AC"/>
    <w:rsid w:val="00D42919"/>
    <w:rsid w:val="00D443EE"/>
    <w:rsid w:val="00DE7A97"/>
    <w:rsid w:val="00EC2EED"/>
    <w:rsid w:val="00EF04DC"/>
    <w:rsid w:val="00F26042"/>
    <w:rsid w:val="00F46BFE"/>
    <w:rsid w:val="00FB51EC"/>
    <w:rsid w:val="00FC51B1"/>
    <w:rsid w:val="00FE6D0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2861"/>
  <w15:chartTrackingRefBased/>
  <w15:docId w15:val="{452D0D23-757A-4EA2-B1C5-E0954C740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AF2"/>
  </w:style>
  <w:style w:type="paragraph" w:styleId="Heading1">
    <w:name w:val="heading 1"/>
    <w:basedOn w:val="Normal"/>
    <w:next w:val="Normal"/>
    <w:link w:val="Heading1Char"/>
    <w:uiPriority w:val="9"/>
    <w:qFormat/>
    <w:rsid w:val="00072E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2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2E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2E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E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E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E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E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E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E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2E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2E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2E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E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E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E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E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E6C"/>
    <w:rPr>
      <w:rFonts w:eastAsiaTheme="majorEastAsia" w:cstheme="majorBidi"/>
      <w:color w:val="272727" w:themeColor="text1" w:themeTint="D8"/>
    </w:rPr>
  </w:style>
  <w:style w:type="paragraph" w:styleId="Title">
    <w:name w:val="Title"/>
    <w:basedOn w:val="Normal"/>
    <w:next w:val="Normal"/>
    <w:link w:val="TitleChar"/>
    <w:uiPriority w:val="10"/>
    <w:qFormat/>
    <w:rsid w:val="00072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E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E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E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E6C"/>
    <w:pPr>
      <w:spacing w:before="160"/>
      <w:jc w:val="center"/>
    </w:pPr>
    <w:rPr>
      <w:i/>
      <w:iCs/>
      <w:color w:val="404040" w:themeColor="text1" w:themeTint="BF"/>
    </w:rPr>
  </w:style>
  <w:style w:type="character" w:customStyle="1" w:styleId="QuoteChar">
    <w:name w:val="Quote Char"/>
    <w:basedOn w:val="DefaultParagraphFont"/>
    <w:link w:val="Quote"/>
    <w:uiPriority w:val="29"/>
    <w:rsid w:val="00072E6C"/>
    <w:rPr>
      <w:i/>
      <w:iCs/>
      <w:color w:val="404040" w:themeColor="text1" w:themeTint="BF"/>
    </w:rPr>
  </w:style>
  <w:style w:type="paragraph" w:styleId="ListParagraph">
    <w:name w:val="List Paragraph"/>
    <w:basedOn w:val="Normal"/>
    <w:uiPriority w:val="34"/>
    <w:qFormat/>
    <w:rsid w:val="00072E6C"/>
    <w:pPr>
      <w:ind w:left="720"/>
      <w:contextualSpacing/>
    </w:pPr>
  </w:style>
  <w:style w:type="character" w:styleId="IntenseEmphasis">
    <w:name w:val="Intense Emphasis"/>
    <w:basedOn w:val="DefaultParagraphFont"/>
    <w:uiPriority w:val="21"/>
    <w:qFormat/>
    <w:rsid w:val="00072E6C"/>
    <w:rPr>
      <w:i/>
      <w:iCs/>
      <w:color w:val="0F4761" w:themeColor="accent1" w:themeShade="BF"/>
    </w:rPr>
  </w:style>
  <w:style w:type="paragraph" w:styleId="IntenseQuote">
    <w:name w:val="Intense Quote"/>
    <w:basedOn w:val="Normal"/>
    <w:next w:val="Normal"/>
    <w:link w:val="IntenseQuoteChar"/>
    <w:uiPriority w:val="30"/>
    <w:qFormat/>
    <w:rsid w:val="00072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E6C"/>
    <w:rPr>
      <w:i/>
      <w:iCs/>
      <w:color w:val="0F4761" w:themeColor="accent1" w:themeShade="BF"/>
    </w:rPr>
  </w:style>
  <w:style w:type="character" w:styleId="IntenseReference">
    <w:name w:val="Intense Reference"/>
    <w:basedOn w:val="DefaultParagraphFont"/>
    <w:uiPriority w:val="32"/>
    <w:qFormat/>
    <w:rsid w:val="00072E6C"/>
    <w:rPr>
      <w:b/>
      <w:bCs/>
      <w:smallCaps/>
      <w:color w:val="0F4761" w:themeColor="accent1" w:themeShade="BF"/>
      <w:spacing w:val="5"/>
    </w:rPr>
  </w:style>
  <w:style w:type="character" w:styleId="Hyperlink">
    <w:name w:val="Hyperlink"/>
    <w:basedOn w:val="DefaultParagraphFont"/>
    <w:uiPriority w:val="99"/>
    <w:unhideWhenUsed/>
    <w:rsid w:val="0025785F"/>
    <w:rPr>
      <w:color w:val="467886" w:themeColor="hyperlink"/>
      <w:u w:val="single"/>
    </w:rPr>
  </w:style>
  <w:style w:type="character" w:styleId="UnresolvedMention">
    <w:name w:val="Unresolved Mention"/>
    <w:basedOn w:val="DefaultParagraphFont"/>
    <w:uiPriority w:val="99"/>
    <w:semiHidden/>
    <w:unhideWhenUsed/>
    <w:rsid w:val="0025785F"/>
    <w:rPr>
      <w:color w:val="605E5C"/>
      <w:shd w:val="clear" w:color="auto" w:fill="E1DFDD"/>
    </w:rPr>
  </w:style>
  <w:style w:type="paragraph" w:styleId="NormalWeb">
    <w:name w:val="Normal (Web)"/>
    <w:basedOn w:val="Normal"/>
    <w:uiPriority w:val="99"/>
    <w:semiHidden/>
    <w:unhideWhenUsed/>
    <w:rsid w:val="00016DD8"/>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550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66432">
      <w:bodyDiv w:val="1"/>
      <w:marLeft w:val="0"/>
      <w:marRight w:val="0"/>
      <w:marTop w:val="0"/>
      <w:marBottom w:val="0"/>
      <w:divBdr>
        <w:top w:val="none" w:sz="0" w:space="0" w:color="auto"/>
        <w:left w:val="none" w:sz="0" w:space="0" w:color="auto"/>
        <w:bottom w:val="none" w:sz="0" w:space="0" w:color="auto"/>
        <w:right w:val="none" w:sz="0" w:space="0" w:color="auto"/>
      </w:divBdr>
    </w:div>
    <w:div w:id="334117581">
      <w:bodyDiv w:val="1"/>
      <w:marLeft w:val="0"/>
      <w:marRight w:val="0"/>
      <w:marTop w:val="0"/>
      <w:marBottom w:val="0"/>
      <w:divBdr>
        <w:top w:val="none" w:sz="0" w:space="0" w:color="auto"/>
        <w:left w:val="none" w:sz="0" w:space="0" w:color="auto"/>
        <w:bottom w:val="none" w:sz="0" w:space="0" w:color="auto"/>
        <w:right w:val="none" w:sz="0" w:space="0" w:color="auto"/>
      </w:divBdr>
    </w:div>
    <w:div w:id="486362605">
      <w:bodyDiv w:val="1"/>
      <w:marLeft w:val="0"/>
      <w:marRight w:val="0"/>
      <w:marTop w:val="0"/>
      <w:marBottom w:val="0"/>
      <w:divBdr>
        <w:top w:val="none" w:sz="0" w:space="0" w:color="auto"/>
        <w:left w:val="none" w:sz="0" w:space="0" w:color="auto"/>
        <w:bottom w:val="none" w:sz="0" w:space="0" w:color="auto"/>
        <w:right w:val="none" w:sz="0" w:space="0" w:color="auto"/>
      </w:divBdr>
    </w:div>
    <w:div w:id="993290742">
      <w:bodyDiv w:val="1"/>
      <w:marLeft w:val="0"/>
      <w:marRight w:val="0"/>
      <w:marTop w:val="0"/>
      <w:marBottom w:val="0"/>
      <w:divBdr>
        <w:top w:val="none" w:sz="0" w:space="0" w:color="auto"/>
        <w:left w:val="none" w:sz="0" w:space="0" w:color="auto"/>
        <w:bottom w:val="none" w:sz="0" w:space="0" w:color="auto"/>
        <w:right w:val="none" w:sz="0" w:space="0" w:color="auto"/>
      </w:divBdr>
    </w:div>
    <w:div w:id="1027409543">
      <w:bodyDiv w:val="1"/>
      <w:marLeft w:val="0"/>
      <w:marRight w:val="0"/>
      <w:marTop w:val="0"/>
      <w:marBottom w:val="0"/>
      <w:divBdr>
        <w:top w:val="none" w:sz="0" w:space="0" w:color="auto"/>
        <w:left w:val="none" w:sz="0" w:space="0" w:color="auto"/>
        <w:bottom w:val="none" w:sz="0" w:space="0" w:color="auto"/>
        <w:right w:val="none" w:sz="0" w:space="0" w:color="auto"/>
      </w:divBdr>
    </w:div>
    <w:div w:id="1234702538">
      <w:bodyDiv w:val="1"/>
      <w:marLeft w:val="0"/>
      <w:marRight w:val="0"/>
      <w:marTop w:val="0"/>
      <w:marBottom w:val="0"/>
      <w:divBdr>
        <w:top w:val="none" w:sz="0" w:space="0" w:color="auto"/>
        <w:left w:val="none" w:sz="0" w:space="0" w:color="auto"/>
        <w:bottom w:val="none" w:sz="0" w:space="0" w:color="auto"/>
        <w:right w:val="none" w:sz="0" w:space="0" w:color="auto"/>
      </w:divBdr>
    </w:div>
    <w:div w:id="1325469011">
      <w:bodyDiv w:val="1"/>
      <w:marLeft w:val="0"/>
      <w:marRight w:val="0"/>
      <w:marTop w:val="0"/>
      <w:marBottom w:val="0"/>
      <w:divBdr>
        <w:top w:val="none" w:sz="0" w:space="0" w:color="auto"/>
        <w:left w:val="none" w:sz="0" w:space="0" w:color="auto"/>
        <w:bottom w:val="none" w:sz="0" w:space="0" w:color="auto"/>
        <w:right w:val="none" w:sz="0" w:space="0" w:color="auto"/>
      </w:divBdr>
    </w:div>
    <w:div w:id="1401749767">
      <w:bodyDiv w:val="1"/>
      <w:marLeft w:val="0"/>
      <w:marRight w:val="0"/>
      <w:marTop w:val="0"/>
      <w:marBottom w:val="0"/>
      <w:divBdr>
        <w:top w:val="none" w:sz="0" w:space="0" w:color="auto"/>
        <w:left w:val="none" w:sz="0" w:space="0" w:color="auto"/>
        <w:bottom w:val="none" w:sz="0" w:space="0" w:color="auto"/>
        <w:right w:val="none" w:sz="0" w:space="0" w:color="auto"/>
      </w:divBdr>
    </w:div>
    <w:div w:id="1552351559">
      <w:bodyDiv w:val="1"/>
      <w:marLeft w:val="0"/>
      <w:marRight w:val="0"/>
      <w:marTop w:val="0"/>
      <w:marBottom w:val="0"/>
      <w:divBdr>
        <w:top w:val="none" w:sz="0" w:space="0" w:color="auto"/>
        <w:left w:val="none" w:sz="0" w:space="0" w:color="auto"/>
        <w:bottom w:val="none" w:sz="0" w:space="0" w:color="auto"/>
        <w:right w:val="none" w:sz="0" w:space="0" w:color="auto"/>
      </w:divBdr>
    </w:div>
    <w:div w:id="1577588527">
      <w:bodyDiv w:val="1"/>
      <w:marLeft w:val="0"/>
      <w:marRight w:val="0"/>
      <w:marTop w:val="0"/>
      <w:marBottom w:val="0"/>
      <w:divBdr>
        <w:top w:val="none" w:sz="0" w:space="0" w:color="auto"/>
        <w:left w:val="none" w:sz="0" w:space="0" w:color="auto"/>
        <w:bottom w:val="none" w:sz="0" w:space="0" w:color="auto"/>
        <w:right w:val="none" w:sz="0" w:space="0" w:color="auto"/>
      </w:divBdr>
    </w:div>
    <w:div w:id="1719893435">
      <w:bodyDiv w:val="1"/>
      <w:marLeft w:val="0"/>
      <w:marRight w:val="0"/>
      <w:marTop w:val="0"/>
      <w:marBottom w:val="0"/>
      <w:divBdr>
        <w:top w:val="none" w:sz="0" w:space="0" w:color="auto"/>
        <w:left w:val="none" w:sz="0" w:space="0" w:color="auto"/>
        <w:bottom w:val="none" w:sz="0" w:space="0" w:color="auto"/>
        <w:right w:val="none" w:sz="0" w:space="0" w:color="auto"/>
      </w:divBdr>
    </w:div>
    <w:div w:id="1807164597">
      <w:bodyDiv w:val="1"/>
      <w:marLeft w:val="0"/>
      <w:marRight w:val="0"/>
      <w:marTop w:val="0"/>
      <w:marBottom w:val="0"/>
      <w:divBdr>
        <w:top w:val="none" w:sz="0" w:space="0" w:color="auto"/>
        <w:left w:val="none" w:sz="0" w:space="0" w:color="auto"/>
        <w:bottom w:val="none" w:sz="0" w:space="0" w:color="auto"/>
        <w:right w:val="none" w:sz="0" w:space="0" w:color="auto"/>
      </w:divBdr>
    </w:div>
    <w:div w:id="1808280120">
      <w:bodyDiv w:val="1"/>
      <w:marLeft w:val="0"/>
      <w:marRight w:val="0"/>
      <w:marTop w:val="0"/>
      <w:marBottom w:val="0"/>
      <w:divBdr>
        <w:top w:val="none" w:sz="0" w:space="0" w:color="auto"/>
        <w:left w:val="none" w:sz="0" w:space="0" w:color="auto"/>
        <w:bottom w:val="none" w:sz="0" w:space="0" w:color="auto"/>
        <w:right w:val="none" w:sz="0" w:space="0" w:color="auto"/>
      </w:divBdr>
    </w:div>
    <w:div w:id="1833327736">
      <w:bodyDiv w:val="1"/>
      <w:marLeft w:val="0"/>
      <w:marRight w:val="0"/>
      <w:marTop w:val="0"/>
      <w:marBottom w:val="0"/>
      <w:divBdr>
        <w:top w:val="none" w:sz="0" w:space="0" w:color="auto"/>
        <w:left w:val="none" w:sz="0" w:space="0" w:color="auto"/>
        <w:bottom w:val="none" w:sz="0" w:space="0" w:color="auto"/>
        <w:right w:val="none" w:sz="0" w:space="0" w:color="auto"/>
      </w:divBdr>
    </w:div>
    <w:div w:id="1866482842">
      <w:bodyDiv w:val="1"/>
      <w:marLeft w:val="0"/>
      <w:marRight w:val="0"/>
      <w:marTop w:val="0"/>
      <w:marBottom w:val="0"/>
      <w:divBdr>
        <w:top w:val="none" w:sz="0" w:space="0" w:color="auto"/>
        <w:left w:val="none" w:sz="0" w:space="0" w:color="auto"/>
        <w:bottom w:val="none" w:sz="0" w:space="0" w:color="auto"/>
        <w:right w:val="none" w:sz="0" w:space="0" w:color="auto"/>
      </w:divBdr>
    </w:div>
    <w:div w:id="206957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CEF4B-AA84-47A3-A6FF-25EF10612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36</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20233027</dc:creator>
  <cp:keywords/>
  <dc:description/>
  <cp:lastModifiedBy>Gokula 20233027</cp:lastModifiedBy>
  <cp:revision>2</cp:revision>
  <dcterms:created xsi:type="dcterms:W3CDTF">2025-05-11T19:29:00Z</dcterms:created>
  <dcterms:modified xsi:type="dcterms:W3CDTF">2025-05-13T08:36:00Z</dcterms:modified>
</cp:coreProperties>
</file>