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01F" w:rsidRPr="00EF52CD" w:rsidRDefault="00B430C3" w:rsidP="003C419A">
      <w:pPr>
        <w:pStyle w:val="Title"/>
        <w:rPr>
          <w:rFonts w:ascii="Times New Roman" w:hAnsi="Times New Roman" w:cs="Times New Roman"/>
        </w:rPr>
      </w:pPr>
      <w:r>
        <w:rPr>
          <w:rFonts w:ascii="Times New Roman" w:hAnsi="Times New Roman" w:cs="Times New Roman"/>
        </w:rPr>
        <w:t>TRUNKEY LOGISTICS</w:t>
      </w:r>
    </w:p>
    <w:p w:rsidR="001A49E6" w:rsidRDefault="001A49E6" w:rsidP="001A49E6">
      <w:pPr>
        <w:ind w:firstLine="720"/>
        <w:rPr>
          <w:rFonts w:ascii="Times New Roman" w:hAnsi="Times New Roman" w:cs="Times New Roman"/>
          <w:sz w:val="28"/>
          <w:szCs w:val="28"/>
        </w:rPr>
      </w:pPr>
      <w:r w:rsidRPr="00DA4601">
        <w:rPr>
          <w:rFonts w:ascii="Times New Roman" w:hAnsi="Times New Roman" w:cs="Times New Roman"/>
          <w:sz w:val="28"/>
          <w:szCs w:val="28"/>
        </w:rPr>
        <w:t xml:space="preserve">We are </w:t>
      </w:r>
      <w:r w:rsidRPr="00F70A98">
        <w:rPr>
          <w:rFonts w:ascii="Times New Roman" w:hAnsi="Times New Roman" w:cs="Times New Roman"/>
          <w:b/>
          <w:sz w:val="28"/>
          <w:szCs w:val="28"/>
        </w:rPr>
        <w:t>AAKASH ENTERPRISE</w:t>
      </w:r>
      <w:r w:rsidRPr="00DA4601">
        <w:rPr>
          <w:rFonts w:ascii="Times New Roman" w:hAnsi="Times New Roman" w:cs="Times New Roman"/>
          <w:sz w:val="28"/>
          <w:szCs w:val="28"/>
        </w:rPr>
        <w:t xml:space="preserve"> who provide </w:t>
      </w:r>
      <w:r w:rsidR="00A55BA9">
        <w:rPr>
          <w:rFonts w:ascii="Times New Roman" w:hAnsi="Times New Roman" w:cs="Times New Roman"/>
          <w:sz w:val="28"/>
          <w:szCs w:val="28"/>
        </w:rPr>
        <w:t xml:space="preserve">have successfully completed </w:t>
      </w:r>
      <w:r w:rsidRPr="00DA4601">
        <w:rPr>
          <w:rFonts w:ascii="Times New Roman" w:hAnsi="Times New Roman" w:cs="Times New Roman"/>
          <w:sz w:val="28"/>
          <w:szCs w:val="28"/>
        </w:rPr>
        <w:t>Turnkey Projects Service services in</w:t>
      </w:r>
      <w:r>
        <w:rPr>
          <w:rFonts w:ascii="Times New Roman" w:hAnsi="Times New Roman" w:cs="Times New Roman"/>
          <w:sz w:val="28"/>
          <w:szCs w:val="28"/>
        </w:rPr>
        <w:t xml:space="preserve"> the whole </w:t>
      </w:r>
      <w:r w:rsidRPr="00DA4601">
        <w:rPr>
          <w:rFonts w:ascii="Times New Roman" w:hAnsi="Times New Roman" w:cs="Times New Roman"/>
          <w:sz w:val="28"/>
          <w:szCs w:val="28"/>
        </w:rPr>
        <w:t>India.</w:t>
      </w:r>
      <w:r>
        <w:rPr>
          <w:rFonts w:ascii="Times New Roman" w:hAnsi="Times New Roman" w:cs="Times New Roman"/>
          <w:sz w:val="28"/>
          <w:szCs w:val="28"/>
        </w:rPr>
        <w:t xml:space="preserve"> </w:t>
      </w:r>
      <w:r w:rsidRPr="00DA4601">
        <w:rPr>
          <w:rFonts w:ascii="Times New Roman" w:hAnsi="Times New Roman" w:cs="Times New Roman"/>
          <w:sz w:val="28"/>
          <w:szCs w:val="28"/>
        </w:rPr>
        <w:t xml:space="preserve">We provide complete Turnkey </w:t>
      </w:r>
      <w:r>
        <w:rPr>
          <w:rFonts w:ascii="Times New Roman" w:hAnsi="Times New Roman" w:cs="Times New Roman"/>
          <w:sz w:val="28"/>
          <w:szCs w:val="28"/>
        </w:rPr>
        <w:t>solution</w:t>
      </w:r>
      <w:r w:rsidRPr="00DA4601">
        <w:rPr>
          <w:rFonts w:ascii="Times New Roman" w:hAnsi="Times New Roman" w:cs="Times New Roman"/>
          <w:sz w:val="28"/>
          <w:szCs w:val="28"/>
        </w:rPr>
        <w:t xml:space="preserve"> to our customers</w:t>
      </w:r>
      <w:r>
        <w:rPr>
          <w:rFonts w:ascii="Times New Roman" w:hAnsi="Times New Roman" w:cs="Times New Roman"/>
          <w:sz w:val="28"/>
          <w:szCs w:val="28"/>
        </w:rPr>
        <w:t xml:space="preserve">. </w:t>
      </w:r>
      <w:r w:rsidRPr="00DA4601">
        <w:rPr>
          <w:rFonts w:ascii="Times New Roman" w:hAnsi="Times New Roman" w:cs="Times New Roman"/>
          <w:sz w:val="28"/>
          <w:szCs w:val="28"/>
        </w:rPr>
        <w:t>We work diligently with our clients to understand important statistics in relation to their services.</w:t>
      </w:r>
      <w:r>
        <w:rPr>
          <w:rFonts w:ascii="Times New Roman" w:hAnsi="Times New Roman" w:cs="Times New Roman"/>
          <w:sz w:val="28"/>
          <w:szCs w:val="28"/>
        </w:rPr>
        <w:t xml:space="preserve"> </w:t>
      </w:r>
      <w:r w:rsidRPr="00DA4601">
        <w:rPr>
          <w:rFonts w:ascii="Times New Roman" w:hAnsi="Times New Roman" w:cs="Times New Roman"/>
          <w:sz w:val="28"/>
          <w:szCs w:val="28"/>
        </w:rPr>
        <w:t>Dedicated projects ensure the completion of a given allocation within the available time. Our team remains involved from the strategic planning phase to the final completion.</w:t>
      </w:r>
      <w:r>
        <w:rPr>
          <w:rFonts w:ascii="Times New Roman" w:hAnsi="Times New Roman" w:cs="Times New Roman"/>
          <w:b/>
          <w:sz w:val="28"/>
          <w:szCs w:val="28"/>
        </w:rPr>
        <w:t xml:space="preserve"> </w:t>
      </w:r>
      <w:r>
        <w:rPr>
          <w:rFonts w:ascii="Times New Roman" w:hAnsi="Times New Roman" w:cs="Times New Roman"/>
          <w:sz w:val="28"/>
          <w:szCs w:val="28"/>
        </w:rPr>
        <w:t xml:space="preserve">We are also the </w:t>
      </w:r>
      <w:r w:rsidRPr="00DA4601">
        <w:rPr>
          <w:rFonts w:ascii="Times New Roman" w:hAnsi="Times New Roman" w:cs="Times New Roman"/>
          <w:sz w:val="28"/>
          <w:szCs w:val="28"/>
        </w:rPr>
        <w:t>lead</w:t>
      </w:r>
      <w:r>
        <w:rPr>
          <w:rFonts w:ascii="Times New Roman" w:hAnsi="Times New Roman" w:cs="Times New Roman"/>
          <w:sz w:val="28"/>
          <w:szCs w:val="28"/>
        </w:rPr>
        <w:t>ing</w:t>
      </w:r>
      <w:r w:rsidRPr="00DA4601">
        <w:rPr>
          <w:rFonts w:ascii="Times New Roman" w:hAnsi="Times New Roman" w:cs="Times New Roman"/>
          <w:sz w:val="28"/>
          <w:szCs w:val="28"/>
        </w:rPr>
        <w:t xml:space="preserve"> Turnkey Projects service providers in India</w:t>
      </w:r>
      <w:r>
        <w:rPr>
          <w:rFonts w:ascii="Times New Roman" w:hAnsi="Times New Roman" w:cs="Times New Roman"/>
          <w:sz w:val="28"/>
          <w:szCs w:val="28"/>
        </w:rPr>
        <w:t>.</w:t>
      </w:r>
    </w:p>
    <w:p w:rsidR="001A49E6" w:rsidRPr="00DA4601" w:rsidRDefault="001A49E6" w:rsidP="001A49E6">
      <w:pPr>
        <w:ind w:firstLine="720"/>
        <w:rPr>
          <w:rFonts w:ascii="Times New Roman" w:hAnsi="Times New Roman" w:cs="Times New Roman"/>
          <w:sz w:val="28"/>
          <w:szCs w:val="28"/>
        </w:rPr>
      </w:pPr>
      <w:r w:rsidRPr="00FF3647">
        <w:rPr>
          <w:rFonts w:ascii="Times New Roman" w:hAnsi="Times New Roman" w:cs="Times New Roman"/>
          <w:b/>
          <w:sz w:val="28"/>
          <w:szCs w:val="28"/>
        </w:rPr>
        <w:t>AAKASH ENTERPRISE</w:t>
      </w:r>
      <w:r w:rsidRPr="00DA4601">
        <w:rPr>
          <w:rFonts w:ascii="Times New Roman" w:hAnsi="Times New Roman" w:cs="Times New Roman"/>
          <w:sz w:val="28"/>
          <w:szCs w:val="28"/>
        </w:rPr>
        <w:t xml:space="preserve"> is one of the certified and trusted brands of Trade India services listed. With their extensive experience in the field of Turnkey Projects, Direct Logistics India Pvt. Ltd. have made a name for themselves in the market with satisfactory Turnkey Projects Service etc.</w:t>
      </w:r>
    </w:p>
    <w:p w:rsidR="001A49E6" w:rsidRDefault="001A49E6" w:rsidP="001A49E6">
      <w:pPr>
        <w:ind w:firstLine="720"/>
        <w:rPr>
          <w:rFonts w:ascii="Times New Roman" w:hAnsi="Times New Roman" w:cs="Times New Roman"/>
          <w:sz w:val="28"/>
          <w:szCs w:val="28"/>
        </w:rPr>
      </w:pPr>
      <w:r w:rsidRPr="00537176">
        <w:rPr>
          <w:rFonts w:ascii="Times New Roman" w:hAnsi="Times New Roman" w:cs="Times New Roman"/>
          <w:b/>
          <w:sz w:val="28"/>
          <w:szCs w:val="28"/>
        </w:rPr>
        <w:t>AAKASH ENTERPRISE</w:t>
      </w:r>
      <w:r w:rsidRPr="00DA4601">
        <w:rPr>
          <w:rFonts w:ascii="Times New Roman" w:hAnsi="Times New Roman" w:cs="Times New Roman"/>
          <w:sz w:val="28"/>
          <w:szCs w:val="28"/>
        </w:rPr>
        <w:t xml:space="preserve"> is one of the best Logistics Service providers. Over the years it has evolved into an important part of the supply chain of many of the industries we serve.</w:t>
      </w:r>
      <w:r>
        <w:rPr>
          <w:rFonts w:ascii="Times New Roman" w:hAnsi="Times New Roman" w:cs="Times New Roman"/>
          <w:sz w:val="28"/>
          <w:szCs w:val="28"/>
        </w:rPr>
        <w:t xml:space="preserve"> </w:t>
      </w:r>
      <w:r w:rsidRPr="00DA4601">
        <w:rPr>
          <w:rFonts w:ascii="Times New Roman" w:hAnsi="Times New Roman" w:cs="Times New Roman"/>
          <w:sz w:val="28"/>
          <w:szCs w:val="28"/>
        </w:rPr>
        <w:t xml:space="preserve">Value chain management and all its components are no longer specialized tools for the manufacturing sector. </w:t>
      </w:r>
      <w:r w:rsidRPr="00537176">
        <w:rPr>
          <w:rFonts w:ascii="Times New Roman" w:hAnsi="Times New Roman" w:cs="Times New Roman"/>
          <w:b/>
          <w:sz w:val="28"/>
          <w:szCs w:val="28"/>
        </w:rPr>
        <w:t xml:space="preserve">AAKASH ENTERPRISE </w:t>
      </w:r>
      <w:r w:rsidRPr="00DA4601">
        <w:rPr>
          <w:rFonts w:ascii="Times New Roman" w:hAnsi="Times New Roman" w:cs="Times New Roman"/>
          <w:sz w:val="28"/>
          <w:szCs w:val="28"/>
        </w:rPr>
        <w:t xml:space="preserve">has a pan-India presence and maintains a large consumer base across the country. </w:t>
      </w:r>
    </w:p>
    <w:p w:rsidR="001A49E6" w:rsidRPr="00DA4601" w:rsidRDefault="001A49E6" w:rsidP="001A49E6">
      <w:pPr>
        <w:ind w:firstLine="720"/>
        <w:rPr>
          <w:rFonts w:ascii="Times New Roman" w:hAnsi="Times New Roman" w:cs="Times New Roman"/>
          <w:sz w:val="28"/>
          <w:szCs w:val="28"/>
        </w:rPr>
      </w:pPr>
      <w:r>
        <w:rPr>
          <w:rFonts w:ascii="Times New Roman" w:hAnsi="Times New Roman" w:cs="Times New Roman"/>
          <w:sz w:val="28"/>
          <w:szCs w:val="28"/>
        </w:rPr>
        <w:t>We</w:t>
      </w:r>
      <w:r w:rsidRPr="00DA4601">
        <w:rPr>
          <w:rFonts w:ascii="Times New Roman" w:hAnsi="Times New Roman" w:cs="Times New Roman"/>
          <w:sz w:val="28"/>
          <w:szCs w:val="28"/>
        </w:rPr>
        <w:t xml:space="preserve"> believe that we can bring real value through our consultation process to help our clients focus on their core business and leave the art and science of asset management to us. With this in mind, we have implemented methods and technologies that strengthen all communication of these services that enable us to provide our customers with added value and call for services and solutions as a committed partner in asset management.</w:t>
      </w:r>
    </w:p>
    <w:p w:rsidR="001A49E6" w:rsidRPr="00342E04" w:rsidRDefault="001A49E6" w:rsidP="001A49E6">
      <w:pPr>
        <w:ind w:firstLine="720"/>
        <w:rPr>
          <w:rFonts w:ascii="Times New Roman" w:hAnsi="Times New Roman" w:cs="Times New Roman"/>
          <w:sz w:val="28"/>
          <w:szCs w:val="28"/>
        </w:rPr>
      </w:pPr>
      <w:r>
        <w:rPr>
          <w:rFonts w:ascii="Times New Roman" w:hAnsi="Times New Roman" w:cs="Times New Roman"/>
          <w:sz w:val="28"/>
          <w:szCs w:val="28"/>
        </w:rPr>
        <w:t>O</w:t>
      </w:r>
      <w:r w:rsidRPr="00DA4601">
        <w:rPr>
          <w:rFonts w:ascii="Times New Roman" w:hAnsi="Times New Roman" w:cs="Times New Roman"/>
          <w:sz w:val="28"/>
          <w:szCs w:val="28"/>
        </w:rPr>
        <w:t xml:space="preserve">ver the past </w:t>
      </w:r>
      <w:r>
        <w:rPr>
          <w:rFonts w:ascii="Times New Roman" w:hAnsi="Times New Roman" w:cs="Times New Roman"/>
          <w:sz w:val="28"/>
          <w:szCs w:val="28"/>
        </w:rPr>
        <w:t>25</w:t>
      </w:r>
      <w:r w:rsidRPr="00DA4601">
        <w:rPr>
          <w:rFonts w:ascii="Times New Roman" w:hAnsi="Times New Roman" w:cs="Times New Roman"/>
          <w:sz w:val="28"/>
          <w:szCs w:val="28"/>
        </w:rPr>
        <w:t xml:space="preserve"> years</w:t>
      </w:r>
      <w:r>
        <w:rPr>
          <w:rFonts w:ascii="Times New Roman" w:hAnsi="Times New Roman" w:cs="Times New Roman"/>
          <w:sz w:val="28"/>
          <w:szCs w:val="28"/>
        </w:rPr>
        <w:t xml:space="preserve"> we have</w:t>
      </w:r>
      <w:r w:rsidRPr="00DA4601">
        <w:rPr>
          <w:rFonts w:ascii="Times New Roman" w:hAnsi="Times New Roman" w:cs="Times New Roman"/>
          <w:sz w:val="28"/>
          <w:szCs w:val="28"/>
        </w:rPr>
        <w:t xml:space="preserve"> managed and developed all resources and components of key turnaround projects. We take responsibility from the planning stages to the implementation and completion of the project. </w:t>
      </w:r>
      <w:r>
        <w:rPr>
          <w:rFonts w:ascii="Times New Roman" w:hAnsi="Times New Roman" w:cs="Times New Roman"/>
          <w:sz w:val="28"/>
          <w:szCs w:val="28"/>
        </w:rPr>
        <w:t xml:space="preserve">We have </w:t>
      </w:r>
      <w:r w:rsidRPr="00DA4601">
        <w:rPr>
          <w:rFonts w:ascii="Times New Roman" w:hAnsi="Times New Roman" w:cs="Times New Roman"/>
          <w:sz w:val="28"/>
          <w:szCs w:val="28"/>
        </w:rPr>
        <w:t xml:space="preserve">expertise in </w:t>
      </w:r>
      <w:r w:rsidRPr="00DA4601">
        <w:rPr>
          <w:rFonts w:ascii="Times New Roman" w:hAnsi="Times New Roman" w:cs="Times New Roman"/>
          <w:sz w:val="28"/>
          <w:szCs w:val="28"/>
        </w:rPr>
        <w:lastRenderedPageBreak/>
        <w:t>the areas of domestic and international procurement management, third party property management, storage, property management and more</w:t>
      </w:r>
      <w:r>
        <w:rPr>
          <w:rFonts w:ascii="Times New Roman" w:hAnsi="Times New Roman" w:cs="Times New Roman"/>
          <w:sz w:val="28"/>
          <w:szCs w:val="28"/>
        </w:rPr>
        <w:t>.</w:t>
      </w:r>
    </w:p>
    <w:p w:rsidR="0047725B" w:rsidRDefault="0047725B" w:rsidP="0047725B">
      <w:pPr>
        <w:rPr>
          <w:rFonts w:ascii="Times New Roman" w:hAnsi="Times New Roman" w:cs="Times New Roman"/>
          <w:sz w:val="32"/>
          <w:szCs w:val="28"/>
        </w:rPr>
      </w:pPr>
    </w:p>
    <w:p w:rsidR="00A55BA9" w:rsidRDefault="00634C08" w:rsidP="00A55BA9">
      <w:pPr>
        <w:ind w:left="720" w:firstLine="720"/>
        <w:rPr>
          <w:rFonts w:ascii="Times New Roman" w:hAnsi="Times New Roman" w:cs="Times New Roman"/>
          <w:b/>
          <w:sz w:val="44"/>
          <w:szCs w:val="28"/>
        </w:rPr>
      </w:pPr>
      <w:bookmarkStart w:id="0" w:name="_Hlk70771930"/>
      <w:bookmarkStart w:id="1" w:name="_GoBack"/>
      <w:bookmarkEnd w:id="1"/>
      <w:r w:rsidRPr="00612C8E">
        <w:rPr>
          <w:rFonts w:ascii="Times New Roman" w:hAnsi="Times New Roman" w:cs="Times New Roman"/>
          <w:b/>
          <w:sz w:val="44"/>
          <w:szCs w:val="28"/>
        </w:rPr>
        <w:t xml:space="preserve">Plagiarism </w:t>
      </w:r>
      <w:r w:rsidR="00ED0D7E" w:rsidRPr="00612C8E">
        <w:rPr>
          <w:rFonts w:ascii="Times New Roman" w:hAnsi="Times New Roman" w:cs="Times New Roman"/>
          <w:b/>
          <w:sz w:val="44"/>
          <w:szCs w:val="28"/>
        </w:rPr>
        <w:t>Report</w:t>
      </w:r>
      <w:r w:rsidRPr="00612C8E">
        <w:rPr>
          <w:rFonts w:ascii="Times New Roman" w:hAnsi="Times New Roman" w:cs="Times New Roman"/>
          <w:b/>
          <w:sz w:val="44"/>
          <w:szCs w:val="28"/>
        </w:rPr>
        <w:t xml:space="preserve"> and Word</w:t>
      </w:r>
      <w:r w:rsidR="00ED0D7E" w:rsidRPr="00612C8E">
        <w:rPr>
          <w:rFonts w:ascii="Times New Roman" w:hAnsi="Times New Roman" w:cs="Times New Roman"/>
          <w:b/>
          <w:sz w:val="44"/>
          <w:szCs w:val="28"/>
        </w:rPr>
        <w:t>s</w:t>
      </w:r>
      <w:r w:rsidRPr="00612C8E">
        <w:rPr>
          <w:rFonts w:ascii="Times New Roman" w:hAnsi="Times New Roman" w:cs="Times New Roman"/>
          <w:b/>
          <w:sz w:val="44"/>
          <w:szCs w:val="28"/>
        </w:rPr>
        <w:t xml:space="preserve"> Counter</w:t>
      </w:r>
      <w:bookmarkEnd w:id="0"/>
    </w:p>
    <w:p w:rsidR="00A55BA9" w:rsidRDefault="00A55BA9" w:rsidP="00A55BA9">
      <w:pPr>
        <w:ind w:left="720" w:firstLine="720"/>
        <w:rPr>
          <w:rFonts w:ascii="Times New Roman" w:hAnsi="Times New Roman" w:cs="Times New Roman"/>
          <w:b/>
          <w:sz w:val="44"/>
          <w:szCs w:val="28"/>
        </w:rPr>
      </w:pPr>
    </w:p>
    <w:p w:rsidR="00A55BA9" w:rsidRDefault="00A55BA9" w:rsidP="00A55BA9">
      <w:pPr>
        <w:jc w:val="center"/>
        <w:rPr>
          <w:rFonts w:ascii="Times New Roman" w:hAnsi="Times New Roman" w:cs="Times New Roman"/>
          <w:b/>
          <w:sz w:val="44"/>
          <w:szCs w:val="28"/>
        </w:rPr>
      </w:pPr>
      <w:r>
        <w:rPr>
          <w:noProof/>
        </w:rPr>
        <w:drawing>
          <wp:inline distT="0" distB="0" distL="0" distR="0" wp14:anchorId="382C9E1F" wp14:editId="3D6E80E5">
            <wp:extent cx="5172075" cy="544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075" cy="5448300"/>
                    </a:xfrm>
                    <a:prstGeom prst="rect">
                      <a:avLst/>
                    </a:prstGeom>
                  </pic:spPr>
                </pic:pic>
              </a:graphicData>
            </a:graphic>
          </wp:inline>
        </w:drawing>
      </w:r>
    </w:p>
    <w:p w:rsidR="001E1CC3" w:rsidRDefault="001E1CC3" w:rsidP="00342E04">
      <w:pPr>
        <w:rPr>
          <w:rFonts w:ascii="Times New Roman" w:hAnsi="Times New Roman" w:cs="Times New Roman"/>
          <w:sz w:val="28"/>
          <w:szCs w:val="28"/>
        </w:rPr>
      </w:pPr>
    </w:p>
    <w:p w:rsidR="002468F2" w:rsidRPr="00342E04" w:rsidRDefault="002468F2" w:rsidP="00A55BA9">
      <w:pPr>
        <w:rPr>
          <w:rFonts w:ascii="Times New Roman" w:hAnsi="Times New Roman" w:cs="Times New Roman"/>
          <w:sz w:val="28"/>
          <w:szCs w:val="28"/>
        </w:rPr>
      </w:pPr>
    </w:p>
    <w:sectPr w:rsidR="002468F2" w:rsidRPr="00342E04" w:rsidSect="000F7BFE">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D67"/>
    <w:multiLevelType w:val="hybridMultilevel"/>
    <w:tmpl w:val="8E7A5222"/>
    <w:lvl w:ilvl="0" w:tplc="343A044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2B2514"/>
    <w:multiLevelType w:val="hybridMultilevel"/>
    <w:tmpl w:val="43185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D1351D"/>
    <w:multiLevelType w:val="hybridMultilevel"/>
    <w:tmpl w:val="8DCC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34AD4"/>
    <w:multiLevelType w:val="hybridMultilevel"/>
    <w:tmpl w:val="65F84FE4"/>
    <w:lvl w:ilvl="0" w:tplc="066E15B4">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6D594D"/>
    <w:multiLevelType w:val="hybridMultilevel"/>
    <w:tmpl w:val="E0F0F5A2"/>
    <w:lvl w:ilvl="0" w:tplc="04090001">
      <w:start w:val="1"/>
      <w:numFmt w:val="bullet"/>
      <w:lvlText w:val=""/>
      <w:lvlJc w:val="left"/>
      <w:pPr>
        <w:ind w:left="1440" w:hanging="360"/>
      </w:pPr>
      <w:rPr>
        <w:rFonts w:ascii="Symbol" w:hAnsi="Symbol" w:hint="default"/>
      </w:rPr>
    </w:lvl>
    <w:lvl w:ilvl="1" w:tplc="D2709AC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B2378E"/>
    <w:multiLevelType w:val="hybridMultilevel"/>
    <w:tmpl w:val="831075AA"/>
    <w:lvl w:ilvl="0" w:tplc="343A04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5D1F0B"/>
    <w:multiLevelType w:val="hybridMultilevel"/>
    <w:tmpl w:val="35462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D4CC9"/>
    <w:multiLevelType w:val="hybridMultilevel"/>
    <w:tmpl w:val="F6F4B20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D35E35"/>
    <w:multiLevelType w:val="hybridMultilevel"/>
    <w:tmpl w:val="DDA24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31635"/>
    <w:multiLevelType w:val="hybridMultilevel"/>
    <w:tmpl w:val="2506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96E00"/>
    <w:multiLevelType w:val="hybridMultilevel"/>
    <w:tmpl w:val="99F621D4"/>
    <w:lvl w:ilvl="0" w:tplc="066E15B4">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9"/>
  </w:num>
  <w:num w:numId="5">
    <w:abstractNumId w:val="5"/>
  </w:num>
  <w:num w:numId="6">
    <w:abstractNumId w:val="0"/>
  </w:num>
  <w:num w:numId="7">
    <w:abstractNumId w:val="3"/>
  </w:num>
  <w:num w:numId="8">
    <w:abstractNumId w:val="8"/>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FE"/>
    <w:rsid w:val="000014A9"/>
    <w:rsid w:val="00036BE1"/>
    <w:rsid w:val="000427CE"/>
    <w:rsid w:val="000B04E4"/>
    <w:rsid w:val="000B529D"/>
    <w:rsid w:val="000F7BFE"/>
    <w:rsid w:val="001417BE"/>
    <w:rsid w:val="0015140A"/>
    <w:rsid w:val="001601D0"/>
    <w:rsid w:val="00161BE8"/>
    <w:rsid w:val="001A49E6"/>
    <w:rsid w:val="001E1CC3"/>
    <w:rsid w:val="001E5ECE"/>
    <w:rsid w:val="002160DA"/>
    <w:rsid w:val="002172F3"/>
    <w:rsid w:val="002468F2"/>
    <w:rsid w:val="002B5787"/>
    <w:rsid w:val="002C116E"/>
    <w:rsid w:val="002D350E"/>
    <w:rsid w:val="0034031A"/>
    <w:rsid w:val="00342E04"/>
    <w:rsid w:val="003519F7"/>
    <w:rsid w:val="00393EB6"/>
    <w:rsid w:val="003C419A"/>
    <w:rsid w:val="00422328"/>
    <w:rsid w:val="00424A77"/>
    <w:rsid w:val="00427DA7"/>
    <w:rsid w:val="00440304"/>
    <w:rsid w:val="00450A45"/>
    <w:rsid w:val="0047725B"/>
    <w:rsid w:val="004910DC"/>
    <w:rsid w:val="004E61A1"/>
    <w:rsid w:val="00536FCB"/>
    <w:rsid w:val="00537176"/>
    <w:rsid w:val="00554C7F"/>
    <w:rsid w:val="0059283A"/>
    <w:rsid w:val="005C5956"/>
    <w:rsid w:val="00612C8E"/>
    <w:rsid w:val="00634C08"/>
    <w:rsid w:val="006E04B2"/>
    <w:rsid w:val="00711945"/>
    <w:rsid w:val="007B24BA"/>
    <w:rsid w:val="007B62F9"/>
    <w:rsid w:val="007C6C3A"/>
    <w:rsid w:val="007D53A8"/>
    <w:rsid w:val="00815976"/>
    <w:rsid w:val="008C184C"/>
    <w:rsid w:val="00914434"/>
    <w:rsid w:val="009158DB"/>
    <w:rsid w:val="0091741E"/>
    <w:rsid w:val="009221B4"/>
    <w:rsid w:val="009603B8"/>
    <w:rsid w:val="009869DC"/>
    <w:rsid w:val="009F4EEC"/>
    <w:rsid w:val="00A55BA9"/>
    <w:rsid w:val="00A926C5"/>
    <w:rsid w:val="00A969DD"/>
    <w:rsid w:val="00B430C3"/>
    <w:rsid w:val="00B8603A"/>
    <w:rsid w:val="00BD6073"/>
    <w:rsid w:val="00C31F99"/>
    <w:rsid w:val="00C32737"/>
    <w:rsid w:val="00C623E1"/>
    <w:rsid w:val="00C6744B"/>
    <w:rsid w:val="00C67FB3"/>
    <w:rsid w:val="00C80EF2"/>
    <w:rsid w:val="00C86330"/>
    <w:rsid w:val="00CB4A4D"/>
    <w:rsid w:val="00CD6B01"/>
    <w:rsid w:val="00D119A9"/>
    <w:rsid w:val="00D77768"/>
    <w:rsid w:val="00D9201F"/>
    <w:rsid w:val="00D9552A"/>
    <w:rsid w:val="00DA4601"/>
    <w:rsid w:val="00DF196B"/>
    <w:rsid w:val="00EA35CE"/>
    <w:rsid w:val="00EC42D6"/>
    <w:rsid w:val="00ED0D7E"/>
    <w:rsid w:val="00EF52CD"/>
    <w:rsid w:val="00F22F7B"/>
    <w:rsid w:val="00F600F4"/>
    <w:rsid w:val="00F70A98"/>
    <w:rsid w:val="00F70FDA"/>
    <w:rsid w:val="00F7176C"/>
    <w:rsid w:val="00F82990"/>
    <w:rsid w:val="00FF3647"/>
    <w:rsid w:val="00FF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022A"/>
  <w15:chartTrackingRefBased/>
  <w15:docId w15:val="{4C294FF8-ABCB-47BD-9C85-30D2713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BFE"/>
  </w:style>
  <w:style w:type="paragraph" w:styleId="Heading1">
    <w:name w:val="heading 1"/>
    <w:basedOn w:val="Normal"/>
    <w:next w:val="Normal"/>
    <w:link w:val="Heading1Char"/>
    <w:uiPriority w:val="9"/>
    <w:qFormat/>
    <w:rsid w:val="000F7BF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B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7BF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7BF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7BF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7BF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7BF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7BF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7BF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F7BF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F7BFE"/>
    <w:rPr>
      <w:rFonts w:asciiTheme="majorHAnsi" w:eastAsiaTheme="majorEastAsia" w:hAnsiTheme="majorHAnsi" w:cstheme="majorBidi"/>
      <w:caps/>
      <w:color w:val="2F5496" w:themeColor="accent1" w:themeShade="BF"/>
      <w:sz w:val="28"/>
      <w:szCs w:val="28"/>
    </w:rPr>
  </w:style>
  <w:style w:type="paragraph" w:styleId="Title">
    <w:name w:val="Title"/>
    <w:basedOn w:val="Normal"/>
    <w:next w:val="Normal"/>
    <w:link w:val="TitleChar"/>
    <w:uiPriority w:val="10"/>
    <w:qFormat/>
    <w:rsid w:val="000F7BF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7BF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7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BF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7BF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7BF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7BF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7BF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7BF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7BF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7BFE"/>
    <w:rPr>
      <w:b/>
      <w:bCs/>
      <w:i/>
      <w:iCs/>
    </w:rPr>
  </w:style>
  <w:style w:type="paragraph" w:styleId="Caption">
    <w:name w:val="caption"/>
    <w:basedOn w:val="Normal"/>
    <w:next w:val="Normal"/>
    <w:uiPriority w:val="35"/>
    <w:semiHidden/>
    <w:unhideWhenUsed/>
    <w:qFormat/>
    <w:rsid w:val="000F7BF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7BF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7BFE"/>
    <w:rPr>
      <w:color w:val="44546A" w:themeColor="text2"/>
      <w:sz w:val="28"/>
      <w:szCs w:val="28"/>
    </w:rPr>
  </w:style>
  <w:style w:type="character" w:styleId="Strong">
    <w:name w:val="Strong"/>
    <w:basedOn w:val="DefaultParagraphFont"/>
    <w:uiPriority w:val="22"/>
    <w:qFormat/>
    <w:rsid w:val="000F7BFE"/>
    <w:rPr>
      <w:b/>
      <w:bCs/>
    </w:rPr>
  </w:style>
  <w:style w:type="character" w:styleId="Emphasis">
    <w:name w:val="Emphasis"/>
    <w:basedOn w:val="DefaultParagraphFont"/>
    <w:uiPriority w:val="20"/>
    <w:qFormat/>
    <w:rsid w:val="000F7BFE"/>
    <w:rPr>
      <w:i/>
      <w:iCs/>
      <w:color w:val="000000" w:themeColor="text1"/>
    </w:rPr>
  </w:style>
  <w:style w:type="paragraph" w:styleId="NoSpacing">
    <w:name w:val="No Spacing"/>
    <w:uiPriority w:val="1"/>
    <w:qFormat/>
    <w:rsid w:val="000F7BFE"/>
    <w:pPr>
      <w:spacing w:after="0" w:line="240" w:lineRule="auto"/>
    </w:pPr>
  </w:style>
  <w:style w:type="paragraph" w:styleId="Quote">
    <w:name w:val="Quote"/>
    <w:basedOn w:val="Normal"/>
    <w:next w:val="Normal"/>
    <w:link w:val="QuoteChar"/>
    <w:uiPriority w:val="29"/>
    <w:qFormat/>
    <w:rsid w:val="000F7BF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7BFE"/>
    <w:rPr>
      <w:i/>
      <w:iCs/>
      <w:color w:val="7B7B7B" w:themeColor="accent3" w:themeShade="BF"/>
      <w:sz w:val="24"/>
      <w:szCs w:val="24"/>
    </w:rPr>
  </w:style>
  <w:style w:type="character" w:styleId="SubtleEmphasis">
    <w:name w:val="Subtle Emphasis"/>
    <w:basedOn w:val="DefaultParagraphFont"/>
    <w:uiPriority w:val="19"/>
    <w:qFormat/>
    <w:rsid w:val="000F7BFE"/>
    <w:rPr>
      <w:i/>
      <w:iCs/>
      <w:color w:val="595959" w:themeColor="text1" w:themeTint="A6"/>
    </w:rPr>
  </w:style>
  <w:style w:type="character" w:styleId="IntenseEmphasis">
    <w:name w:val="Intense Emphasis"/>
    <w:basedOn w:val="DefaultParagraphFont"/>
    <w:uiPriority w:val="21"/>
    <w:qFormat/>
    <w:rsid w:val="000F7BFE"/>
    <w:rPr>
      <w:b/>
      <w:bCs/>
      <w:i/>
      <w:iCs/>
      <w:color w:val="auto"/>
    </w:rPr>
  </w:style>
  <w:style w:type="character" w:styleId="SubtleReference">
    <w:name w:val="Subtle Reference"/>
    <w:basedOn w:val="DefaultParagraphFont"/>
    <w:uiPriority w:val="31"/>
    <w:qFormat/>
    <w:rsid w:val="000F7BF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7BFE"/>
    <w:rPr>
      <w:b/>
      <w:bCs/>
      <w:caps w:val="0"/>
      <w:smallCaps/>
      <w:color w:val="auto"/>
      <w:spacing w:val="0"/>
      <w:u w:val="single"/>
    </w:rPr>
  </w:style>
  <w:style w:type="character" w:styleId="BookTitle">
    <w:name w:val="Book Title"/>
    <w:basedOn w:val="DefaultParagraphFont"/>
    <w:uiPriority w:val="33"/>
    <w:qFormat/>
    <w:rsid w:val="000F7BFE"/>
    <w:rPr>
      <w:b/>
      <w:bCs/>
      <w:caps w:val="0"/>
      <w:smallCaps/>
      <w:spacing w:val="0"/>
    </w:rPr>
  </w:style>
  <w:style w:type="paragraph" w:styleId="TOCHeading">
    <w:name w:val="TOC Heading"/>
    <w:basedOn w:val="Heading1"/>
    <w:next w:val="Normal"/>
    <w:uiPriority w:val="39"/>
    <w:semiHidden/>
    <w:unhideWhenUsed/>
    <w:qFormat/>
    <w:rsid w:val="000F7BFE"/>
    <w:pPr>
      <w:outlineLvl w:val="9"/>
    </w:pPr>
  </w:style>
  <w:style w:type="paragraph" w:styleId="ListParagraph">
    <w:name w:val="List Paragraph"/>
    <w:basedOn w:val="Normal"/>
    <w:uiPriority w:val="34"/>
    <w:qFormat/>
    <w:rsid w:val="0055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300">
      <w:bodyDiv w:val="1"/>
      <w:marLeft w:val="0"/>
      <w:marRight w:val="0"/>
      <w:marTop w:val="0"/>
      <w:marBottom w:val="0"/>
      <w:divBdr>
        <w:top w:val="none" w:sz="0" w:space="0" w:color="auto"/>
        <w:left w:val="none" w:sz="0" w:space="0" w:color="auto"/>
        <w:bottom w:val="none" w:sz="0" w:space="0" w:color="auto"/>
        <w:right w:val="none" w:sz="0" w:space="0" w:color="auto"/>
      </w:divBdr>
    </w:div>
    <w:div w:id="161969466">
      <w:bodyDiv w:val="1"/>
      <w:marLeft w:val="0"/>
      <w:marRight w:val="0"/>
      <w:marTop w:val="0"/>
      <w:marBottom w:val="0"/>
      <w:divBdr>
        <w:top w:val="none" w:sz="0" w:space="0" w:color="auto"/>
        <w:left w:val="none" w:sz="0" w:space="0" w:color="auto"/>
        <w:bottom w:val="none" w:sz="0" w:space="0" w:color="auto"/>
        <w:right w:val="none" w:sz="0" w:space="0" w:color="auto"/>
      </w:divBdr>
    </w:div>
    <w:div w:id="330985096">
      <w:bodyDiv w:val="1"/>
      <w:marLeft w:val="0"/>
      <w:marRight w:val="0"/>
      <w:marTop w:val="0"/>
      <w:marBottom w:val="0"/>
      <w:divBdr>
        <w:top w:val="none" w:sz="0" w:space="0" w:color="auto"/>
        <w:left w:val="none" w:sz="0" w:space="0" w:color="auto"/>
        <w:bottom w:val="none" w:sz="0" w:space="0" w:color="auto"/>
        <w:right w:val="none" w:sz="0" w:space="0" w:color="auto"/>
      </w:divBdr>
    </w:div>
    <w:div w:id="336347050">
      <w:bodyDiv w:val="1"/>
      <w:marLeft w:val="0"/>
      <w:marRight w:val="0"/>
      <w:marTop w:val="0"/>
      <w:marBottom w:val="0"/>
      <w:divBdr>
        <w:top w:val="none" w:sz="0" w:space="0" w:color="auto"/>
        <w:left w:val="none" w:sz="0" w:space="0" w:color="auto"/>
        <w:bottom w:val="none" w:sz="0" w:space="0" w:color="auto"/>
        <w:right w:val="none" w:sz="0" w:space="0" w:color="auto"/>
      </w:divBdr>
    </w:div>
    <w:div w:id="343703356">
      <w:bodyDiv w:val="1"/>
      <w:marLeft w:val="0"/>
      <w:marRight w:val="0"/>
      <w:marTop w:val="0"/>
      <w:marBottom w:val="0"/>
      <w:divBdr>
        <w:top w:val="none" w:sz="0" w:space="0" w:color="auto"/>
        <w:left w:val="none" w:sz="0" w:space="0" w:color="auto"/>
        <w:bottom w:val="none" w:sz="0" w:space="0" w:color="auto"/>
        <w:right w:val="none" w:sz="0" w:space="0" w:color="auto"/>
      </w:divBdr>
    </w:div>
    <w:div w:id="353312495">
      <w:bodyDiv w:val="1"/>
      <w:marLeft w:val="0"/>
      <w:marRight w:val="0"/>
      <w:marTop w:val="0"/>
      <w:marBottom w:val="0"/>
      <w:divBdr>
        <w:top w:val="none" w:sz="0" w:space="0" w:color="auto"/>
        <w:left w:val="none" w:sz="0" w:space="0" w:color="auto"/>
        <w:bottom w:val="none" w:sz="0" w:space="0" w:color="auto"/>
        <w:right w:val="none" w:sz="0" w:space="0" w:color="auto"/>
      </w:divBdr>
    </w:div>
    <w:div w:id="429937677">
      <w:bodyDiv w:val="1"/>
      <w:marLeft w:val="0"/>
      <w:marRight w:val="0"/>
      <w:marTop w:val="0"/>
      <w:marBottom w:val="0"/>
      <w:divBdr>
        <w:top w:val="none" w:sz="0" w:space="0" w:color="auto"/>
        <w:left w:val="none" w:sz="0" w:space="0" w:color="auto"/>
        <w:bottom w:val="none" w:sz="0" w:space="0" w:color="auto"/>
        <w:right w:val="none" w:sz="0" w:space="0" w:color="auto"/>
      </w:divBdr>
    </w:div>
    <w:div w:id="431165325">
      <w:bodyDiv w:val="1"/>
      <w:marLeft w:val="0"/>
      <w:marRight w:val="0"/>
      <w:marTop w:val="0"/>
      <w:marBottom w:val="0"/>
      <w:divBdr>
        <w:top w:val="none" w:sz="0" w:space="0" w:color="auto"/>
        <w:left w:val="none" w:sz="0" w:space="0" w:color="auto"/>
        <w:bottom w:val="none" w:sz="0" w:space="0" w:color="auto"/>
        <w:right w:val="none" w:sz="0" w:space="0" w:color="auto"/>
      </w:divBdr>
    </w:div>
    <w:div w:id="449935227">
      <w:bodyDiv w:val="1"/>
      <w:marLeft w:val="0"/>
      <w:marRight w:val="0"/>
      <w:marTop w:val="0"/>
      <w:marBottom w:val="0"/>
      <w:divBdr>
        <w:top w:val="none" w:sz="0" w:space="0" w:color="auto"/>
        <w:left w:val="none" w:sz="0" w:space="0" w:color="auto"/>
        <w:bottom w:val="none" w:sz="0" w:space="0" w:color="auto"/>
        <w:right w:val="none" w:sz="0" w:space="0" w:color="auto"/>
      </w:divBdr>
    </w:div>
    <w:div w:id="554239409">
      <w:bodyDiv w:val="1"/>
      <w:marLeft w:val="0"/>
      <w:marRight w:val="0"/>
      <w:marTop w:val="0"/>
      <w:marBottom w:val="0"/>
      <w:divBdr>
        <w:top w:val="none" w:sz="0" w:space="0" w:color="auto"/>
        <w:left w:val="none" w:sz="0" w:space="0" w:color="auto"/>
        <w:bottom w:val="none" w:sz="0" w:space="0" w:color="auto"/>
        <w:right w:val="none" w:sz="0" w:space="0" w:color="auto"/>
      </w:divBdr>
    </w:div>
    <w:div w:id="649214943">
      <w:bodyDiv w:val="1"/>
      <w:marLeft w:val="0"/>
      <w:marRight w:val="0"/>
      <w:marTop w:val="0"/>
      <w:marBottom w:val="0"/>
      <w:divBdr>
        <w:top w:val="none" w:sz="0" w:space="0" w:color="auto"/>
        <w:left w:val="none" w:sz="0" w:space="0" w:color="auto"/>
        <w:bottom w:val="none" w:sz="0" w:space="0" w:color="auto"/>
        <w:right w:val="none" w:sz="0" w:space="0" w:color="auto"/>
      </w:divBdr>
    </w:div>
    <w:div w:id="766390003">
      <w:bodyDiv w:val="1"/>
      <w:marLeft w:val="0"/>
      <w:marRight w:val="0"/>
      <w:marTop w:val="0"/>
      <w:marBottom w:val="0"/>
      <w:divBdr>
        <w:top w:val="none" w:sz="0" w:space="0" w:color="auto"/>
        <w:left w:val="none" w:sz="0" w:space="0" w:color="auto"/>
        <w:bottom w:val="none" w:sz="0" w:space="0" w:color="auto"/>
        <w:right w:val="none" w:sz="0" w:space="0" w:color="auto"/>
      </w:divBdr>
    </w:div>
    <w:div w:id="946040830">
      <w:bodyDiv w:val="1"/>
      <w:marLeft w:val="0"/>
      <w:marRight w:val="0"/>
      <w:marTop w:val="0"/>
      <w:marBottom w:val="0"/>
      <w:divBdr>
        <w:top w:val="none" w:sz="0" w:space="0" w:color="auto"/>
        <w:left w:val="none" w:sz="0" w:space="0" w:color="auto"/>
        <w:bottom w:val="none" w:sz="0" w:space="0" w:color="auto"/>
        <w:right w:val="none" w:sz="0" w:space="0" w:color="auto"/>
      </w:divBdr>
      <w:divsChild>
        <w:div w:id="783041389">
          <w:marLeft w:val="0"/>
          <w:marRight w:val="0"/>
          <w:marTop w:val="0"/>
          <w:marBottom w:val="0"/>
          <w:divBdr>
            <w:top w:val="none" w:sz="0" w:space="0" w:color="auto"/>
            <w:left w:val="none" w:sz="0" w:space="0" w:color="auto"/>
            <w:bottom w:val="none" w:sz="0" w:space="0" w:color="auto"/>
            <w:right w:val="none" w:sz="0" w:space="0" w:color="auto"/>
          </w:divBdr>
        </w:div>
      </w:divsChild>
    </w:div>
    <w:div w:id="1117411963">
      <w:bodyDiv w:val="1"/>
      <w:marLeft w:val="0"/>
      <w:marRight w:val="0"/>
      <w:marTop w:val="0"/>
      <w:marBottom w:val="0"/>
      <w:divBdr>
        <w:top w:val="none" w:sz="0" w:space="0" w:color="auto"/>
        <w:left w:val="none" w:sz="0" w:space="0" w:color="auto"/>
        <w:bottom w:val="none" w:sz="0" w:space="0" w:color="auto"/>
        <w:right w:val="none" w:sz="0" w:space="0" w:color="auto"/>
      </w:divBdr>
    </w:div>
    <w:div w:id="1260410479">
      <w:bodyDiv w:val="1"/>
      <w:marLeft w:val="0"/>
      <w:marRight w:val="0"/>
      <w:marTop w:val="0"/>
      <w:marBottom w:val="0"/>
      <w:divBdr>
        <w:top w:val="none" w:sz="0" w:space="0" w:color="auto"/>
        <w:left w:val="none" w:sz="0" w:space="0" w:color="auto"/>
        <w:bottom w:val="none" w:sz="0" w:space="0" w:color="auto"/>
        <w:right w:val="none" w:sz="0" w:space="0" w:color="auto"/>
      </w:divBdr>
    </w:div>
    <w:div w:id="1600521561">
      <w:bodyDiv w:val="1"/>
      <w:marLeft w:val="0"/>
      <w:marRight w:val="0"/>
      <w:marTop w:val="0"/>
      <w:marBottom w:val="0"/>
      <w:divBdr>
        <w:top w:val="none" w:sz="0" w:space="0" w:color="auto"/>
        <w:left w:val="none" w:sz="0" w:space="0" w:color="auto"/>
        <w:bottom w:val="none" w:sz="0" w:space="0" w:color="auto"/>
        <w:right w:val="none" w:sz="0" w:space="0" w:color="auto"/>
      </w:divBdr>
    </w:div>
    <w:div w:id="1861629369">
      <w:bodyDiv w:val="1"/>
      <w:marLeft w:val="0"/>
      <w:marRight w:val="0"/>
      <w:marTop w:val="0"/>
      <w:marBottom w:val="0"/>
      <w:divBdr>
        <w:top w:val="none" w:sz="0" w:space="0" w:color="auto"/>
        <w:left w:val="none" w:sz="0" w:space="0" w:color="auto"/>
        <w:bottom w:val="none" w:sz="0" w:space="0" w:color="auto"/>
        <w:right w:val="none" w:sz="0" w:space="0" w:color="auto"/>
      </w:divBdr>
    </w:div>
    <w:div w:id="1863010814">
      <w:bodyDiv w:val="1"/>
      <w:marLeft w:val="0"/>
      <w:marRight w:val="0"/>
      <w:marTop w:val="0"/>
      <w:marBottom w:val="0"/>
      <w:divBdr>
        <w:top w:val="none" w:sz="0" w:space="0" w:color="auto"/>
        <w:left w:val="none" w:sz="0" w:space="0" w:color="auto"/>
        <w:bottom w:val="none" w:sz="0" w:space="0" w:color="auto"/>
        <w:right w:val="none" w:sz="0" w:space="0" w:color="auto"/>
      </w:divBdr>
      <w:divsChild>
        <w:div w:id="1005329546">
          <w:marLeft w:val="0"/>
          <w:marRight w:val="0"/>
          <w:marTop w:val="0"/>
          <w:marBottom w:val="0"/>
          <w:divBdr>
            <w:top w:val="none" w:sz="0" w:space="0" w:color="363B3D"/>
            <w:left w:val="none" w:sz="0" w:space="0" w:color="363B3D"/>
            <w:bottom w:val="none" w:sz="0" w:space="0" w:color="363B3D"/>
            <w:right w:val="none" w:sz="0" w:space="0" w:color="363B3D"/>
          </w:divBdr>
          <w:divsChild>
            <w:div w:id="401679587">
              <w:marLeft w:val="0"/>
              <w:marRight w:val="0"/>
              <w:marTop w:val="0"/>
              <w:marBottom w:val="0"/>
              <w:divBdr>
                <w:top w:val="none" w:sz="0" w:space="0" w:color="auto"/>
                <w:left w:val="none" w:sz="0" w:space="0" w:color="auto"/>
                <w:bottom w:val="none" w:sz="0" w:space="0" w:color="auto"/>
                <w:right w:val="none" w:sz="0" w:space="0" w:color="auto"/>
              </w:divBdr>
              <w:divsChild>
                <w:div w:id="953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372">
          <w:marLeft w:val="447"/>
          <w:marRight w:val="0"/>
          <w:marTop w:val="0"/>
          <w:marBottom w:val="0"/>
          <w:divBdr>
            <w:top w:val="none" w:sz="0" w:space="0" w:color="363B3D"/>
            <w:left w:val="none" w:sz="0" w:space="0" w:color="363B3D"/>
            <w:bottom w:val="none" w:sz="0" w:space="0" w:color="363B3D"/>
            <w:right w:val="none" w:sz="0" w:space="0" w:color="363B3D"/>
          </w:divBdr>
          <w:divsChild>
            <w:div w:id="365300362">
              <w:marLeft w:val="0"/>
              <w:marRight w:val="0"/>
              <w:marTop w:val="0"/>
              <w:marBottom w:val="0"/>
              <w:divBdr>
                <w:top w:val="none" w:sz="0" w:space="0" w:color="auto"/>
                <w:left w:val="none" w:sz="0" w:space="0" w:color="auto"/>
                <w:bottom w:val="none" w:sz="0" w:space="0" w:color="auto"/>
                <w:right w:val="none" w:sz="0" w:space="0" w:color="auto"/>
              </w:divBdr>
              <w:divsChild>
                <w:div w:id="2060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DB7FE-17EC-449D-8675-CE6C8B35C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3544213</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Charade</dc:creator>
  <cp:keywords/>
  <dc:description/>
  <cp:lastModifiedBy>gokul</cp:lastModifiedBy>
  <cp:revision>42</cp:revision>
  <dcterms:created xsi:type="dcterms:W3CDTF">2021-04-30T16:14:00Z</dcterms:created>
  <dcterms:modified xsi:type="dcterms:W3CDTF">2021-05-20T12:03:00Z</dcterms:modified>
</cp:coreProperties>
</file>