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SentryOne Protective</w:t>
      </w:r>
    </w:p>
    <w:p>
      <w:r>
        <w:t xml:space="preserve">[[DOCTYPE: contract]]</w:t>
      </w:r>
    </w:p>
    <w:p>
      <w:r>
        <w:t xml:space="preserve">[[VENDOR: SentryOne Protective]]</w:t>
      </w:r>
    </w:p>
    <w:p>
      <w:r>
        <w:t xml:space="preserve">Contract ID: MSA-SENTRYONE-PROTECTIVE</w:t>
      </w:r>
    </w:p>
    <w:p>
      <w:r>
        <w:t xml:space="preserve">Vendor: SentryOne Protective</w:t>
      </w:r>
    </w:p>
    <w:p>
      <w:r>
        <w:t xml:space="preserve">Vendor Aliases: SentryOne Protective Services, Inc.</w:t>
      </w:r>
    </w:p>
    <w:p>
      <w:r>
        <w:t xml:space="preserve">Customer: Northwind Logistics Group, Inc.</w:t>
      </w:r>
    </w:p>
    <w:p>
      <w:r>
        <w:t xml:space="preserve">Category: Security</w:t>
      </w:r>
    </w:p>
    <w:p>
      <w:r>
        <w:t xml:space="preserve">Effective Date: 2024-12-01</w:t>
      </w:r>
    </w:p>
    <w:p>
      <w:r>
        <w:t xml:space="preserve">End Date: 2027-11-30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$259,200.00</w:t>
      </w:r>
    </w:p>
    <w:p>
      <w:r>
        <w:t xml:space="preserve">Payment Terms: Net 30</w:t>
      </w:r>
    </w:p>
    <w:p>
      <w:r>
        <w:t xml:space="preserve">Capability Tags: Physical Security | Guard Services</w:t>
      </w:r>
    </w:p>
    <w:p>
      <w:r>
        <w:t xml:space="preserve">Scheduled Hours Per Week: 168</w:t>
      </w:r>
    </w:p>
    <w:p>
      <w:r>
        <w:t xml:space="preserve">Holiday Calendar: 2025-07-04 | 2025-09-01 | 2025-11-27 | 2025-12-25 | 2026-01-01 | 2026-05-25</w:t>
      </w:r>
    </w:p>
    <w:p>
      <w:r>
        <w:t xml:space="preserve">Signed By: Derek Salisbury</w:t>
      </w:r>
    </w:p>
    <w:p>
      <w:r>
        <w:t xml:space="preserve">Signatory Title: Security Operations Lead</w:t>
      </w:r>
    </w:p>
    <w:p>
      <w:r>
        <w:t xml:space="preserve">Signature Date: 2024-11-08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GRD-REG</w:t>
            </w:r>
          </w:p>
        </w:tc>
        <w:tc>
          <w:p>
            <w:r>
              <w:t xml:space="preserve">Unarmed Guard — Regular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$30.00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GRD-OT</w:t>
            </w:r>
          </w:p>
        </w:tc>
        <w:tc>
          <w:p>
            <w:r>
              <w:t xml:space="preserve">Unarmed Guard — Overtime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$45.00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GRD-HOL</w:t>
            </w:r>
          </w:p>
        </w:tc>
        <w:tc>
          <w:p>
            <w:r>
              <w:t xml:space="preserve">Unarmed Guard — Holiday Premium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$60.00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2024-12-01 and continuing through 2027-11-30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2026-06-27T16:35:50.926Z</dcterms:created>
  <dcterms:modified xsi:type="dcterms:W3CDTF">2026-06-27T16:35:50.926Z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