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5"/>
        <w:pBdr>
          <w:bottom w:val="single" w:color="15803D" w:sz="18" w:space="1"/>
        </w:pBdr>
        <w:spacing w:after="120" w:before="20"/>
      </w:pPr>
      <w:r>
        <w:rPr>
          <w:sz w:val="2"/>
          <w:szCs w:val="2"/>
        </w:rPr>
        <w:t xml:space="preserve"/>
      </w:r>
    </w:p>
    <w:p>
      <w:pPr>
        <w:pStyle w:val="Heading3"/>
        <w:shd w:fill="15803D" w:color="auto" w:val="clear"/>
        <w:spacing w:after="60"/>
        <w:jc w:val="left"/>
      </w:pPr>
      <w:r>
        <w:rPr>
          <w:b/>
          <w:bCs/>
          <w:color w:val="FFFFFF"/>
          <w:sz w:val="30"/>
          <w:szCs w:val="30"/>
        </w:rPr>
        <w:t xml:space="preserve"> GG </w:t>
      </w:r>
    </w:p>
    <w:p>
      <w:pPr>
        <w:pStyle w:val="Heading2"/>
        <w:spacing w:after="40"/>
        <w:jc w:val="left"/>
      </w:pPr>
      <w:r>
        <w:rPr>
          <w:b/>
          <w:bCs/>
          <w:color w:val="15803D"/>
          <w:sz w:val="32"/>
          <w:szCs w:val="32"/>
        </w:rPr>
        <w:t xml:space="preserve">GreenScape Grounds</w:t>
      </w:r>
    </w:p>
    <w:p>
      <w:pPr>
        <w:pStyle w:val="Heading1"/>
      </w:pPr>
      <w:r>
        <w:t xml:space="preserve">Master Services Agreement — GreenScape Grounds</w:t>
      </w:r>
    </w:p>
    <w:p>
      <w:r>
        <w:rPr>
          <w:vanish/>
          <w:sz w:val="2"/>
          <w:szCs w:val="2"/>
        </w:rPr>
        <w:t xml:space="preserve">[[DOCTYPE: contract]]</w:t>
      </w:r>
    </w:p>
    <w:p>
      <w:r>
        <w:rPr>
          <w:vanish/>
          <w:sz w:val="2"/>
          <w:szCs w:val="2"/>
        </w:rPr>
        <w:t xml:space="preserve">[[VENDOR: GreenScape Grounds]]</w:t>
      </w:r>
    </w:p>
    <w:p>
      <w:r>
        <w:t xml:space="preserve">Contract ID: MSA-GREENSCAPE-GROUNDS</w:t>
      </w:r>
    </w:p>
    <w:p>
      <w:r>
        <w:t xml:space="preserve">Vendor: GreenScape Grounds</w:t>
      </w:r>
    </w:p>
    <w:p>
      <w:r>
        <w:t xml:space="preserve">Vendor Aliases: GreenScape Grounds Co.</w:t>
      </w:r>
    </w:p>
    <w:p>
      <w:r>
        <w:t xml:space="preserve">Customer: Northwind Logistics Group, Inc.</w:t>
      </w:r>
    </w:p>
    <w:p>
      <w:r>
        <w:t xml:space="preserve">Category: Facilities (grounds)</w:t>
      </w:r>
    </w:p>
    <w:p>
      <w:r>
        <w:t xml:space="preserve">Effective Date: 2024-04-01</w:t>
      </w:r>
    </w:p>
    <w:p>
      <w:r>
        <w:t xml:space="preserve">End Date: 2027-03-31</w:t>
      </w:r>
    </w:p>
    <w:p>
      <w:r>
        <w:t xml:space="preserve">Initial Term (Months): 36</w:t>
      </w:r>
    </w:p>
    <w:p>
      <w:r>
        <w:t xml:space="preserve">Auto-Renew: Yes</w:t>
      </w:r>
    </w:p>
    <w:p>
      <w:r>
        <w:t xml:space="preserve">Notice Window (Days): 30</w:t>
      </w:r>
    </w:p>
    <w:p>
      <w:r>
        <w:t xml:space="preserve">Renewal Term (Months): 12</w:t>
      </w:r>
    </w:p>
    <w:p>
      <w:r>
        <w:t xml:space="preserve">Governing Law: Ohio</w:t>
      </w:r>
    </w:p>
    <w:p>
      <w:r>
        <w:t xml:space="preserve">Annual Contract Value: $58,400.00</w:t>
      </w:r>
    </w:p>
    <w:p>
      <w:r>
        <w:t xml:space="preserve">Payment Terms: Net 30</w:t>
      </w:r>
    </w:p>
    <w:p>
      <w:r>
        <w:t xml:space="preserve">Capability Tags: Landscaping | Snow Removal | Grounds</w:t>
      </w:r>
    </w:p>
    <w:p>
      <w:r>
        <w:t xml:space="preserve">Signed By: Tomas Reyes</w:t>
      </w:r>
    </w:p>
    <w:p>
      <w:r>
        <w:t xml:space="preserve">Signatory Title: Facilities Manager</w:t>
      </w:r>
    </w:p>
    <w:p>
      <w:r>
        <w:t xml:space="preserve">Signature Date: 2024-03-10</w:t>
      </w:r>
    </w:p>
    <w:p>
      <w:r>
        <w:rPr>
          <w:vanish/>
          <w:sz w:val="2"/>
          <w:szCs w:val="2"/>
        </w:rPr>
        <w:t xml:space="preserve">[[TABLE: Rate Card]]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SKU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Description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UoM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Unit Price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Tier Min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Tier Max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Base Fee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Effective From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Effective To</w:t>
            </w:r>
          </w:p>
        </w:tc>
      </w:tr>
      <w:tr>
        <w:tc>
          <w:p>
            <w:r>
              <w:t xml:space="preserve">LND-MONTHLY</w:t>
            </w:r>
          </w:p>
        </w:tc>
        <w:tc>
          <w:p>
            <w:r>
              <w:t xml:space="preserve">Grounds &amp; Landscaping Maintenance</w:t>
            </w:r>
          </w:p>
        </w:tc>
        <w:tc>
          <w:p>
            <w:r>
              <w:t xml:space="preserve">month</w:t>
            </w:r>
          </w:p>
        </w:tc>
        <w:tc>
          <w:p>
            <w:r>
              <w:t xml:space="preserve">$4,200.00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SNW-EVENT</w:t>
            </w:r>
          </w:p>
        </w:tc>
        <w:tc>
          <w:p>
            <w:r>
              <w:t xml:space="preserve">Snow Removal (per event)</w:t>
            </w:r>
          </w:p>
        </w:tc>
        <w:tc>
          <w:p>
            <w:r>
              <w:t xml:space="preserve">event</w:t>
            </w:r>
          </w:p>
        </w:tc>
        <w:tc>
          <w:p>
            <w:r>
              <w:t xml:space="preserve">$1,600.00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rPr>
          <w:vanish/>
          <w:sz w:val="2"/>
          <w:szCs w:val="2"/>
        </w:rPr>
        <w:t xml:space="preserve">[[TABLE: Season Windows]]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Service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Start Month</w:t>
            </w:r>
          </w:p>
        </w:tc>
        <w:tc>
          <w:tcPr>
            <w:tcBorders>
              <w:bottom w:val="single" w:color="15803D" w:sz="12"/>
            </w:tcBorders>
            <w:shd w:fill="E3F0E8" w:color="auto" w:val="clear"/>
          </w:tcPr>
          <w:p>
            <w:r>
              <w:rPr>
                <w:b/>
                <w:bCs/>
                <w:color w:val="15803D"/>
              </w:rPr>
              <w:t xml:space="preserve">End Month</w:t>
            </w:r>
          </w:p>
        </w:tc>
      </w:tr>
      <w:tr>
        <w:tc>
          <w:p>
            <w:r>
              <w:t xml:space="preserve">Snow Removal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  <w:color w:val="15803D"/>
        </w:rPr>
        <w:t xml:space="preserve">1. Term and Renewal</w:t>
      </w:r>
    </w:p>
    <w:p>
      <w:r>
        <w:t xml:space="preserve">The initial term of this Agreement is 36 months, commencing on 2024-04-01 and continuing through 2027-03-31 (the "Initial Term"). This Agreement automatically renews for successive 12-month terms unless either party provides written notice of non-renewal at least 30 days prior to the end of the then-current term.</w:t>
      </w:r>
    </w:p>
    <w:p>
      <w:pPr>
        <w:pStyle w:val="Heading2"/>
      </w:pPr>
      <w:r>
        <w:rPr>
          <w:b/>
          <w:bCs/>
          <w:color w:val="15803D"/>
        </w:rP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rPr>
          <w:b/>
          <w:bCs/>
          <w:color w:val="15803D"/>
        </w:rP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rPr>
          <w:b/>
          <w:bCs/>
          <w:color w:val="15803D"/>
        </w:rPr>
        <w:t xml:space="preserve">6. Governing Law</w:t>
      </w:r>
    </w:p>
    <w:p>
      <w:r>
        <w:t xml:space="preserve">This Agreement is governed by the laws of Ohio, without regard to its conflict-of-laws principles.</w:t>
      </w:r>
    </w:p>
    <w:p>
      <w:pPr>
        <w:pStyle w:val="Heading6"/>
        <w:pBdr>
          <w:top w:val="single" w:color="15803D" w:sz="6" w:space="6"/>
        </w:pBdr>
        <w:spacing w:before="200"/>
        <w:jc w:val="center"/>
      </w:pPr>
      <w:r>
        <w:rPr>
          <w:color w:val="15803D"/>
          <w:sz w:val="16"/>
          <w:szCs w:val="16"/>
        </w:rPr>
        <w:t xml:space="preserve">GreenScape Grounds  •  Remit payment per the terms above  •  Thank you for your business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2026-06-27T20:04:07.118Z</dcterms:created>
  <dcterms:modified xsi:type="dcterms:W3CDTF">2026-06-27T20:04:07.118Z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