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A046" w14:textId="77777777" w:rsidR="00E41F18" w:rsidRDefault="00E41F18" w:rsidP="00E41F18">
      <w:pPr>
        <w:jc w:val="both"/>
        <w:rPr>
          <w:sz w:val="32"/>
          <w:szCs w:val="32"/>
        </w:rPr>
      </w:pPr>
      <w:r>
        <w:rPr>
          <w:sz w:val="32"/>
          <w:szCs w:val="32"/>
        </w:rPr>
        <w:t>Genetic Algorithm: Scheduling Problem- Sports League Fixtures</w:t>
      </w:r>
    </w:p>
    <w:p w14:paraId="3F256EA7" w14:textId="77777777" w:rsidR="00E41F18" w:rsidRDefault="00E41F18" w:rsidP="00E41F18">
      <w:pPr>
        <w:pBdr>
          <w:bottom w:val="single" w:sz="6" w:space="1" w:color="auto"/>
        </w:pBdr>
        <w:jc w:val="both"/>
      </w:pPr>
      <w:r>
        <w:t xml:space="preserve">Gokul Anantha Narayanan, </w:t>
      </w:r>
      <w:proofErr w:type="spellStart"/>
      <w:r>
        <w:t>Krupashankar</w:t>
      </w:r>
      <w:proofErr w:type="spellEnd"/>
      <w:r>
        <w:t xml:space="preserve"> Sundararajan, Raghavan </w:t>
      </w:r>
      <w:proofErr w:type="spellStart"/>
      <w:r>
        <w:t>Renganathan</w:t>
      </w:r>
      <w:proofErr w:type="spellEnd"/>
    </w:p>
    <w:p w14:paraId="1A12D29D" w14:textId="77777777" w:rsidR="00E41F18" w:rsidRDefault="00E41F18" w:rsidP="00E41F18">
      <w:pPr>
        <w:pBdr>
          <w:bottom w:val="single" w:sz="6" w:space="1" w:color="auto"/>
        </w:pBdr>
        <w:jc w:val="both"/>
      </w:pPr>
      <w:r>
        <w:t>Final Draft: April 15, 2018</w:t>
      </w:r>
    </w:p>
    <w:p w14:paraId="5F26919F" w14:textId="77777777" w:rsidR="00E41F18" w:rsidRDefault="00E41F18" w:rsidP="00E41F18">
      <w:pPr>
        <w:jc w:val="both"/>
      </w:pPr>
    </w:p>
    <w:p w14:paraId="65AD70A1" w14:textId="77777777" w:rsidR="00E41F18" w:rsidRDefault="00E41F18" w:rsidP="00E41F18">
      <w:pPr>
        <w:jc w:val="both"/>
        <w:rPr>
          <w:b/>
        </w:rPr>
      </w:pPr>
      <w:r>
        <w:rPr>
          <w:b/>
        </w:rPr>
        <w:t>Problem</w:t>
      </w:r>
    </w:p>
    <w:p w14:paraId="49C6B198" w14:textId="77777777" w:rsidR="00E41F18" w:rsidRDefault="00E41F18" w:rsidP="00E41F18">
      <w:pPr>
        <w:jc w:val="both"/>
      </w:pPr>
      <w:r>
        <w:t>Implemented Genetic Algorithm (GA) to create a schedule of game fixtures in the league stage. Given, the number of teams and their names and locations, the algorithm creates a detailed schedule for the tournament. Each team plays every other team twice, once on their home ground and once on the opponent’s home ground. Thus, if there are N teams, the number of matches will be N*(N-1). Genetic algorithm is used to provide maximum optimization to reduce the number of conflicts arising while creating the schedule. To make the algorithm more practical, some real-world constraints have been applied.</w:t>
      </w:r>
    </w:p>
    <w:p w14:paraId="6697FDA4" w14:textId="77777777" w:rsidR="00E41F18" w:rsidRDefault="00E41F18" w:rsidP="00E41F18">
      <w:pPr>
        <w:pStyle w:val="ListParagraph"/>
        <w:numPr>
          <w:ilvl w:val="0"/>
          <w:numId w:val="1"/>
        </w:numPr>
        <w:jc w:val="both"/>
      </w:pPr>
      <w:r>
        <w:t xml:space="preserve">Locations having bad weather on </w:t>
      </w:r>
      <w:proofErr w:type="gramStart"/>
      <w:r>
        <w:t>particular dates</w:t>
      </w:r>
      <w:proofErr w:type="gramEnd"/>
      <w:r>
        <w:t xml:space="preserve"> has to be avoided</w:t>
      </w:r>
    </w:p>
    <w:p w14:paraId="6FEA6C38" w14:textId="77777777" w:rsidR="00E41F18" w:rsidRDefault="00E41F18" w:rsidP="00E41F18">
      <w:pPr>
        <w:pStyle w:val="ListParagraph"/>
        <w:numPr>
          <w:ilvl w:val="0"/>
          <w:numId w:val="1"/>
        </w:numPr>
        <w:jc w:val="both"/>
      </w:pPr>
      <w:r>
        <w:t>No team will play games on consecutive dates</w:t>
      </w:r>
    </w:p>
    <w:p w14:paraId="0F4692EA" w14:textId="77777777" w:rsidR="00E41F18" w:rsidRDefault="00E41F18" w:rsidP="00E41F18">
      <w:pPr>
        <w:pStyle w:val="ListParagraph"/>
        <w:numPr>
          <w:ilvl w:val="0"/>
          <w:numId w:val="1"/>
        </w:numPr>
        <w:jc w:val="both"/>
      </w:pPr>
      <w:r>
        <w:t>Two games cannot happen on the same day</w:t>
      </w:r>
    </w:p>
    <w:p w14:paraId="217EC425" w14:textId="77777777" w:rsidR="00E41F18" w:rsidRDefault="00E41F18" w:rsidP="00E41F18">
      <w:pPr>
        <w:pStyle w:val="ListParagraph"/>
        <w:numPr>
          <w:ilvl w:val="0"/>
          <w:numId w:val="1"/>
        </w:numPr>
        <w:jc w:val="both"/>
      </w:pPr>
      <w:r>
        <w:t>Each location will host N-1 games</w:t>
      </w:r>
    </w:p>
    <w:p w14:paraId="17378E92" w14:textId="77777777" w:rsidR="00E41F18" w:rsidRDefault="00E41F18" w:rsidP="00E41F18">
      <w:pPr>
        <w:pStyle w:val="ListParagraph"/>
        <w:numPr>
          <w:ilvl w:val="0"/>
          <w:numId w:val="1"/>
        </w:numPr>
        <w:jc w:val="both"/>
      </w:pPr>
      <w:r>
        <w:t>Each Team should play exactly 2 games with all the other teams.</w:t>
      </w:r>
    </w:p>
    <w:p w14:paraId="49652352" w14:textId="77777777" w:rsidR="00E41F18" w:rsidRDefault="00E41F18" w:rsidP="00E41F18">
      <w:pPr>
        <w:pStyle w:val="ListParagraph"/>
        <w:numPr>
          <w:ilvl w:val="0"/>
          <w:numId w:val="1"/>
        </w:numPr>
        <w:jc w:val="both"/>
      </w:pPr>
      <w:r>
        <w:t>Each team should have played 2*(N-1) games.</w:t>
      </w:r>
    </w:p>
    <w:p w14:paraId="4808E80A" w14:textId="77777777" w:rsidR="00E41F18" w:rsidRDefault="00E41F18" w:rsidP="00E41F18">
      <w:pPr>
        <w:jc w:val="both"/>
        <w:rPr>
          <w:b/>
        </w:rPr>
      </w:pPr>
    </w:p>
    <w:p w14:paraId="18BAAD03" w14:textId="77777777" w:rsidR="00E41F18" w:rsidRDefault="00E41F18" w:rsidP="00E41F18">
      <w:pPr>
        <w:jc w:val="both"/>
        <w:rPr>
          <w:b/>
        </w:rPr>
      </w:pPr>
      <w:r>
        <w:rPr>
          <w:b/>
        </w:rPr>
        <w:t>Implementation Design</w:t>
      </w:r>
    </w:p>
    <w:p w14:paraId="4C8C1CB6" w14:textId="77777777" w:rsidR="00E41F18" w:rsidRDefault="00E41F18" w:rsidP="00E41F18">
      <w:pPr>
        <w:jc w:val="both"/>
      </w:pPr>
      <w:r>
        <w:rPr>
          <w:i/>
        </w:rPr>
        <w:t xml:space="preserve">Genetic code: </w:t>
      </w:r>
      <w:r>
        <w:t>Each gene corresponds to one match fixture. The fixture contains information on the date, location, home team and away team.</w:t>
      </w:r>
    </w:p>
    <w:p w14:paraId="36365D0A" w14:textId="77777777" w:rsidR="00E41F18" w:rsidRDefault="00E41F18" w:rsidP="00E41F18">
      <w:pPr>
        <w:jc w:val="both"/>
      </w:pPr>
    </w:p>
    <w:p w14:paraId="5E9C2A30" w14:textId="77777777" w:rsidR="00E41F18" w:rsidRDefault="00E41F18" w:rsidP="00E41F18">
      <w:pPr>
        <w:jc w:val="both"/>
      </w:pPr>
      <w:r>
        <w:rPr>
          <w:i/>
        </w:rPr>
        <w:t>Gene expression:</w:t>
      </w:r>
      <w:r>
        <w:t xml:space="preserve"> A league having N teams will have N*(N-1) fixtures. Each schedule contains a list of fixtures is considered as an individual. The algorithm creates the most optimal schedule that satisfies the constraints with minimal conflicts.</w:t>
      </w:r>
    </w:p>
    <w:p w14:paraId="280B604F" w14:textId="77777777" w:rsidR="00E41F18" w:rsidRDefault="00E41F18" w:rsidP="00E41F18">
      <w:pPr>
        <w:jc w:val="both"/>
        <w:rPr>
          <w:i/>
        </w:rPr>
      </w:pPr>
    </w:p>
    <w:p w14:paraId="577A8D9D" w14:textId="77777777" w:rsidR="00E41F18" w:rsidRDefault="00E41F18" w:rsidP="00E41F18">
      <w:pPr>
        <w:jc w:val="both"/>
      </w:pPr>
      <w:r>
        <w:rPr>
          <w:i/>
        </w:rPr>
        <w:t>Fitness function:</w:t>
      </w:r>
      <w:r>
        <w:t xml:space="preserve"> The fitness of a schedule is dependent on the number of conflicts that arise during its creation. Conflicts are updated every time any of the constraints are not satisfied. Constraint for weather is computed based on the weather index (Probability that the weather will be bad on that day at that location). Higher the weather index, worse the weather will be and hence, greater will be the increase in conflicts.  Since a high value of conflicts implies low fitness, the fitness is inversely proportional to the conflicts. </w:t>
      </w:r>
    </w:p>
    <w:p w14:paraId="1397B4DA" w14:textId="77777777" w:rsidR="00E41F18" w:rsidRDefault="00E41F18" w:rsidP="00E41F18">
      <w:pPr>
        <w:jc w:val="both"/>
      </w:pPr>
      <w:r>
        <w:t>Fitness=1/(1+conflicts)</w:t>
      </w:r>
    </w:p>
    <w:p w14:paraId="3E01C97D" w14:textId="77777777" w:rsidR="00E41F18" w:rsidRDefault="00E41F18" w:rsidP="00E41F18">
      <w:pPr>
        <w:jc w:val="both"/>
        <w:rPr>
          <w:i/>
        </w:rPr>
      </w:pPr>
    </w:p>
    <w:p w14:paraId="659BA663" w14:textId="77777777" w:rsidR="00E41F18" w:rsidRDefault="00E41F18" w:rsidP="00E41F18">
      <w:pPr>
        <w:jc w:val="both"/>
      </w:pPr>
      <w:r>
        <w:rPr>
          <w:i/>
        </w:rPr>
        <w:t>Mutation:</w:t>
      </w:r>
      <w:r>
        <w:t xml:space="preserve"> A fresh temporary schedule is created and the fixtures of the schedule to be mutated are replaced randomly by the corresponding fixtures of the temporary schedule. The number of replacements can be increased/ decreased by altering the value of mutation rate.</w:t>
      </w:r>
    </w:p>
    <w:p w14:paraId="1F4B05F9" w14:textId="77777777" w:rsidR="00E41F18" w:rsidRDefault="00E41F18" w:rsidP="00E41F18">
      <w:pPr>
        <w:ind w:firstLine="720"/>
        <w:jc w:val="both"/>
      </w:pPr>
      <w:r>
        <w:t>Schedule A-  A</w:t>
      </w:r>
      <w:r>
        <w:rPr>
          <w:vertAlign w:val="subscript"/>
        </w:rPr>
        <w:t>1</w:t>
      </w:r>
      <w:r>
        <w:t>, A</w:t>
      </w:r>
      <w:r>
        <w:rPr>
          <w:vertAlign w:val="subscript"/>
        </w:rPr>
        <w:t>2</w:t>
      </w:r>
      <w:r>
        <w:t>, A</w:t>
      </w:r>
      <w:r>
        <w:rPr>
          <w:vertAlign w:val="subscript"/>
        </w:rPr>
        <w:t>3</w:t>
      </w:r>
      <w:r>
        <w:t>, A</w:t>
      </w:r>
      <w:r>
        <w:rPr>
          <w:vertAlign w:val="subscript"/>
        </w:rPr>
        <w:t>4</w:t>
      </w:r>
      <w:r>
        <w:t>, A</w:t>
      </w:r>
      <w:r>
        <w:rPr>
          <w:vertAlign w:val="subscript"/>
        </w:rPr>
        <w:t>5</w:t>
      </w:r>
    </w:p>
    <w:p w14:paraId="1C30EB6A" w14:textId="77777777" w:rsidR="00E41F18" w:rsidRDefault="00E41F18" w:rsidP="00E41F18">
      <w:pPr>
        <w:ind w:firstLine="720"/>
        <w:jc w:val="both"/>
      </w:pPr>
      <w:r>
        <w:t>Temporary Schedule B- B</w:t>
      </w:r>
      <w:r>
        <w:rPr>
          <w:vertAlign w:val="subscript"/>
        </w:rPr>
        <w:t>1</w:t>
      </w:r>
      <w:r>
        <w:t>, B</w:t>
      </w:r>
      <w:r>
        <w:rPr>
          <w:vertAlign w:val="subscript"/>
        </w:rPr>
        <w:t>2</w:t>
      </w:r>
      <w:r>
        <w:t>, B</w:t>
      </w:r>
      <w:r>
        <w:rPr>
          <w:vertAlign w:val="subscript"/>
        </w:rPr>
        <w:t>3</w:t>
      </w:r>
      <w:r>
        <w:t>, B</w:t>
      </w:r>
      <w:r>
        <w:rPr>
          <w:vertAlign w:val="subscript"/>
        </w:rPr>
        <w:t>4</w:t>
      </w:r>
      <w:r>
        <w:t>, B</w:t>
      </w:r>
      <w:r>
        <w:rPr>
          <w:vertAlign w:val="subscript"/>
        </w:rPr>
        <w:t>5</w:t>
      </w:r>
    </w:p>
    <w:p w14:paraId="1BC3FFB3" w14:textId="77777777" w:rsidR="00E41F18" w:rsidRDefault="00E41F18" w:rsidP="00E41F18">
      <w:pPr>
        <w:ind w:left="720"/>
        <w:jc w:val="both"/>
      </w:pPr>
      <w:r>
        <w:t>Traverse schedule A and replace with elements from B at random. For example, replace A</w:t>
      </w:r>
      <w:r>
        <w:rPr>
          <w:vertAlign w:val="subscript"/>
        </w:rPr>
        <w:t xml:space="preserve">2 </w:t>
      </w:r>
      <w:r>
        <w:t>with B</w:t>
      </w:r>
      <w:r>
        <w:rPr>
          <w:vertAlign w:val="subscript"/>
        </w:rPr>
        <w:t xml:space="preserve">2 </w:t>
      </w:r>
      <w:r>
        <w:t>and A</w:t>
      </w:r>
      <w:r>
        <w:rPr>
          <w:vertAlign w:val="subscript"/>
        </w:rPr>
        <w:t>4</w:t>
      </w:r>
      <w:r>
        <w:t xml:space="preserve"> with B</w:t>
      </w:r>
      <w:r>
        <w:rPr>
          <w:vertAlign w:val="subscript"/>
        </w:rPr>
        <w:t>4</w:t>
      </w:r>
      <w:r>
        <w:t>. (Swaps chosen randomly)</w:t>
      </w:r>
    </w:p>
    <w:p w14:paraId="493546BA" w14:textId="77777777" w:rsidR="00E41F18" w:rsidRDefault="00E41F18" w:rsidP="00E41F18">
      <w:pPr>
        <w:ind w:firstLine="720"/>
        <w:jc w:val="both"/>
      </w:pPr>
      <w:r>
        <w:t>The new schedule becomes A</w:t>
      </w:r>
      <w:r>
        <w:rPr>
          <w:vertAlign w:val="subscript"/>
        </w:rPr>
        <w:t>1</w:t>
      </w:r>
      <w:r>
        <w:t>, B</w:t>
      </w:r>
      <w:r>
        <w:rPr>
          <w:vertAlign w:val="subscript"/>
        </w:rPr>
        <w:t>2</w:t>
      </w:r>
      <w:r>
        <w:t>, A</w:t>
      </w:r>
      <w:r>
        <w:rPr>
          <w:vertAlign w:val="subscript"/>
        </w:rPr>
        <w:t>3</w:t>
      </w:r>
      <w:r>
        <w:t>, B</w:t>
      </w:r>
      <w:r>
        <w:rPr>
          <w:vertAlign w:val="subscript"/>
        </w:rPr>
        <w:t>4</w:t>
      </w:r>
      <w:r>
        <w:t>, A</w:t>
      </w:r>
      <w:r>
        <w:rPr>
          <w:vertAlign w:val="subscript"/>
        </w:rPr>
        <w:t>5</w:t>
      </w:r>
    </w:p>
    <w:p w14:paraId="1BE7191A" w14:textId="77777777" w:rsidR="00E41F18" w:rsidRDefault="00E41F18" w:rsidP="00E41F18">
      <w:pPr>
        <w:ind w:firstLine="720"/>
        <w:jc w:val="both"/>
      </w:pPr>
      <w:r>
        <w:t xml:space="preserve"> </w:t>
      </w:r>
    </w:p>
    <w:p w14:paraId="0BBAB185" w14:textId="77777777" w:rsidR="00E41F18" w:rsidRDefault="00E41F18" w:rsidP="00E41F18">
      <w:pPr>
        <w:jc w:val="both"/>
      </w:pPr>
      <w:r>
        <w:rPr>
          <w:i/>
        </w:rPr>
        <w:t xml:space="preserve">Crossing Over: </w:t>
      </w:r>
      <w:r>
        <w:t>The crossover takes traits from both parents, in this case two schedules. The logic for the crossover involves randomly choosing which parent’s gene is to be taken into the child.</w:t>
      </w:r>
    </w:p>
    <w:p w14:paraId="14390234" w14:textId="77777777" w:rsidR="00E41F18" w:rsidRDefault="00E41F18" w:rsidP="00E41F18">
      <w:pPr>
        <w:ind w:firstLine="720"/>
        <w:jc w:val="both"/>
      </w:pPr>
      <w:r>
        <w:lastRenderedPageBreak/>
        <w:t>Schedule A-  A</w:t>
      </w:r>
      <w:r>
        <w:rPr>
          <w:vertAlign w:val="subscript"/>
        </w:rPr>
        <w:t>1</w:t>
      </w:r>
      <w:r>
        <w:t>, A</w:t>
      </w:r>
      <w:r>
        <w:rPr>
          <w:vertAlign w:val="subscript"/>
        </w:rPr>
        <w:t>2</w:t>
      </w:r>
      <w:r>
        <w:t>, A</w:t>
      </w:r>
      <w:r>
        <w:rPr>
          <w:vertAlign w:val="subscript"/>
        </w:rPr>
        <w:t>3</w:t>
      </w:r>
      <w:r>
        <w:t>, A</w:t>
      </w:r>
      <w:r>
        <w:rPr>
          <w:vertAlign w:val="subscript"/>
        </w:rPr>
        <w:t>4</w:t>
      </w:r>
      <w:r>
        <w:t>, A</w:t>
      </w:r>
      <w:r>
        <w:rPr>
          <w:vertAlign w:val="subscript"/>
        </w:rPr>
        <w:t>5</w:t>
      </w:r>
    </w:p>
    <w:p w14:paraId="6A1631EC" w14:textId="77777777" w:rsidR="00E41F18" w:rsidRDefault="00E41F18" w:rsidP="00E41F18">
      <w:pPr>
        <w:ind w:firstLine="720"/>
        <w:jc w:val="both"/>
        <w:rPr>
          <w:vertAlign w:val="subscript"/>
        </w:rPr>
      </w:pPr>
      <w:r>
        <w:t>Schedule B- B</w:t>
      </w:r>
      <w:r>
        <w:rPr>
          <w:vertAlign w:val="subscript"/>
        </w:rPr>
        <w:t>1</w:t>
      </w:r>
      <w:r>
        <w:t>, B</w:t>
      </w:r>
      <w:r>
        <w:rPr>
          <w:vertAlign w:val="subscript"/>
        </w:rPr>
        <w:t>2</w:t>
      </w:r>
      <w:r>
        <w:t>, B</w:t>
      </w:r>
      <w:r>
        <w:rPr>
          <w:vertAlign w:val="subscript"/>
        </w:rPr>
        <w:t>3</w:t>
      </w:r>
      <w:r>
        <w:t>, B</w:t>
      </w:r>
      <w:r>
        <w:rPr>
          <w:vertAlign w:val="subscript"/>
        </w:rPr>
        <w:t>4</w:t>
      </w:r>
      <w:r>
        <w:t>, B</w:t>
      </w:r>
      <w:r>
        <w:rPr>
          <w:vertAlign w:val="subscript"/>
        </w:rPr>
        <w:t>5</w:t>
      </w:r>
    </w:p>
    <w:p w14:paraId="70860AF1" w14:textId="77777777" w:rsidR="00E41F18" w:rsidRDefault="00E41F18" w:rsidP="00E41F18">
      <w:pPr>
        <w:ind w:left="720"/>
        <w:jc w:val="both"/>
      </w:pPr>
      <w:r>
        <w:t xml:space="preserve">The child schedule will contain fixtures from each parent. For </w:t>
      </w:r>
      <w:proofErr w:type="gramStart"/>
      <w:r>
        <w:t>example ,</w:t>
      </w:r>
      <w:proofErr w:type="gramEnd"/>
      <w:r>
        <w:t xml:space="preserve"> if fixtures 1, 2 and 3 are chosen from parent A , and the rest from parent B, the new schedule will be  A</w:t>
      </w:r>
      <w:r>
        <w:rPr>
          <w:vertAlign w:val="subscript"/>
        </w:rPr>
        <w:t>1</w:t>
      </w:r>
      <w:r>
        <w:t>, A</w:t>
      </w:r>
      <w:r>
        <w:rPr>
          <w:vertAlign w:val="subscript"/>
        </w:rPr>
        <w:t>2</w:t>
      </w:r>
      <w:r>
        <w:t>, A</w:t>
      </w:r>
      <w:r>
        <w:rPr>
          <w:vertAlign w:val="subscript"/>
        </w:rPr>
        <w:t>3</w:t>
      </w:r>
      <w:r>
        <w:t>, B</w:t>
      </w:r>
      <w:r>
        <w:rPr>
          <w:vertAlign w:val="subscript"/>
        </w:rPr>
        <w:t>4</w:t>
      </w:r>
      <w:r>
        <w:t>, B</w:t>
      </w:r>
      <w:r>
        <w:rPr>
          <w:vertAlign w:val="subscript"/>
        </w:rPr>
        <w:t>5</w:t>
      </w:r>
    </w:p>
    <w:p w14:paraId="615EA214" w14:textId="77777777" w:rsidR="00E41F18" w:rsidRDefault="00E41F18" w:rsidP="00E41F18">
      <w:pPr>
        <w:jc w:val="both"/>
      </w:pPr>
    </w:p>
    <w:p w14:paraId="067CD414" w14:textId="77777777" w:rsidR="00E41F18" w:rsidRDefault="00E41F18" w:rsidP="00E41F18">
      <w:pPr>
        <w:jc w:val="both"/>
      </w:pPr>
      <w:r>
        <w:rPr>
          <w:i/>
        </w:rPr>
        <w:t>Evolution:</w:t>
      </w:r>
      <w:r>
        <w:t xml:space="preserve"> The first step in evolution is to select the best individuals that are to be taken to the next generation. Two fittest individuals taken from samples of the population are crossed over to obtain a new individual. By taking individuals with better fitness, we make sure that the next generation has a better solution. Next, the elements of the individual are mutated to create the most optimal result.  </w:t>
      </w:r>
    </w:p>
    <w:p w14:paraId="7DE0AB93" w14:textId="77777777" w:rsidR="00E41F18" w:rsidRDefault="00E41F18" w:rsidP="00E41F18">
      <w:pPr>
        <w:jc w:val="both"/>
      </w:pPr>
    </w:p>
    <w:p w14:paraId="2F231BF7" w14:textId="77777777" w:rsidR="00E41F18" w:rsidRDefault="00E41F18" w:rsidP="00E41F18">
      <w:pPr>
        <w:jc w:val="both"/>
        <w:rPr>
          <w:b/>
        </w:rPr>
      </w:pPr>
      <w:r>
        <w:rPr>
          <w:b/>
        </w:rPr>
        <w:t>Results</w:t>
      </w:r>
    </w:p>
    <w:p w14:paraId="70F4AC6B" w14:textId="77777777" w:rsidR="00E41F18" w:rsidRDefault="00E41F18" w:rsidP="00E41F18">
      <w:pPr>
        <w:jc w:val="both"/>
        <w:rPr>
          <w:b/>
        </w:rPr>
      </w:pPr>
    </w:p>
    <w:p w14:paraId="75876EF7" w14:textId="77777777" w:rsidR="00E41F18" w:rsidRDefault="00E41F18" w:rsidP="00E41F18">
      <w:pPr>
        <w:jc w:val="both"/>
      </w:pPr>
      <w:r>
        <w:t>Test Cases:</w:t>
      </w:r>
    </w:p>
    <w:p w14:paraId="67B901B9" w14:textId="77777777" w:rsidR="00E41F18" w:rsidRDefault="00E41F18" w:rsidP="00E41F18">
      <w:pPr>
        <w:pStyle w:val="ListParagraph"/>
        <w:numPr>
          <w:ilvl w:val="0"/>
          <w:numId w:val="2"/>
        </w:numPr>
        <w:jc w:val="both"/>
      </w:pPr>
      <w:r>
        <w:t>Perfect Schedule with 0 conflicts</w:t>
      </w:r>
    </w:p>
    <w:p w14:paraId="3F840A1F" w14:textId="77777777" w:rsidR="00E41F18" w:rsidRDefault="00E41F18" w:rsidP="00E41F18">
      <w:pPr>
        <w:pStyle w:val="ListParagraph"/>
        <w:numPr>
          <w:ilvl w:val="0"/>
          <w:numId w:val="2"/>
        </w:numPr>
        <w:jc w:val="both"/>
      </w:pPr>
      <w:r>
        <w:t>Multiple games on the same day</w:t>
      </w:r>
    </w:p>
    <w:p w14:paraId="47852107" w14:textId="77777777" w:rsidR="00E41F18" w:rsidRDefault="00E41F18" w:rsidP="00E41F18">
      <w:pPr>
        <w:pStyle w:val="ListParagraph"/>
        <w:numPr>
          <w:ilvl w:val="0"/>
          <w:numId w:val="2"/>
        </w:numPr>
        <w:jc w:val="both"/>
      </w:pPr>
      <w:r>
        <w:t>Team playing on several consecutive days</w:t>
      </w:r>
    </w:p>
    <w:p w14:paraId="5950D43F" w14:textId="77777777" w:rsidR="00E41F18" w:rsidRDefault="00E41F18" w:rsidP="00E41F18">
      <w:pPr>
        <w:pStyle w:val="ListParagraph"/>
        <w:numPr>
          <w:ilvl w:val="0"/>
          <w:numId w:val="2"/>
        </w:numPr>
        <w:jc w:val="both"/>
      </w:pPr>
      <w:r>
        <w:t xml:space="preserve">Team playing more than 2 games with a </w:t>
      </w:r>
      <w:proofErr w:type="gramStart"/>
      <w:r>
        <w:t>particular opponent</w:t>
      </w:r>
      <w:proofErr w:type="gramEnd"/>
    </w:p>
    <w:p w14:paraId="0CEB5267" w14:textId="77777777" w:rsidR="00E41F18" w:rsidRDefault="00E41F18" w:rsidP="00E41F18">
      <w:pPr>
        <w:pStyle w:val="ListParagraph"/>
        <w:numPr>
          <w:ilvl w:val="0"/>
          <w:numId w:val="2"/>
        </w:numPr>
        <w:jc w:val="both"/>
      </w:pPr>
      <w:r>
        <w:t>Location hosting more than allowed games</w:t>
      </w:r>
    </w:p>
    <w:p w14:paraId="3AC4E0E8" w14:textId="77777777" w:rsidR="00E41F18" w:rsidRDefault="00E41F18" w:rsidP="00E41F18">
      <w:pPr>
        <w:pStyle w:val="ListParagraph"/>
        <w:numPr>
          <w:ilvl w:val="0"/>
          <w:numId w:val="2"/>
        </w:numPr>
        <w:jc w:val="both"/>
      </w:pPr>
      <w:r>
        <w:t>Games scheduled on a rainy day</w:t>
      </w:r>
    </w:p>
    <w:p w14:paraId="2DF4F38F" w14:textId="77777777" w:rsidR="00E41F18" w:rsidRDefault="00E41F18" w:rsidP="00E41F18">
      <w:pPr>
        <w:pStyle w:val="ListParagraph"/>
        <w:numPr>
          <w:ilvl w:val="0"/>
          <w:numId w:val="2"/>
        </w:numPr>
        <w:jc w:val="both"/>
      </w:pPr>
      <w:r>
        <w:t>Each Team playing exactly 2*(N-1) games.</w:t>
      </w:r>
    </w:p>
    <w:p w14:paraId="29306F2C" w14:textId="77777777" w:rsidR="00E41F18" w:rsidRDefault="00E41F18" w:rsidP="00E41F18">
      <w:pPr>
        <w:pStyle w:val="ListParagraph"/>
        <w:jc w:val="both"/>
      </w:pPr>
      <w:r>
        <w:rPr>
          <w:noProof/>
        </w:rPr>
        <w:drawing>
          <wp:anchor distT="0" distB="0" distL="114300" distR="114300" simplePos="0" relativeHeight="251658240" behindDoc="0" locked="0" layoutInCell="1" allowOverlap="1" wp14:anchorId="745ED328" wp14:editId="74D7959F">
            <wp:simplePos x="0" y="0"/>
            <wp:positionH relativeFrom="margin">
              <wp:align>center</wp:align>
            </wp:positionH>
            <wp:positionV relativeFrom="paragraph">
              <wp:posOffset>194310</wp:posOffset>
            </wp:positionV>
            <wp:extent cx="7482205" cy="2842260"/>
            <wp:effectExtent l="0" t="0" r="4445" b="0"/>
            <wp:wrapNone/>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social media post&#10;&#10;Description generated with very high confidence"/>
                    <pic:cNvPicPr>
                      <a:picLocks noChangeAspect="1" noChangeArrowheads="1"/>
                    </pic:cNvPicPr>
                  </pic:nvPicPr>
                  <pic:blipFill>
                    <a:blip r:embed="rId5">
                      <a:extLst>
                        <a:ext uri="{28A0092B-C50C-407E-A947-70E740481C1C}">
                          <a14:useLocalDpi xmlns:a14="http://schemas.microsoft.com/office/drawing/2010/main" val="0"/>
                        </a:ext>
                      </a:extLst>
                    </a:blip>
                    <a:srcRect r="27095" b="-3603"/>
                    <a:stretch>
                      <a:fillRect/>
                    </a:stretch>
                  </pic:blipFill>
                  <pic:spPr bwMode="auto">
                    <a:xfrm>
                      <a:off x="0" y="0"/>
                      <a:ext cx="7482205" cy="2842260"/>
                    </a:xfrm>
                    <a:prstGeom prst="rect">
                      <a:avLst/>
                    </a:prstGeom>
                    <a:noFill/>
                  </pic:spPr>
                </pic:pic>
              </a:graphicData>
            </a:graphic>
            <wp14:sizeRelH relativeFrom="page">
              <wp14:pctWidth>0</wp14:pctWidth>
            </wp14:sizeRelH>
            <wp14:sizeRelV relativeFrom="page">
              <wp14:pctHeight>0</wp14:pctHeight>
            </wp14:sizeRelV>
          </wp:anchor>
        </w:drawing>
      </w:r>
    </w:p>
    <w:p w14:paraId="4225A3A1" w14:textId="77777777" w:rsidR="00E41F18" w:rsidRDefault="00E41F18" w:rsidP="00E41F18">
      <w:pPr>
        <w:jc w:val="both"/>
        <w:rPr>
          <w:b/>
        </w:rPr>
      </w:pPr>
    </w:p>
    <w:p w14:paraId="39033D9E" w14:textId="77777777" w:rsidR="00E41F18" w:rsidRDefault="00E41F18" w:rsidP="00E41F18">
      <w:pPr>
        <w:jc w:val="both"/>
        <w:rPr>
          <w:b/>
        </w:rPr>
      </w:pPr>
    </w:p>
    <w:p w14:paraId="4C5F9FFA" w14:textId="77777777" w:rsidR="00E41F18" w:rsidRDefault="00E41F18" w:rsidP="00E41F18">
      <w:pPr>
        <w:jc w:val="both"/>
      </w:pPr>
    </w:p>
    <w:p w14:paraId="0B8921E6" w14:textId="77777777" w:rsidR="00E41F18" w:rsidRDefault="00E41F18" w:rsidP="00E41F18">
      <w:pPr>
        <w:jc w:val="both"/>
      </w:pPr>
    </w:p>
    <w:p w14:paraId="26E6337F" w14:textId="77777777" w:rsidR="00E41F18" w:rsidRDefault="00E41F18" w:rsidP="00E41F18">
      <w:pPr>
        <w:jc w:val="both"/>
      </w:pPr>
    </w:p>
    <w:p w14:paraId="685258CA" w14:textId="77777777" w:rsidR="00E41F18" w:rsidRDefault="00E41F18" w:rsidP="00E41F18">
      <w:pPr>
        <w:jc w:val="both"/>
      </w:pPr>
    </w:p>
    <w:p w14:paraId="3A252C6D" w14:textId="77777777" w:rsidR="00E41F18" w:rsidRDefault="00E41F18" w:rsidP="00E41F18">
      <w:pPr>
        <w:jc w:val="both"/>
      </w:pPr>
    </w:p>
    <w:p w14:paraId="3F2632C8" w14:textId="77777777" w:rsidR="00E41F18" w:rsidRDefault="00E41F18" w:rsidP="00E41F18">
      <w:pPr>
        <w:jc w:val="both"/>
      </w:pPr>
    </w:p>
    <w:p w14:paraId="3776ECB0" w14:textId="77777777" w:rsidR="00E41F18" w:rsidRDefault="00E41F18" w:rsidP="00E41F18">
      <w:pPr>
        <w:jc w:val="both"/>
      </w:pPr>
    </w:p>
    <w:p w14:paraId="6862E118" w14:textId="77777777" w:rsidR="00E41F18" w:rsidRDefault="00E41F18" w:rsidP="00E41F18">
      <w:pPr>
        <w:jc w:val="both"/>
      </w:pPr>
    </w:p>
    <w:p w14:paraId="346248A9" w14:textId="77777777" w:rsidR="00E41F18" w:rsidRDefault="00E41F18" w:rsidP="00E41F18">
      <w:pPr>
        <w:jc w:val="both"/>
      </w:pPr>
    </w:p>
    <w:p w14:paraId="398A474C" w14:textId="77777777" w:rsidR="00E41F18" w:rsidRDefault="00E41F18" w:rsidP="00E41F18">
      <w:pPr>
        <w:jc w:val="both"/>
      </w:pPr>
    </w:p>
    <w:p w14:paraId="08DE0887" w14:textId="77777777" w:rsidR="00E41F18" w:rsidRDefault="00E41F18" w:rsidP="00E41F18">
      <w:pPr>
        <w:jc w:val="both"/>
      </w:pPr>
    </w:p>
    <w:p w14:paraId="48F9D552" w14:textId="77777777" w:rsidR="00E41F18" w:rsidRDefault="00E41F18" w:rsidP="00E41F18">
      <w:pPr>
        <w:jc w:val="both"/>
      </w:pPr>
    </w:p>
    <w:p w14:paraId="3379800F" w14:textId="77777777" w:rsidR="00E41F18" w:rsidRDefault="00E41F18" w:rsidP="00E41F18">
      <w:pPr>
        <w:jc w:val="both"/>
      </w:pPr>
    </w:p>
    <w:p w14:paraId="57328E0C" w14:textId="77777777" w:rsidR="00E41F18" w:rsidRDefault="00E41F18" w:rsidP="00E41F18">
      <w:pPr>
        <w:jc w:val="both"/>
      </w:pPr>
    </w:p>
    <w:p w14:paraId="498050F4" w14:textId="77777777" w:rsidR="00E41F18" w:rsidRDefault="00E41F18" w:rsidP="00E41F18">
      <w:pPr>
        <w:jc w:val="both"/>
      </w:pPr>
    </w:p>
    <w:p w14:paraId="5AAE7E60" w14:textId="77777777" w:rsidR="00E41F18" w:rsidRDefault="00E41F18" w:rsidP="00E41F18">
      <w:pPr>
        <w:jc w:val="both"/>
      </w:pPr>
      <w:r>
        <w:t xml:space="preserve">The no of conflicts and fitness value is logged for each generation. When the no. of conflicts reaches a minimum value of zero, the program terminates. </w:t>
      </w:r>
    </w:p>
    <w:p w14:paraId="73330BA1" w14:textId="77777777" w:rsidR="00E41F18" w:rsidRDefault="00E41F18" w:rsidP="00E41F18">
      <w:pPr>
        <w:jc w:val="both"/>
      </w:pPr>
      <w:r>
        <w:t xml:space="preserve"> </w:t>
      </w:r>
    </w:p>
    <w:tbl>
      <w:tblPr>
        <w:tblStyle w:val="TableGrid"/>
        <w:tblW w:w="0" w:type="auto"/>
        <w:tblInd w:w="0" w:type="dxa"/>
        <w:tblLook w:val="04A0" w:firstRow="1" w:lastRow="0" w:firstColumn="1" w:lastColumn="0" w:noHBand="0" w:noVBand="1"/>
      </w:tblPr>
      <w:tblGrid>
        <w:gridCol w:w="3116"/>
        <w:gridCol w:w="3117"/>
        <w:gridCol w:w="3117"/>
      </w:tblGrid>
      <w:tr w:rsidR="00E41F18" w14:paraId="107BADE8" w14:textId="77777777" w:rsidTr="00E41F18">
        <w:tc>
          <w:tcPr>
            <w:tcW w:w="3116" w:type="dxa"/>
            <w:tcBorders>
              <w:top w:val="single" w:sz="4" w:space="0" w:color="auto"/>
              <w:left w:val="single" w:sz="4" w:space="0" w:color="auto"/>
              <w:bottom w:val="single" w:sz="4" w:space="0" w:color="auto"/>
              <w:right w:val="single" w:sz="4" w:space="0" w:color="auto"/>
            </w:tcBorders>
            <w:hideMark/>
          </w:tcPr>
          <w:p w14:paraId="085208C4" w14:textId="77777777" w:rsidR="00E41F18" w:rsidRDefault="00E41F18">
            <w:pPr>
              <w:jc w:val="both"/>
            </w:pPr>
            <w:r>
              <w:t>Generation</w:t>
            </w:r>
          </w:p>
        </w:tc>
        <w:tc>
          <w:tcPr>
            <w:tcW w:w="3117" w:type="dxa"/>
            <w:tcBorders>
              <w:top w:val="single" w:sz="4" w:space="0" w:color="auto"/>
              <w:left w:val="single" w:sz="4" w:space="0" w:color="auto"/>
              <w:bottom w:val="single" w:sz="4" w:space="0" w:color="auto"/>
              <w:right w:val="single" w:sz="4" w:space="0" w:color="auto"/>
            </w:tcBorders>
            <w:hideMark/>
          </w:tcPr>
          <w:p w14:paraId="4E27029F" w14:textId="77777777" w:rsidR="00E41F18" w:rsidRDefault="00E41F18">
            <w:pPr>
              <w:jc w:val="both"/>
            </w:pPr>
            <w:r>
              <w:t>No of Conflicts</w:t>
            </w:r>
          </w:p>
        </w:tc>
        <w:tc>
          <w:tcPr>
            <w:tcW w:w="3117" w:type="dxa"/>
            <w:tcBorders>
              <w:top w:val="single" w:sz="4" w:space="0" w:color="auto"/>
              <w:left w:val="single" w:sz="4" w:space="0" w:color="auto"/>
              <w:bottom w:val="single" w:sz="4" w:space="0" w:color="auto"/>
              <w:right w:val="single" w:sz="4" w:space="0" w:color="auto"/>
            </w:tcBorders>
            <w:hideMark/>
          </w:tcPr>
          <w:p w14:paraId="499C692D" w14:textId="77777777" w:rsidR="00E41F18" w:rsidRDefault="00E41F18">
            <w:pPr>
              <w:jc w:val="both"/>
            </w:pPr>
            <w:r>
              <w:t>Fitness Value</w:t>
            </w:r>
          </w:p>
        </w:tc>
      </w:tr>
      <w:tr w:rsidR="00E41F18" w14:paraId="544F537B" w14:textId="77777777" w:rsidTr="00E41F18">
        <w:tc>
          <w:tcPr>
            <w:tcW w:w="3116" w:type="dxa"/>
            <w:tcBorders>
              <w:top w:val="single" w:sz="4" w:space="0" w:color="auto"/>
              <w:left w:val="single" w:sz="4" w:space="0" w:color="auto"/>
              <w:bottom w:val="single" w:sz="4" w:space="0" w:color="auto"/>
              <w:right w:val="single" w:sz="4" w:space="0" w:color="auto"/>
            </w:tcBorders>
          </w:tcPr>
          <w:p w14:paraId="73CB467D"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585C25DD"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6225843F" w14:textId="77777777" w:rsidR="00E41F18" w:rsidRDefault="00E41F18">
            <w:pPr>
              <w:jc w:val="both"/>
            </w:pPr>
          </w:p>
        </w:tc>
      </w:tr>
      <w:tr w:rsidR="00E41F18" w14:paraId="278C7AC4" w14:textId="77777777" w:rsidTr="00E41F18">
        <w:tc>
          <w:tcPr>
            <w:tcW w:w="3116" w:type="dxa"/>
            <w:tcBorders>
              <w:top w:val="single" w:sz="4" w:space="0" w:color="auto"/>
              <w:left w:val="single" w:sz="4" w:space="0" w:color="auto"/>
              <w:bottom w:val="single" w:sz="4" w:space="0" w:color="auto"/>
              <w:right w:val="single" w:sz="4" w:space="0" w:color="auto"/>
            </w:tcBorders>
          </w:tcPr>
          <w:p w14:paraId="0242736C"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4A52B2A0"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619B8D66" w14:textId="77777777" w:rsidR="00E41F18" w:rsidRDefault="00E41F18">
            <w:pPr>
              <w:jc w:val="both"/>
            </w:pPr>
          </w:p>
        </w:tc>
      </w:tr>
      <w:tr w:rsidR="00E41F18" w14:paraId="74DF13AE" w14:textId="77777777" w:rsidTr="00E41F18">
        <w:tc>
          <w:tcPr>
            <w:tcW w:w="3116" w:type="dxa"/>
            <w:tcBorders>
              <w:top w:val="single" w:sz="4" w:space="0" w:color="auto"/>
              <w:left w:val="single" w:sz="4" w:space="0" w:color="auto"/>
              <w:bottom w:val="single" w:sz="4" w:space="0" w:color="auto"/>
              <w:right w:val="single" w:sz="4" w:space="0" w:color="auto"/>
            </w:tcBorders>
          </w:tcPr>
          <w:p w14:paraId="534E7C95"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050E2FA2"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0C46029E" w14:textId="77777777" w:rsidR="00E41F18" w:rsidRDefault="00E41F18">
            <w:pPr>
              <w:jc w:val="both"/>
            </w:pPr>
          </w:p>
        </w:tc>
      </w:tr>
      <w:tr w:rsidR="00E41F18" w14:paraId="7A856FED" w14:textId="77777777" w:rsidTr="00E41F18">
        <w:tc>
          <w:tcPr>
            <w:tcW w:w="3116" w:type="dxa"/>
            <w:tcBorders>
              <w:top w:val="single" w:sz="4" w:space="0" w:color="auto"/>
              <w:left w:val="single" w:sz="4" w:space="0" w:color="auto"/>
              <w:bottom w:val="single" w:sz="4" w:space="0" w:color="auto"/>
              <w:right w:val="single" w:sz="4" w:space="0" w:color="auto"/>
            </w:tcBorders>
          </w:tcPr>
          <w:p w14:paraId="2D02E177"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62905165"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558F6E40" w14:textId="77777777" w:rsidR="00E41F18" w:rsidRDefault="00E41F18">
            <w:pPr>
              <w:jc w:val="both"/>
            </w:pPr>
          </w:p>
        </w:tc>
      </w:tr>
      <w:tr w:rsidR="00E41F18" w14:paraId="783DDEE2" w14:textId="77777777" w:rsidTr="00E41F18">
        <w:tc>
          <w:tcPr>
            <w:tcW w:w="3116" w:type="dxa"/>
            <w:tcBorders>
              <w:top w:val="single" w:sz="4" w:space="0" w:color="auto"/>
              <w:left w:val="single" w:sz="4" w:space="0" w:color="auto"/>
              <w:bottom w:val="single" w:sz="4" w:space="0" w:color="auto"/>
              <w:right w:val="single" w:sz="4" w:space="0" w:color="auto"/>
            </w:tcBorders>
          </w:tcPr>
          <w:p w14:paraId="6C23DFC4"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374C4808"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04742F0E" w14:textId="77777777" w:rsidR="00E41F18" w:rsidRDefault="00E41F18">
            <w:pPr>
              <w:jc w:val="both"/>
            </w:pPr>
          </w:p>
        </w:tc>
      </w:tr>
      <w:tr w:rsidR="00E41F18" w14:paraId="1C6C7AB4" w14:textId="77777777" w:rsidTr="00E41F18">
        <w:tc>
          <w:tcPr>
            <w:tcW w:w="3116" w:type="dxa"/>
            <w:tcBorders>
              <w:top w:val="single" w:sz="4" w:space="0" w:color="auto"/>
              <w:left w:val="single" w:sz="4" w:space="0" w:color="auto"/>
              <w:bottom w:val="single" w:sz="4" w:space="0" w:color="auto"/>
              <w:right w:val="single" w:sz="4" w:space="0" w:color="auto"/>
            </w:tcBorders>
          </w:tcPr>
          <w:p w14:paraId="789C8A25"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286CABFF"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6C0F2788" w14:textId="77777777" w:rsidR="00E41F18" w:rsidRDefault="00E41F18">
            <w:pPr>
              <w:jc w:val="both"/>
            </w:pPr>
          </w:p>
        </w:tc>
      </w:tr>
      <w:tr w:rsidR="00E41F18" w14:paraId="52DCCCDE" w14:textId="77777777" w:rsidTr="00E41F18">
        <w:tc>
          <w:tcPr>
            <w:tcW w:w="3116" w:type="dxa"/>
            <w:tcBorders>
              <w:top w:val="single" w:sz="4" w:space="0" w:color="auto"/>
              <w:left w:val="single" w:sz="4" w:space="0" w:color="auto"/>
              <w:bottom w:val="single" w:sz="4" w:space="0" w:color="auto"/>
              <w:right w:val="single" w:sz="4" w:space="0" w:color="auto"/>
            </w:tcBorders>
          </w:tcPr>
          <w:p w14:paraId="08AC0D42"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4B85437D" w14:textId="77777777" w:rsidR="00E41F18" w:rsidRDefault="00E41F18">
            <w:pPr>
              <w:jc w:val="both"/>
            </w:pPr>
          </w:p>
        </w:tc>
        <w:tc>
          <w:tcPr>
            <w:tcW w:w="3117" w:type="dxa"/>
            <w:tcBorders>
              <w:top w:val="single" w:sz="4" w:space="0" w:color="auto"/>
              <w:left w:val="single" w:sz="4" w:space="0" w:color="auto"/>
              <w:bottom w:val="single" w:sz="4" w:space="0" w:color="auto"/>
              <w:right w:val="single" w:sz="4" w:space="0" w:color="auto"/>
            </w:tcBorders>
          </w:tcPr>
          <w:p w14:paraId="527AFA2F" w14:textId="77777777" w:rsidR="00E41F18" w:rsidRDefault="00E41F18">
            <w:pPr>
              <w:jc w:val="both"/>
            </w:pPr>
          </w:p>
        </w:tc>
      </w:tr>
    </w:tbl>
    <w:p w14:paraId="7BAC3AC9" w14:textId="77777777" w:rsidR="00E41F18" w:rsidRDefault="00E41F18" w:rsidP="00E41F18">
      <w:pPr>
        <w:jc w:val="both"/>
      </w:pPr>
    </w:p>
    <w:p w14:paraId="19581E91" w14:textId="77777777" w:rsidR="00E41F18" w:rsidRDefault="00E41F18" w:rsidP="00E41F18">
      <w:pPr>
        <w:jc w:val="both"/>
      </w:pPr>
    </w:p>
    <w:p w14:paraId="649969BB" w14:textId="77777777" w:rsidR="00E41F18" w:rsidRDefault="00E41F18" w:rsidP="00E41F18">
      <w:pPr>
        <w:jc w:val="both"/>
      </w:pPr>
    </w:p>
    <w:p w14:paraId="6C7A0897" w14:textId="77777777" w:rsidR="00E41F18" w:rsidRDefault="00E41F18" w:rsidP="00E41F18">
      <w:pPr>
        <w:jc w:val="both"/>
      </w:pPr>
    </w:p>
    <w:p w14:paraId="20A88B02" w14:textId="77777777" w:rsidR="00E41F18" w:rsidRDefault="00E41F18" w:rsidP="00E41F18">
      <w:pPr>
        <w:pStyle w:val="p1"/>
        <w:jc w:val="both"/>
        <w:rPr>
          <w:rFonts w:ascii="Times New Roman" w:hAnsi="Times New Roman"/>
          <w:sz w:val="24"/>
          <w:szCs w:val="24"/>
        </w:rPr>
      </w:pPr>
      <w:r>
        <w:rPr>
          <w:rFonts w:ascii="Times New Roman" w:hAnsi="Times New Roman"/>
          <w:sz w:val="24"/>
          <w:szCs w:val="24"/>
        </w:rPr>
        <w:t>For the graph with 5 vertices, each trial produced the same cycle - 3, 1, 2, 0, 4. Since it is a small graph, this is most likely the actual solution to the problem for the graph generated. When rerunning the program with the corrected fitness function, the final fitness score changed but the same path was selected, consistent with this hypothesis.</w:t>
      </w:r>
    </w:p>
    <w:p w14:paraId="7CE992D5" w14:textId="77777777" w:rsidR="00E41F18" w:rsidRDefault="00E41F18" w:rsidP="00E41F18">
      <w:pPr>
        <w:jc w:val="both"/>
      </w:pPr>
    </w:p>
    <w:p w14:paraId="27B2DDAE" w14:textId="77777777" w:rsidR="00E41F18" w:rsidRDefault="00E41F18" w:rsidP="00E41F18">
      <w:pPr>
        <w:jc w:val="both"/>
      </w:pPr>
      <w:r>
        <w:t>One interesting effect is the size of the population on runtime and the solution. With a larger population the algorithm took longer to run, and even with culling the population size compounded, but with more individuals creating more opportunities for mutations and randomness, there was a positive relationship between population size, number of generations, and the final "most fit" score.</w:t>
      </w:r>
    </w:p>
    <w:p w14:paraId="13EF300F" w14:textId="77777777" w:rsidR="00E41F18" w:rsidRDefault="00E41F18" w:rsidP="00E41F18">
      <w:pPr>
        <w:jc w:val="both"/>
      </w:pPr>
      <w:r>
        <w:rPr>
          <w:noProof/>
        </w:rPr>
        <w:drawing>
          <wp:inline distT="0" distB="0" distL="0" distR="0" wp14:anchorId="0D93EAC7" wp14:editId="7EA28B10">
            <wp:extent cx="5955030" cy="432435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136CBD" w14:textId="77777777" w:rsidR="00E41F18" w:rsidRDefault="00E41F18" w:rsidP="00E41F18">
      <w:pPr>
        <w:jc w:val="both"/>
        <w:rPr>
          <w:b/>
        </w:rPr>
      </w:pPr>
    </w:p>
    <w:p w14:paraId="363F7ED4" w14:textId="77777777" w:rsidR="00E41F18" w:rsidRDefault="00E41F18" w:rsidP="00E41F18">
      <w:pPr>
        <w:jc w:val="both"/>
        <w:rPr>
          <w:b/>
        </w:rPr>
      </w:pPr>
    </w:p>
    <w:p w14:paraId="3CF161A2" w14:textId="77777777" w:rsidR="00E41F18" w:rsidRDefault="00E41F18" w:rsidP="00E41F18">
      <w:pPr>
        <w:jc w:val="both"/>
      </w:pPr>
      <w:r>
        <w:t>The relationship between number of survivors and run time appears to be logarithmic:</w:t>
      </w:r>
    </w:p>
    <w:p w14:paraId="133B5CCB" w14:textId="77777777" w:rsidR="00E41F18" w:rsidRDefault="00E41F18" w:rsidP="00E41F18">
      <w:pPr>
        <w:jc w:val="both"/>
        <w:rPr>
          <w:b/>
        </w:rPr>
      </w:pPr>
      <w:r>
        <w:rPr>
          <w:noProof/>
        </w:rPr>
        <w:lastRenderedPageBreak/>
        <w:drawing>
          <wp:inline distT="0" distB="0" distL="0" distR="0" wp14:anchorId="3CBDDC8C" wp14:editId="5AC2CAE3">
            <wp:extent cx="5955030" cy="432435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63A286" w14:textId="77777777" w:rsidR="00C25F57" w:rsidRPr="00E41F18" w:rsidRDefault="00E41F18" w:rsidP="00E41F18">
      <w:bookmarkStart w:id="0" w:name="_GoBack"/>
      <w:bookmarkEnd w:id="0"/>
    </w:p>
    <w:sectPr w:rsidR="00C25F57" w:rsidRPr="00E4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3A23"/>
    <w:multiLevelType w:val="hybridMultilevel"/>
    <w:tmpl w:val="86E20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944B7B"/>
    <w:multiLevelType w:val="hybridMultilevel"/>
    <w:tmpl w:val="C4D6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18"/>
    <w:rsid w:val="000A2FA1"/>
    <w:rsid w:val="00DB6831"/>
    <w:rsid w:val="00E4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BCBF"/>
  <w15:chartTrackingRefBased/>
  <w15:docId w15:val="{6DEA6CEC-AC21-4502-854E-7DF18752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F1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18"/>
    <w:pPr>
      <w:ind w:left="720"/>
      <w:contextualSpacing/>
    </w:pPr>
  </w:style>
  <w:style w:type="paragraph" w:customStyle="1" w:styleId="p1">
    <w:name w:val="p1"/>
    <w:basedOn w:val="Normal"/>
    <w:rsid w:val="00E41F18"/>
    <w:rPr>
      <w:rFonts w:ascii="Helvetica" w:hAnsi="Helvetica"/>
      <w:sz w:val="18"/>
      <w:szCs w:val="18"/>
    </w:rPr>
  </w:style>
  <w:style w:type="table" w:styleId="TableGrid">
    <w:name w:val="Table Grid"/>
    <w:basedOn w:val="TableNormal"/>
    <w:uiPriority w:val="39"/>
    <w:rsid w:val="00E41F18"/>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9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air13\Documents\workspace-mars-java1\GeneticAlgorithm\v5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air13\Documents\workspace-mars-java1\GeneticAlgorithm\v5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Best Score Per</a:t>
            </a:r>
            <a:r>
              <a:rPr lang="en-US" sz="2000" baseline="0"/>
              <a:t> Generation for V=50</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Trial 2</c:v>
          </c:tx>
          <c:spPr>
            <a:ln w="28575" cap="rnd">
              <a:solidFill>
                <a:schemeClr val="accent1"/>
              </a:solidFill>
              <a:round/>
            </a:ln>
            <a:effectLst/>
          </c:spPr>
          <c:marker>
            <c:symbol val="none"/>
          </c:marker>
          <c:val>
            <c:numRef>
              <c:f>Sheet1!$I$3:$I$102</c:f>
              <c:numCache>
                <c:formatCode>General</c:formatCode>
                <c:ptCount val="100"/>
                <c:pt idx="0">
                  <c:v>7.6923076999999996E-3</c:v>
                </c:pt>
                <c:pt idx="1">
                  <c:v>7.8740159999999993E-3</c:v>
                </c:pt>
                <c:pt idx="2">
                  <c:v>8.0000000000000002E-3</c:v>
                </c:pt>
                <c:pt idx="3">
                  <c:v>8.0000000000000002E-3</c:v>
                </c:pt>
                <c:pt idx="4">
                  <c:v>8.2644620000000002E-3</c:v>
                </c:pt>
                <c:pt idx="5">
                  <c:v>8.2644620000000002E-3</c:v>
                </c:pt>
                <c:pt idx="6">
                  <c:v>8.2644620000000002E-3</c:v>
                </c:pt>
                <c:pt idx="7">
                  <c:v>8.6206900000000003E-3</c:v>
                </c:pt>
                <c:pt idx="8">
                  <c:v>8.6206900000000003E-3</c:v>
                </c:pt>
                <c:pt idx="9">
                  <c:v>8.8495575000000007E-3</c:v>
                </c:pt>
                <c:pt idx="10">
                  <c:v>8.8495575000000007E-3</c:v>
                </c:pt>
                <c:pt idx="11">
                  <c:v>8.8495575000000007E-3</c:v>
                </c:pt>
                <c:pt idx="12">
                  <c:v>9.0090090000000001E-3</c:v>
                </c:pt>
                <c:pt idx="13">
                  <c:v>9.0090090000000001E-3</c:v>
                </c:pt>
                <c:pt idx="14">
                  <c:v>9.0090090000000001E-3</c:v>
                </c:pt>
                <c:pt idx="15">
                  <c:v>9.3457939999999993E-3</c:v>
                </c:pt>
                <c:pt idx="16">
                  <c:v>9.3457939999999993E-3</c:v>
                </c:pt>
                <c:pt idx="17">
                  <c:v>9.7087379999999997E-3</c:v>
                </c:pt>
                <c:pt idx="18">
                  <c:v>9.7087379999999997E-3</c:v>
                </c:pt>
                <c:pt idx="19">
                  <c:v>9.7087379999999997E-3</c:v>
                </c:pt>
                <c:pt idx="20">
                  <c:v>9.7087379999999997E-3</c:v>
                </c:pt>
                <c:pt idx="21">
                  <c:v>9.7087379999999997E-3</c:v>
                </c:pt>
                <c:pt idx="22">
                  <c:v>9.7087379999999997E-3</c:v>
                </c:pt>
                <c:pt idx="23">
                  <c:v>9.7087379999999997E-3</c:v>
                </c:pt>
                <c:pt idx="24">
                  <c:v>9.8039219999999996E-3</c:v>
                </c:pt>
                <c:pt idx="25">
                  <c:v>9.8039219999999996E-3</c:v>
                </c:pt>
                <c:pt idx="26">
                  <c:v>9.9009900000000001E-3</c:v>
                </c:pt>
                <c:pt idx="27">
                  <c:v>0.01</c:v>
                </c:pt>
                <c:pt idx="28">
                  <c:v>1.0101010000000001E-2</c:v>
                </c:pt>
                <c:pt idx="29">
                  <c:v>1.0101010000000001E-2</c:v>
                </c:pt>
                <c:pt idx="30">
                  <c:v>1.0101010000000001E-2</c:v>
                </c:pt>
                <c:pt idx="31">
                  <c:v>1.0101010000000001E-2</c:v>
                </c:pt>
                <c:pt idx="32">
                  <c:v>1.0309278E-2</c:v>
                </c:pt>
                <c:pt idx="33">
                  <c:v>1.0638297999999999E-2</c:v>
                </c:pt>
                <c:pt idx="34">
                  <c:v>1.0638297999999999E-2</c:v>
                </c:pt>
                <c:pt idx="35">
                  <c:v>1.0638297999999999E-2</c:v>
                </c:pt>
                <c:pt idx="36">
                  <c:v>1.0638297999999999E-2</c:v>
                </c:pt>
                <c:pt idx="37">
                  <c:v>1.0638297999999999E-2</c:v>
                </c:pt>
                <c:pt idx="38">
                  <c:v>1.0638297999999999E-2</c:v>
                </c:pt>
                <c:pt idx="39">
                  <c:v>1.0638297999999999E-2</c:v>
                </c:pt>
                <c:pt idx="40">
                  <c:v>1.0752688E-2</c:v>
                </c:pt>
                <c:pt idx="41">
                  <c:v>1.0752688E-2</c:v>
                </c:pt>
                <c:pt idx="42">
                  <c:v>1.0869564999999999E-2</c:v>
                </c:pt>
                <c:pt idx="43">
                  <c:v>1.0869564999999999E-2</c:v>
                </c:pt>
                <c:pt idx="44">
                  <c:v>1.0989011E-2</c:v>
                </c:pt>
                <c:pt idx="45">
                  <c:v>1.0989011E-2</c:v>
                </c:pt>
                <c:pt idx="46">
                  <c:v>1.1494252999999999E-2</c:v>
                </c:pt>
                <c:pt idx="47">
                  <c:v>1.1494252999999999E-2</c:v>
                </c:pt>
                <c:pt idx="48">
                  <c:v>1.1904761999999999E-2</c:v>
                </c:pt>
                <c:pt idx="49">
                  <c:v>1.1904761999999999E-2</c:v>
                </c:pt>
                <c:pt idx="50">
                  <c:v>1.1904761999999999E-2</c:v>
                </c:pt>
                <c:pt idx="51">
                  <c:v>1.1904761999999999E-2</c:v>
                </c:pt>
                <c:pt idx="52">
                  <c:v>1.1904761999999999E-2</c:v>
                </c:pt>
                <c:pt idx="53">
                  <c:v>1.1904761999999999E-2</c:v>
                </c:pt>
                <c:pt idx="54">
                  <c:v>1.1904761999999999E-2</c:v>
                </c:pt>
                <c:pt idx="55">
                  <c:v>1.2048191999999999E-2</c:v>
                </c:pt>
                <c:pt idx="56">
                  <c:v>1.2048191999999999E-2</c:v>
                </c:pt>
                <c:pt idx="57">
                  <c:v>1.2048191999999999E-2</c:v>
                </c:pt>
                <c:pt idx="58">
                  <c:v>1.2048191999999999E-2</c:v>
                </c:pt>
                <c:pt idx="59">
                  <c:v>1.2048191999999999E-2</c:v>
                </c:pt>
                <c:pt idx="60">
                  <c:v>1.2048191999999999E-2</c:v>
                </c:pt>
                <c:pt idx="61">
                  <c:v>1.2195121499999999E-2</c:v>
                </c:pt>
                <c:pt idx="62">
                  <c:v>1.2345679E-2</c:v>
                </c:pt>
                <c:pt idx="63">
                  <c:v>1.2345679E-2</c:v>
                </c:pt>
                <c:pt idx="64">
                  <c:v>1.2987013E-2</c:v>
                </c:pt>
                <c:pt idx="65">
                  <c:v>1.2987013E-2</c:v>
                </c:pt>
                <c:pt idx="66">
                  <c:v>1.2987013E-2</c:v>
                </c:pt>
                <c:pt idx="67">
                  <c:v>1.2987013E-2</c:v>
                </c:pt>
                <c:pt idx="68">
                  <c:v>1.2987013E-2</c:v>
                </c:pt>
                <c:pt idx="69">
                  <c:v>1.2987013E-2</c:v>
                </c:pt>
                <c:pt idx="70">
                  <c:v>1.2987013E-2</c:v>
                </c:pt>
                <c:pt idx="71">
                  <c:v>1.2987013E-2</c:v>
                </c:pt>
                <c:pt idx="72">
                  <c:v>1.2987013E-2</c:v>
                </c:pt>
                <c:pt idx="73">
                  <c:v>1.2987013E-2</c:v>
                </c:pt>
                <c:pt idx="74">
                  <c:v>1.2987013E-2</c:v>
                </c:pt>
              </c:numCache>
            </c:numRef>
          </c:val>
          <c:smooth val="0"/>
          <c:extLst>
            <c:ext xmlns:c16="http://schemas.microsoft.com/office/drawing/2014/chart" uri="{C3380CC4-5D6E-409C-BE32-E72D297353CC}">
              <c16:uniqueId val="{00000000-94D9-4213-947D-C9D2A7F1FB62}"/>
            </c:ext>
          </c:extLst>
        </c:ser>
        <c:ser>
          <c:idx val="1"/>
          <c:order val="1"/>
          <c:tx>
            <c:v>Trial 3</c:v>
          </c:tx>
          <c:spPr>
            <a:ln w="28575" cap="rnd">
              <a:solidFill>
                <a:schemeClr val="accent2"/>
              </a:solidFill>
              <a:round/>
            </a:ln>
            <a:effectLst/>
          </c:spPr>
          <c:marker>
            <c:symbol val="none"/>
          </c:marker>
          <c:val>
            <c:numRef>
              <c:f>Sheet1!$D$3:$D$102</c:f>
              <c:numCache>
                <c:formatCode>General</c:formatCode>
                <c:ptCount val="100"/>
                <c:pt idx="0">
                  <c:v>7.0422534000000002E-3</c:v>
                </c:pt>
                <c:pt idx="1">
                  <c:v>7.1428569999999999E-3</c:v>
                </c:pt>
                <c:pt idx="2">
                  <c:v>7.5187969999999998E-3</c:v>
                </c:pt>
                <c:pt idx="3">
                  <c:v>7.5187969999999998E-3</c:v>
                </c:pt>
                <c:pt idx="4">
                  <c:v>7.6923076999999996E-3</c:v>
                </c:pt>
                <c:pt idx="5">
                  <c:v>7.6923076999999996E-3</c:v>
                </c:pt>
                <c:pt idx="6">
                  <c:v>7.9365080000000001E-3</c:v>
                </c:pt>
                <c:pt idx="7">
                  <c:v>7.9365080000000001E-3</c:v>
                </c:pt>
                <c:pt idx="8">
                  <c:v>8.1300810000000008E-3</c:v>
                </c:pt>
                <c:pt idx="9">
                  <c:v>8.3333339999999995E-3</c:v>
                </c:pt>
                <c:pt idx="10">
                  <c:v>8.4745759999999993E-3</c:v>
                </c:pt>
                <c:pt idx="11">
                  <c:v>8.4745759999999993E-3</c:v>
                </c:pt>
                <c:pt idx="12">
                  <c:v>8.4745759999999993E-3</c:v>
                </c:pt>
                <c:pt idx="13">
                  <c:v>8.4745759999999993E-3</c:v>
                </c:pt>
                <c:pt idx="14">
                  <c:v>8.6206900000000003E-3</c:v>
                </c:pt>
                <c:pt idx="15">
                  <c:v>8.6206900000000003E-3</c:v>
                </c:pt>
                <c:pt idx="16">
                  <c:v>9.0090090000000001E-3</c:v>
                </c:pt>
                <c:pt idx="17">
                  <c:v>9.0090090000000001E-3</c:v>
                </c:pt>
                <c:pt idx="18">
                  <c:v>9.0090090000000001E-3</c:v>
                </c:pt>
                <c:pt idx="19">
                  <c:v>9.0090090000000001E-3</c:v>
                </c:pt>
                <c:pt idx="20">
                  <c:v>9.4339620000000006E-3</c:v>
                </c:pt>
                <c:pt idx="21">
                  <c:v>9.4339620000000006E-3</c:v>
                </c:pt>
                <c:pt idx="22">
                  <c:v>9.4339620000000006E-3</c:v>
                </c:pt>
                <c:pt idx="23">
                  <c:v>9.6153850000000006E-3</c:v>
                </c:pt>
                <c:pt idx="24">
                  <c:v>9.7087379999999997E-3</c:v>
                </c:pt>
                <c:pt idx="25">
                  <c:v>9.7087379999999997E-3</c:v>
                </c:pt>
                <c:pt idx="26">
                  <c:v>9.8039219999999996E-3</c:v>
                </c:pt>
                <c:pt idx="27">
                  <c:v>9.8039219999999996E-3</c:v>
                </c:pt>
                <c:pt idx="28">
                  <c:v>9.9009900000000001E-3</c:v>
                </c:pt>
                <c:pt idx="29">
                  <c:v>9.9009900000000001E-3</c:v>
                </c:pt>
                <c:pt idx="30">
                  <c:v>0.01</c:v>
                </c:pt>
                <c:pt idx="31">
                  <c:v>0.01</c:v>
                </c:pt>
                <c:pt idx="32">
                  <c:v>1.0309278E-2</c:v>
                </c:pt>
                <c:pt idx="33">
                  <c:v>1.0752688E-2</c:v>
                </c:pt>
                <c:pt idx="34">
                  <c:v>1.0752688E-2</c:v>
                </c:pt>
                <c:pt idx="35">
                  <c:v>1.0752688E-2</c:v>
                </c:pt>
                <c:pt idx="36">
                  <c:v>1.0752688E-2</c:v>
                </c:pt>
                <c:pt idx="37">
                  <c:v>1.0752688E-2</c:v>
                </c:pt>
                <c:pt idx="38">
                  <c:v>1.0752688E-2</c:v>
                </c:pt>
                <c:pt idx="39">
                  <c:v>1.0869564999999999E-2</c:v>
                </c:pt>
                <c:pt idx="40">
                  <c:v>1.0869564999999999E-2</c:v>
                </c:pt>
                <c:pt idx="41">
                  <c:v>1.0869564999999999E-2</c:v>
                </c:pt>
                <c:pt idx="42">
                  <c:v>1.0989011E-2</c:v>
                </c:pt>
                <c:pt idx="43">
                  <c:v>1.0989011E-2</c:v>
                </c:pt>
                <c:pt idx="44">
                  <c:v>1.0989011E-2</c:v>
                </c:pt>
                <c:pt idx="45">
                  <c:v>1.1235955000000001E-2</c:v>
                </c:pt>
                <c:pt idx="46">
                  <c:v>1.1235955000000001E-2</c:v>
                </c:pt>
                <c:pt idx="47">
                  <c:v>1.1235955000000001E-2</c:v>
                </c:pt>
                <c:pt idx="48">
                  <c:v>1.1235955000000001E-2</c:v>
                </c:pt>
                <c:pt idx="49">
                  <c:v>1.1235955000000001E-2</c:v>
                </c:pt>
                <c:pt idx="50">
                  <c:v>1.1494252999999999E-2</c:v>
                </c:pt>
                <c:pt idx="51">
                  <c:v>1.1494252999999999E-2</c:v>
                </c:pt>
                <c:pt idx="52">
                  <c:v>1.1627907E-2</c:v>
                </c:pt>
                <c:pt idx="53">
                  <c:v>1.1627907E-2</c:v>
                </c:pt>
                <c:pt idx="54">
                  <c:v>1.1627907E-2</c:v>
                </c:pt>
                <c:pt idx="55">
                  <c:v>1.1627907E-2</c:v>
                </c:pt>
                <c:pt idx="56">
                  <c:v>1.2048191999999999E-2</c:v>
                </c:pt>
                <c:pt idx="57">
                  <c:v>1.2048191999999999E-2</c:v>
                </c:pt>
                <c:pt idx="58">
                  <c:v>1.2048191999999999E-2</c:v>
                </c:pt>
                <c:pt idx="59">
                  <c:v>1.2048191999999999E-2</c:v>
                </c:pt>
                <c:pt idx="60">
                  <c:v>1.2048191999999999E-2</c:v>
                </c:pt>
                <c:pt idx="61">
                  <c:v>1.2048191999999999E-2</c:v>
                </c:pt>
                <c:pt idx="62">
                  <c:v>1.2048191999999999E-2</c:v>
                </c:pt>
                <c:pt idx="63">
                  <c:v>1.2048191999999999E-2</c:v>
                </c:pt>
                <c:pt idx="64">
                  <c:v>1.2345679E-2</c:v>
                </c:pt>
                <c:pt idx="65">
                  <c:v>1.2658228000000001E-2</c:v>
                </c:pt>
                <c:pt idx="66">
                  <c:v>1.2658228000000001E-2</c:v>
                </c:pt>
                <c:pt idx="67">
                  <c:v>1.2658228000000001E-2</c:v>
                </c:pt>
                <c:pt idx="68">
                  <c:v>1.2820513E-2</c:v>
                </c:pt>
                <c:pt idx="69">
                  <c:v>1.2820513E-2</c:v>
                </c:pt>
                <c:pt idx="70">
                  <c:v>1.2987013E-2</c:v>
                </c:pt>
                <c:pt idx="71">
                  <c:v>1.2987013E-2</c:v>
                </c:pt>
                <c:pt idx="72">
                  <c:v>1.2987013E-2</c:v>
                </c:pt>
                <c:pt idx="73">
                  <c:v>1.2987013E-2</c:v>
                </c:pt>
                <c:pt idx="74">
                  <c:v>1.2987013E-2</c:v>
                </c:pt>
                <c:pt idx="75">
                  <c:v>1.2987013E-2</c:v>
                </c:pt>
                <c:pt idx="76">
                  <c:v>1.2987013E-2</c:v>
                </c:pt>
                <c:pt idx="77">
                  <c:v>1.3157894999999999E-2</c:v>
                </c:pt>
                <c:pt idx="78">
                  <c:v>1.3157894999999999E-2</c:v>
                </c:pt>
                <c:pt idx="79">
                  <c:v>1.3157894999999999E-2</c:v>
                </c:pt>
                <c:pt idx="80">
                  <c:v>1.369863E-2</c:v>
                </c:pt>
                <c:pt idx="81">
                  <c:v>1.369863E-2</c:v>
                </c:pt>
                <c:pt idx="82">
                  <c:v>1.369863E-2</c:v>
                </c:pt>
                <c:pt idx="83">
                  <c:v>1.369863E-2</c:v>
                </c:pt>
                <c:pt idx="84">
                  <c:v>1.369863E-2</c:v>
                </c:pt>
                <c:pt idx="85">
                  <c:v>1.369863E-2</c:v>
                </c:pt>
                <c:pt idx="86">
                  <c:v>1.369863E-2</c:v>
                </c:pt>
                <c:pt idx="87">
                  <c:v>1.369863E-2</c:v>
                </c:pt>
                <c:pt idx="88">
                  <c:v>1.369863E-2</c:v>
                </c:pt>
                <c:pt idx="89">
                  <c:v>1.369863E-2</c:v>
                </c:pt>
                <c:pt idx="90">
                  <c:v>1.4084507E-2</c:v>
                </c:pt>
                <c:pt idx="91">
                  <c:v>1.4285714E-2</c:v>
                </c:pt>
                <c:pt idx="92">
                  <c:v>1.4285714E-2</c:v>
                </c:pt>
                <c:pt idx="93">
                  <c:v>1.4285714E-2</c:v>
                </c:pt>
                <c:pt idx="94">
                  <c:v>1.4285714E-2</c:v>
                </c:pt>
                <c:pt idx="95">
                  <c:v>1.4285714E-2</c:v>
                </c:pt>
                <c:pt idx="96">
                  <c:v>1.4285714E-2</c:v>
                </c:pt>
                <c:pt idx="97">
                  <c:v>1.4285714E-2</c:v>
                </c:pt>
                <c:pt idx="98">
                  <c:v>1.4285714E-2</c:v>
                </c:pt>
                <c:pt idx="99">
                  <c:v>1.4285714E-2</c:v>
                </c:pt>
              </c:numCache>
            </c:numRef>
          </c:val>
          <c:smooth val="0"/>
          <c:extLst>
            <c:ext xmlns:c16="http://schemas.microsoft.com/office/drawing/2014/chart" uri="{C3380CC4-5D6E-409C-BE32-E72D297353CC}">
              <c16:uniqueId val="{00000001-94D9-4213-947D-C9D2A7F1FB62}"/>
            </c:ext>
          </c:extLst>
        </c:ser>
        <c:ser>
          <c:idx val="2"/>
          <c:order val="2"/>
          <c:tx>
            <c:v>Trial 1</c:v>
          </c:tx>
          <c:spPr>
            <a:ln w="28575" cap="rnd">
              <a:solidFill>
                <a:schemeClr val="accent3"/>
              </a:solidFill>
              <a:round/>
            </a:ln>
            <a:effectLst/>
          </c:spPr>
          <c:marker>
            <c:symbol val="none"/>
          </c:marker>
          <c:val>
            <c:numRef>
              <c:f>Sheet1!$N$3:$N$57</c:f>
              <c:numCache>
                <c:formatCode>General</c:formatCode>
                <c:ptCount val="55"/>
                <c:pt idx="0">
                  <c:v>8.1967210000000006E-3</c:v>
                </c:pt>
                <c:pt idx="1">
                  <c:v>8.2644620000000002E-3</c:v>
                </c:pt>
                <c:pt idx="2">
                  <c:v>8.4745759999999993E-3</c:v>
                </c:pt>
                <c:pt idx="3">
                  <c:v>8.4745759999999993E-3</c:v>
                </c:pt>
                <c:pt idx="4">
                  <c:v>8.5470089999999995E-3</c:v>
                </c:pt>
                <c:pt idx="5">
                  <c:v>8.5470089999999995E-3</c:v>
                </c:pt>
                <c:pt idx="6">
                  <c:v>8.5470089999999995E-3</c:v>
                </c:pt>
                <c:pt idx="7">
                  <c:v>8.9285719999999992E-3</c:v>
                </c:pt>
                <c:pt idx="8">
                  <c:v>8.9285719999999992E-3</c:v>
                </c:pt>
                <c:pt idx="9">
                  <c:v>9.1743115000000007E-3</c:v>
                </c:pt>
                <c:pt idx="10">
                  <c:v>9.3457939999999993E-3</c:v>
                </c:pt>
                <c:pt idx="11">
                  <c:v>9.3457939999999993E-3</c:v>
                </c:pt>
                <c:pt idx="12">
                  <c:v>9.3457939999999993E-3</c:v>
                </c:pt>
                <c:pt idx="13">
                  <c:v>9.3457939999999993E-3</c:v>
                </c:pt>
                <c:pt idx="14">
                  <c:v>9.3457939999999993E-3</c:v>
                </c:pt>
                <c:pt idx="15">
                  <c:v>9.4339620000000006E-3</c:v>
                </c:pt>
                <c:pt idx="16">
                  <c:v>9.4339620000000006E-3</c:v>
                </c:pt>
                <c:pt idx="17">
                  <c:v>9.7087379999999997E-3</c:v>
                </c:pt>
                <c:pt idx="18">
                  <c:v>9.7087379999999997E-3</c:v>
                </c:pt>
                <c:pt idx="19">
                  <c:v>9.9009900000000001E-3</c:v>
                </c:pt>
                <c:pt idx="20">
                  <c:v>0.01</c:v>
                </c:pt>
                <c:pt idx="21">
                  <c:v>1.0204081E-2</c:v>
                </c:pt>
                <c:pt idx="22">
                  <c:v>1.0204081E-2</c:v>
                </c:pt>
                <c:pt idx="23">
                  <c:v>1.0204081E-2</c:v>
                </c:pt>
                <c:pt idx="24">
                  <c:v>1.0309278E-2</c:v>
                </c:pt>
                <c:pt idx="25">
                  <c:v>1.0526316000000001E-2</c:v>
                </c:pt>
                <c:pt idx="26">
                  <c:v>1.0526316000000001E-2</c:v>
                </c:pt>
                <c:pt idx="27">
                  <c:v>1.0638297999999999E-2</c:v>
                </c:pt>
                <c:pt idx="28">
                  <c:v>1.0752688E-2</c:v>
                </c:pt>
                <c:pt idx="29">
                  <c:v>1.0752688E-2</c:v>
                </c:pt>
                <c:pt idx="30">
                  <c:v>1.0869564999999999E-2</c:v>
                </c:pt>
                <c:pt idx="31">
                  <c:v>1.0989011E-2</c:v>
                </c:pt>
                <c:pt idx="32">
                  <c:v>1.1235955000000001E-2</c:v>
                </c:pt>
                <c:pt idx="33">
                  <c:v>1.1235955000000001E-2</c:v>
                </c:pt>
                <c:pt idx="34">
                  <c:v>1.1235955000000001E-2</c:v>
                </c:pt>
                <c:pt idx="35">
                  <c:v>1.1363636999999999E-2</c:v>
                </c:pt>
                <c:pt idx="36">
                  <c:v>1.1363636999999999E-2</c:v>
                </c:pt>
                <c:pt idx="37">
                  <c:v>1.1363636999999999E-2</c:v>
                </c:pt>
                <c:pt idx="38">
                  <c:v>1.1494252999999999E-2</c:v>
                </c:pt>
                <c:pt idx="39">
                  <c:v>1.1494252999999999E-2</c:v>
                </c:pt>
                <c:pt idx="40">
                  <c:v>1.1904761999999999E-2</c:v>
                </c:pt>
                <c:pt idx="41">
                  <c:v>1.1904761999999999E-2</c:v>
                </c:pt>
                <c:pt idx="42">
                  <c:v>1.1904761999999999E-2</c:v>
                </c:pt>
                <c:pt idx="43">
                  <c:v>1.1904761999999999E-2</c:v>
                </c:pt>
                <c:pt idx="44">
                  <c:v>1.2500000000000001E-2</c:v>
                </c:pt>
                <c:pt idx="45">
                  <c:v>1.2500000000000001E-2</c:v>
                </c:pt>
                <c:pt idx="46">
                  <c:v>1.2500000000000001E-2</c:v>
                </c:pt>
                <c:pt idx="47">
                  <c:v>1.2500000000000001E-2</c:v>
                </c:pt>
                <c:pt idx="48">
                  <c:v>1.2500000000000001E-2</c:v>
                </c:pt>
                <c:pt idx="49">
                  <c:v>1.2500000000000001E-2</c:v>
                </c:pt>
                <c:pt idx="50">
                  <c:v>1.2500000000000001E-2</c:v>
                </c:pt>
                <c:pt idx="51">
                  <c:v>1.2500000000000001E-2</c:v>
                </c:pt>
                <c:pt idx="52">
                  <c:v>1.2500000000000001E-2</c:v>
                </c:pt>
                <c:pt idx="53">
                  <c:v>1.2500000000000001E-2</c:v>
                </c:pt>
                <c:pt idx="54">
                  <c:v>1.2500000000000001E-2</c:v>
                </c:pt>
              </c:numCache>
            </c:numRef>
          </c:val>
          <c:smooth val="0"/>
          <c:extLst>
            <c:ext xmlns:c16="http://schemas.microsoft.com/office/drawing/2014/chart" uri="{C3380CC4-5D6E-409C-BE32-E72D297353CC}">
              <c16:uniqueId val="{00000002-94D9-4213-947D-C9D2A7F1FB62}"/>
            </c:ext>
          </c:extLst>
        </c:ser>
        <c:dLbls>
          <c:showLegendKey val="0"/>
          <c:showVal val="0"/>
          <c:showCatName val="0"/>
          <c:showSerName val="0"/>
          <c:showPercent val="0"/>
          <c:showBubbleSize val="0"/>
        </c:dLbls>
        <c:smooth val="0"/>
        <c:axId val="1751918080"/>
        <c:axId val="1747506896"/>
      </c:lineChart>
      <c:catAx>
        <c:axId val="175191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506896"/>
        <c:crosses val="autoZero"/>
        <c:auto val="1"/>
        <c:lblAlgn val="ctr"/>
        <c:lblOffset val="100"/>
        <c:noMultiLvlLbl val="0"/>
      </c:catAx>
      <c:valAx>
        <c:axId val="174750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2000"/>
                  <a:t>"Most</a:t>
                </a:r>
                <a:r>
                  <a:rPr lang="en-US" sz="2000" baseline="0"/>
                  <a:t> Fit" Score</a:t>
                </a:r>
                <a:endParaRPr lang="en-US"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918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Relationship Between</a:t>
            </a:r>
            <a:r>
              <a:rPr lang="en-US" sz="2000" baseline="0"/>
              <a:t> Surivivor Count and Run Time</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32318510939799"/>
          <c:y val="9.5700075314596095E-2"/>
          <c:w val="0.833296325457896"/>
          <c:h val="0.82070994058903701"/>
        </c:manualLayout>
      </c:layout>
      <c:scatterChart>
        <c:scatterStyle val="lineMarker"/>
        <c:varyColors val="0"/>
        <c:ser>
          <c:idx val="2"/>
          <c:order val="0"/>
          <c:tx>
            <c:v>Trial 1</c:v>
          </c:tx>
          <c:spPr>
            <a:ln w="25400" cap="rnd">
              <a:noFill/>
              <a:round/>
            </a:ln>
            <a:effectLst/>
          </c:spPr>
          <c:marker>
            <c:symbol val="circle"/>
            <c:size val="5"/>
            <c:spPr>
              <a:solidFill>
                <a:schemeClr val="accent3"/>
              </a:solidFill>
              <a:ln w="9525">
                <a:solidFill>
                  <a:schemeClr val="accent3"/>
                </a:solidFill>
              </a:ln>
              <a:effectLst/>
            </c:spPr>
          </c:marker>
          <c:xVal>
            <c:numRef>
              <c:f>Sheet1!$M$3:$M$57</c:f>
              <c:numCache>
                <c:formatCode>General</c:formatCode>
                <c:ptCount val="55"/>
                <c:pt idx="0">
                  <c:v>5</c:v>
                </c:pt>
                <c:pt idx="1">
                  <c:v>6</c:v>
                </c:pt>
                <c:pt idx="2">
                  <c:v>7</c:v>
                </c:pt>
                <c:pt idx="3">
                  <c:v>8</c:v>
                </c:pt>
                <c:pt idx="4">
                  <c:v>9</c:v>
                </c:pt>
                <c:pt idx="5">
                  <c:v>10</c:v>
                </c:pt>
                <c:pt idx="6">
                  <c:v>11</c:v>
                </c:pt>
                <c:pt idx="7">
                  <c:v>22</c:v>
                </c:pt>
                <c:pt idx="8">
                  <c:v>23</c:v>
                </c:pt>
                <c:pt idx="9">
                  <c:v>24</c:v>
                </c:pt>
                <c:pt idx="10">
                  <c:v>25</c:v>
                </c:pt>
                <c:pt idx="11">
                  <c:v>50</c:v>
                </c:pt>
                <c:pt idx="12">
                  <c:v>51</c:v>
                </c:pt>
                <c:pt idx="13">
                  <c:v>52</c:v>
                </c:pt>
                <c:pt idx="14">
                  <c:v>53</c:v>
                </c:pt>
                <c:pt idx="15">
                  <c:v>106</c:v>
                </c:pt>
                <c:pt idx="16">
                  <c:v>212</c:v>
                </c:pt>
                <c:pt idx="17">
                  <c:v>213</c:v>
                </c:pt>
                <c:pt idx="18">
                  <c:v>214</c:v>
                </c:pt>
                <c:pt idx="19">
                  <c:v>215</c:v>
                </c:pt>
                <c:pt idx="20">
                  <c:v>216</c:v>
                </c:pt>
                <c:pt idx="21">
                  <c:v>217</c:v>
                </c:pt>
                <c:pt idx="22">
                  <c:v>218</c:v>
                </c:pt>
                <c:pt idx="23">
                  <c:v>219</c:v>
                </c:pt>
                <c:pt idx="24">
                  <c:v>220</c:v>
                </c:pt>
                <c:pt idx="25">
                  <c:v>221</c:v>
                </c:pt>
                <c:pt idx="26">
                  <c:v>222</c:v>
                </c:pt>
                <c:pt idx="27">
                  <c:v>444</c:v>
                </c:pt>
                <c:pt idx="28">
                  <c:v>888</c:v>
                </c:pt>
                <c:pt idx="29">
                  <c:v>889</c:v>
                </c:pt>
                <c:pt idx="30">
                  <c:v>1778</c:v>
                </c:pt>
                <c:pt idx="31">
                  <c:v>1779</c:v>
                </c:pt>
                <c:pt idx="32">
                  <c:v>1780</c:v>
                </c:pt>
                <c:pt idx="33">
                  <c:v>3560</c:v>
                </c:pt>
                <c:pt idx="34">
                  <c:v>3561</c:v>
                </c:pt>
                <c:pt idx="35">
                  <c:v>3562</c:v>
                </c:pt>
                <c:pt idx="36">
                  <c:v>3563</c:v>
                </c:pt>
                <c:pt idx="37">
                  <c:v>3564</c:v>
                </c:pt>
                <c:pt idx="38">
                  <c:v>3565</c:v>
                </c:pt>
                <c:pt idx="39">
                  <c:v>3566</c:v>
                </c:pt>
                <c:pt idx="40">
                  <c:v>3567</c:v>
                </c:pt>
                <c:pt idx="41">
                  <c:v>3568</c:v>
                </c:pt>
                <c:pt idx="42">
                  <c:v>3569</c:v>
                </c:pt>
                <c:pt idx="43">
                  <c:v>3570</c:v>
                </c:pt>
                <c:pt idx="44">
                  <c:v>3571</c:v>
                </c:pt>
                <c:pt idx="45">
                  <c:v>3572</c:v>
                </c:pt>
                <c:pt idx="46">
                  <c:v>3573</c:v>
                </c:pt>
                <c:pt idx="47">
                  <c:v>3574</c:v>
                </c:pt>
                <c:pt idx="48">
                  <c:v>3575</c:v>
                </c:pt>
                <c:pt idx="49">
                  <c:v>3576</c:v>
                </c:pt>
                <c:pt idx="50">
                  <c:v>7152</c:v>
                </c:pt>
                <c:pt idx="51">
                  <c:v>7153</c:v>
                </c:pt>
                <c:pt idx="52">
                  <c:v>7154</c:v>
                </c:pt>
                <c:pt idx="53">
                  <c:v>7155</c:v>
                </c:pt>
                <c:pt idx="54">
                  <c:v>7156</c:v>
                </c:pt>
              </c:numCache>
            </c:numRef>
          </c:xVal>
          <c:yVal>
            <c:numRef>
              <c:f>Sheet1!$O$3:$O$57</c:f>
              <c:numCache>
                <c:formatCode>mm:ss</c:formatCode>
                <c:ptCount val="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1.15740740741499E-5</c:v>
                </c:pt>
                <c:pt idx="30">
                  <c:v>1.15740740741499E-5</c:v>
                </c:pt>
                <c:pt idx="31">
                  <c:v>1.15740740741499E-5</c:v>
                </c:pt>
                <c:pt idx="32">
                  <c:v>2.3148148148077799E-5</c:v>
                </c:pt>
                <c:pt idx="33">
                  <c:v>2.3148148148077799E-5</c:v>
                </c:pt>
                <c:pt idx="34">
                  <c:v>3.4722222222227603E-5</c:v>
                </c:pt>
                <c:pt idx="35">
                  <c:v>4.6296296296377501E-5</c:v>
                </c:pt>
                <c:pt idx="36">
                  <c:v>5.7870370370305402E-5</c:v>
                </c:pt>
                <c:pt idx="37">
                  <c:v>5.7870370370305402E-5</c:v>
                </c:pt>
                <c:pt idx="38">
                  <c:v>6.94444444444553E-5</c:v>
                </c:pt>
                <c:pt idx="39">
                  <c:v>8.1018518518494203E-5</c:v>
                </c:pt>
                <c:pt idx="40">
                  <c:v>9.2592592592644196E-5</c:v>
                </c:pt>
                <c:pt idx="41">
                  <c:v>1.04166666666572E-4</c:v>
                </c:pt>
                <c:pt idx="42">
                  <c:v>1.15740740740722E-4</c:v>
                </c:pt>
                <c:pt idx="43">
                  <c:v>1.15740740740722E-4</c:v>
                </c:pt>
                <c:pt idx="44">
                  <c:v>1.27314814814872E-4</c:v>
                </c:pt>
                <c:pt idx="45">
                  <c:v>1.3888888888891101E-4</c:v>
                </c:pt>
                <c:pt idx="46">
                  <c:v>1.5046296296294899E-4</c:v>
                </c:pt>
                <c:pt idx="47">
                  <c:v>1.62037037036988E-4</c:v>
                </c:pt>
                <c:pt idx="48">
                  <c:v>1.7361111111113801E-4</c:v>
                </c:pt>
                <c:pt idx="49">
                  <c:v>1.8518518518528801E-4</c:v>
                </c:pt>
                <c:pt idx="50">
                  <c:v>1.8518518518528801E-4</c:v>
                </c:pt>
                <c:pt idx="51">
                  <c:v>2.0833333333336601E-4</c:v>
                </c:pt>
                <c:pt idx="52">
                  <c:v>2.31481481481555E-4</c:v>
                </c:pt>
                <c:pt idx="53">
                  <c:v>2.5462962962963199E-4</c:v>
                </c:pt>
                <c:pt idx="54">
                  <c:v>2.7777777777782098E-4</c:v>
                </c:pt>
              </c:numCache>
            </c:numRef>
          </c:yVal>
          <c:smooth val="0"/>
          <c:extLst>
            <c:ext xmlns:c16="http://schemas.microsoft.com/office/drawing/2014/chart" uri="{C3380CC4-5D6E-409C-BE32-E72D297353CC}">
              <c16:uniqueId val="{00000000-9852-42BB-BB83-CEFD8DD7FAE3}"/>
            </c:ext>
          </c:extLst>
        </c:ser>
        <c:ser>
          <c:idx val="1"/>
          <c:order val="1"/>
          <c:tx>
            <c:v>Trial 2</c:v>
          </c:tx>
          <c:spPr>
            <a:ln w="25400" cap="rnd">
              <a:noFill/>
              <a:round/>
            </a:ln>
            <a:effectLst/>
          </c:spPr>
          <c:marker>
            <c:symbol val="circle"/>
            <c:size val="5"/>
            <c:spPr>
              <a:solidFill>
                <a:schemeClr val="accent2"/>
              </a:solidFill>
              <a:ln w="9525">
                <a:solidFill>
                  <a:schemeClr val="accent2"/>
                </a:solidFill>
              </a:ln>
              <a:effectLst/>
            </c:spPr>
          </c:marker>
          <c:xVal>
            <c:numRef>
              <c:f>Sheet1!$H$3:$H$77</c:f>
              <c:numCache>
                <c:formatCode>General</c:formatCode>
                <c:ptCount val="75"/>
                <c:pt idx="0">
                  <c:v>5</c:v>
                </c:pt>
                <c:pt idx="1">
                  <c:v>6</c:v>
                </c:pt>
                <c:pt idx="2">
                  <c:v>12</c:v>
                </c:pt>
                <c:pt idx="3">
                  <c:v>13</c:v>
                </c:pt>
                <c:pt idx="4">
                  <c:v>14</c:v>
                </c:pt>
                <c:pt idx="5">
                  <c:v>15</c:v>
                </c:pt>
                <c:pt idx="6">
                  <c:v>16</c:v>
                </c:pt>
                <c:pt idx="7">
                  <c:v>17</c:v>
                </c:pt>
                <c:pt idx="8">
                  <c:v>18</c:v>
                </c:pt>
                <c:pt idx="9">
                  <c:v>19</c:v>
                </c:pt>
                <c:pt idx="10">
                  <c:v>20</c:v>
                </c:pt>
                <c:pt idx="11">
                  <c:v>40</c:v>
                </c:pt>
                <c:pt idx="12">
                  <c:v>41</c:v>
                </c:pt>
                <c:pt idx="13">
                  <c:v>42</c:v>
                </c:pt>
                <c:pt idx="14">
                  <c:v>43</c:v>
                </c:pt>
                <c:pt idx="15">
                  <c:v>44</c:v>
                </c:pt>
                <c:pt idx="16">
                  <c:v>45</c:v>
                </c:pt>
                <c:pt idx="17">
                  <c:v>46</c:v>
                </c:pt>
                <c:pt idx="18">
                  <c:v>47</c:v>
                </c:pt>
                <c:pt idx="19">
                  <c:v>48</c:v>
                </c:pt>
                <c:pt idx="20">
                  <c:v>49</c:v>
                </c:pt>
                <c:pt idx="21">
                  <c:v>50</c:v>
                </c:pt>
                <c:pt idx="22">
                  <c:v>51</c:v>
                </c:pt>
                <c:pt idx="23">
                  <c:v>52</c:v>
                </c:pt>
                <c:pt idx="24">
                  <c:v>53</c:v>
                </c:pt>
                <c:pt idx="25">
                  <c:v>54</c:v>
                </c:pt>
                <c:pt idx="26">
                  <c:v>108</c:v>
                </c:pt>
                <c:pt idx="27">
                  <c:v>216</c:v>
                </c:pt>
                <c:pt idx="28">
                  <c:v>217</c:v>
                </c:pt>
                <c:pt idx="29">
                  <c:v>218</c:v>
                </c:pt>
                <c:pt idx="30">
                  <c:v>219</c:v>
                </c:pt>
                <c:pt idx="31">
                  <c:v>220</c:v>
                </c:pt>
                <c:pt idx="32">
                  <c:v>221</c:v>
                </c:pt>
                <c:pt idx="33">
                  <c:v>222</c:v>
                </c:pt>
                <c:pt idx="34">
                  <c:v>223</c:v>
                </c:pt>
                <c:pt idx="35">
                  <c:v>224</c:v>
                </c:pt>
                <c:pt idx="36">
                  <c:v>225</c:v>
                </c:pt>
                <c:pt idx="37">
                  <c:v>226</c:v>
                </c:pt>
                <c:pt idx="38">
                  <c:v>227</c:v>
                </c:pt>
                <c:pt idx="39">
                  <c:v>228</c:v>
                </c:pt>
                <c:pt idx="40">
                  <c:v>229</c:v>
                </c:pt>
                <c:pt idx="41">
                  <c:v>230</c:v>
                </c:pt>
                <c:pt idx="42">
                  <c:v>231</c:v>
                </c:pt>
                <c:pt idx="43">
                  <c:v>232</c:v>
                </c:pt>
                <c:pt idx="44">
                  <c:v>233</c:v>
                </c:pt>
                <c:pt idx="45">
                  <c:v>234</c:v>
                </c:pt>
                <c:pt idx="46">
                  <c:v>235</c:v>
                </c:pt>
                <c:pt idx="47">
                  <c:v>236</c:v>
                </c:pt>
                <c:pt idx="48">
                  <c:v>237</c:v>
                </c:pt>
                <c:pt idx="49">
                  <c:v>238</c:v>
                </c:pt>
                <c:pt idx="50">
                  <c:v>476</c:v>
                </c:pt>
                <c:pt idx="51">
                  <c:v>477</c:v>
                </c:pt>
                <c:pt idx="52">
                  <c:v>478</c:v>
                </c:pt>
                <c:pt idx="53">
                  <c:v>479</c:v>
                </c:pt>
                <c:pt idx="54">
                  <c:v>480</c:v>
                </c:pt>
                <c:pt idx="55">
                  <c:v>481</c:v>
                </c:pt>
                <c:pt idx="56">
                  <c:v>482</c:v>
                </c:pt>
                <c:pt idx="57">
                  <c:v>483</c:v>
                </c:pt>
                <c:pt idx="58">
                  <c:v>484</c:v>
                </c:pt>
                <c:pt idx="59">
                  <c:v>485</c:v>
                </c:pt>
                <c:pt idx="60">
                  <c:v>486</c:v>
                </c:pt>
                <c:pt idx="61">
                  <c:v>487</c:v>
                </c:pt>
                <c:pt idx="62">
                  <c:v>488</c:v>
                </c:pt>
                <c:pt idx="63">
                  <c:v>489</c:v>
                </c:pt>
                <c:pt idx="64">
                  <c:v>490</c:v>
                </c:pt>
                <c:pt idx="65">
                  <c:v>491</c:v>
                </c:pt>
                <c:pt idx="66">
                  <c:v>492</c:v>
                </c:pt>
                <c:pt idx="67">
                  <c:v>493</c:v>
                </c:pt>
                <c:pt idx="68">
                  <c:v>494</c:v>
                </c:pt>
                <c:pt idx="69">
                  <c:v>495</c:v>
                </c:pt>
                <c:pt idx="70">
                  <c:v>496</c:v>
                </c:pt>
                <c:pt idx="71">
                  <c:v>992</c:v>
                </c:pt>
                <c:pt idx="72">
                  <c:v>993</c:v>
                </c:pt>
                <c:pt idx="73">
                  <c:v>994</c:v>
                </c:pt>
                <c:pt idx="74">
                  <c:v>1988</c:v>
                </c:pt>
              </c:numCache>
            </c:numRef>
          </c:xVal>
          <c:yVal>
            <c:numRef>
              <c:f>Sheet1!$J$3:$J$77</c:f>
              <c:numCache>
                <c:formatCode>mm:ss</c:formatCode>
                <c:ptCount val="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1.15740740740389E-5</c:v>
                </c:pt>
                <c:pt idx="35">
                  <c:v>1.15740740740389E-5</c:v>
                </c:pt>
                <c:pt idx="36">
                  <c:v>1.15740740740389E-5</c:v>
                </c:pt>
                <c:pt idx="37">
                  <c:v>1.15740740740389E-5</c:v>
                </c:pt>
                <c:pt idx="38">
                  <c:v>1.15740740740389E-5</c:v>
                </c:pt>
                <c:pt idx="39">
                  <c:v>1.15740740740389E-5</c:v>
                </c:pt>
                <c:pt idx="40">
                  <c:v>1.15740740740389E-5</c:v>
                </c:pt>
                <c:pt idx="41">
                  <c:v>1.15740740740389E-5</c:v>
                </c:pt>
                <c:pt idx="42">
                  <c:v>1.15740740740389E-5</c:v>
                </c:pt>
                <c:pt idx="43">
                  <c:v>1.15740740740389E-5</c:v>
                </c:pt>
                <c:pt idx="44">
                  <c:v>1.15740740740389E-5</c:v>
                </c:pt>
                <c:pt idx="45">
                  <c:v>1.15740740740389E-5</c:v>
                </c:pt>
                <c:pt idx="46">
                  <c:v>1.15740740740389E-5</c:v>
                </c:pt>
                <c:pt idx="47">
                  <c:v>1.15740740740389E-5</c:v>
                </c:pt>
                <c:pt idx="48">
                  <c:v>1.15740740740389E-5</c:v>
                </c:pt>
                <c:pt idx="49">
                  <c:v>1.15740740740389E-5</c:v>
                </c:pt>
                <c:pt idx="50">
                  <c:v>1.15740740740389E-5</c:v>
                </c:pt>
                <c:pt idx="51">
                  <c:v>1.15740740740389E-5</c:v>
                </c:pt>
                <c:pt idx="52">
                  <c:v>2.3148148148077799E-5</c:v>
                </c:pt>
                <c:pt idx="53">
                  <c:v>2.3148148148077799E-5</c:v>
                </c:pt>
                <c:pt idx="54">
                  <c:v>2.3148148148077799E-5</c:v>
                </c:pt>
                <c:pt idx="55">
                  <c:v>2.3148148148077799E-5</c:v>
                </c:pt>
                <c:pt idx="56">
                  <c:v>2.3148148148077799E-5</c:v>
                </c:pt>
                <c:pt idx="57">
                  <c:v>2.3148148148077799E-5</c:v>
                </c:pt>
                <c:pt idx="58">
                  <c:v>2.3148148148077799E-5</c:v>
                </c:pt>
                <c:pt idx="59">
                  <c:v>2.3148148148077799E-5</c:v>
                </c:pt>
                <c:pt idx="60">
                  <c:v>3.4722222222116601E-5</c:v>
                </c:pt>
                <c:pt idx="61">
                  <c:v>3.4722222222116601E-5</c:v>
                </c:pt>
                <c:pt idx="62">
                  <c:v>3.4722222222116601E-5</c:v>
                </c:pt>
                <c:pt idx="63">
                  <c:v>3.4722222222116601E-5</c:v>
                </c:pt>
                <c:pt idx="64">
                  <c:v>3.4722222222116601E-5</c:v>
                </c:pt>
                <c:pt idx="65">
                  <c:v>3.4722222222116601E-5</c:v>
                </c:pt>
                <c:pt idx="66">
                  <c:v>3.4722222222116601E-5</c:v>
                </c:pt>
                <c:pt idx="67">
                  <c:v>3.4722222222116601E-5</c:v>
                </c:pt>
                <c:pt idx="68">
                  <c:v>4.6296296296266499E-5</c:v>
                </c:pt>
                <c:pt idx="69">
                  <c:v>4.6296296296266499E-5</c:v>
                </c:pt>
                <c:pt idx="70">
                  <c:v>4.6296296296266499E-5</c:v>
                </c:pt>
                <c:pt idx="71">
                  <c:v>4.6296296296266499E-5</c:v>
                </c:pt>
                <c:pt idx="72">
                  <c:v>4.6296296296266499E-5</c:v>
                </c:pt>
                <c:pt idx="73">
                  <c:v>4.6296296296266499E-5</c:v>
                </c:pt>
                <c:pt idx="74">
                  <c:v>5.7870370370416397E-5</c:v>
                </c:pt>
              </c:numCache>
            </c:numRef>
          </c:yVal>
          <c:smooth val="0"/>
          <c:extLst>
            <c:ext xmlns:c16="http://schemas.microsoft.com/office/drawing/2014/chart" uri="{C3380CC4-5D6E-409C-BE32-E72D297353CC}">
              <c16:uniqueId val="{00000001-9852-42BB-BB83-CEFD8DD7FAE3}"/>
            </c:ext>
          </c:extLst>
        </c:ser>
        <c:ser>
          <c:idx val="0"/>
          <c:order val="2"/>
          <c:tx>
            <c:v>Trial 3</c:v>
          </c:tx>
          <c:spPr>
            <a:ln w="25400" cap="rnd">
              <a:noFill/>
              <a:round/>
            </a:ln>
            <a:effectLst/>
          </c:spPr>
          <c:marker>
            <c:symbol val="circle"/>
            <c:size val="5"/>
            <c:spPr>
              <a:solidFill>
                <a:schemeClr val="accent1"/>
              </a:solidFill>
              <a:ln w="9525">
                <a:solidFill>
                  <a:schemeClr val="accent1"/>
                </a:solidFill>
              </a:ln>
              <a:effectLst/>
            </c:spPr>
          </c:marker>
          <c:xVal>
            <c:numRef>
              <c:f>Sheet1!$C$3:$C$102</c:f>
              <c:numCache>
                <c:formatCode>General</c:formatCode>
                <c:ptCount val="100"/>
                <c:pt idx="0">
                  <c:v>5</c:v>
                </c:pt>
                <c:pt idx="1">
                  <c:v>6</c:v>
                </c:pt>
                <c:pt idx="2">
                  <c:v>7</c:v>
                </c:pt>
                <c:pt idx="3">
                  <c:v>8</c:v>
                </c:pt>
                <c:pt idx="4">
                  <c:v>16</c:v>
                </c:pt>
                <c:pt idx="5">
                  <c:v>17</c:v>
                </c:pt>
                <c:pt idx="6">
                  <c:v>18</c:v>
                </c:pt>
                <c:pt idx="7">
                  <c:v>19</c:v>
                </c:pt>
                <c:pt idx="8">
                  <c:v>20</c:v>
                </c:pt>
                <c:pt idx="9">
                  <c:v>21</c:v>
                </c:pt>
                <c:pt idx="10">
                  <c:v>22</c:v>
                </c:pt>
                <c:pt idx="11">
                  <c:v>23</c:v>
                </c:pt>
                <c:pt idx="12">
                  <c:v>24</c:v>
                </c:pt>
                <c:pt idx="13">
                  <c:v>25</c:v>
                </c:pt>
                <c:pt idx="14">
                  <c:v>26</c:v>
                </c:pt>
                <c:pt idx="15">
                  <c:v>27</c:v>
                </c:pt>
                <c:pt idx="16">
                  <c:v>54</c:v>
                </c:pt>
                <c:pt idx="17">
                  <c:v>55</c:v>
                </c:pt>
                <c:pt idx="18">
                  <c:v>56</c:v>
                </c:pt>
                <c:pt idx="19">
                  <c:v>57</c:v>
                </c:pt>
                <c:pt idx="20">
                  <c:v>58</c:v>
                </c:pt>
                <c:pt idx="21">
                  <c:v>59</c:v>
                </c:pt>
                <c:pt idx="22">
                  <c:v>60</c:v>
                </c:pt>
                <c:pt idx="23">
                  <c:v>61</c:v>
                </c:pt>
                <c:pt idx="24">
                  <c:v>122</c:v>
                </c:pt>
                <c:pt idx="25">
                  <c:v>123</c:v>
                </c:pt>
                <c:pt idx="26">
                  <c:v>246</c:v>
                </c:pt>
                <c:pt idx="27">
                  <c:v>247</c:v>
                </c:pt>
                <c:pt idx="28">
                  <c:v>248</c:v>
                </c:pt>
                <c:pt idx="29">
                  <c:v>249</c:v>
                </c:pt>
                <c:pt idx="30">
                  <c:v>250</c:v>
                </c:pt>
                <c:pt idx="31">
                  <c:v>251</c:v>
                </c:pt>
                <c:pt idx="32">
                  <c:v>252</c:v>
                </c:pt>
                <c:pt idx="33">
                  <c:v>253</c:v>
                </c:pt>
                <c:pt idx="34">
                  <c:v>254</c:v>
                </c:pt>
                <c:pt idx="35">
                  <c:v>255</c:v>
                </c:pt>
                <c:pt idx="36">
                  <c:v>256</c:v>
                </c:pt>
                <c:pt idx="37">
                  <c:v>257</c:v>
                </c:pt>
                <c:pt idx="38">
                  <c:v>258</c:v>
                </c:pt>
                <c:pt idx="39">
                  <c:v>259</c:v>
                </c:pt>
                <c:pt idx="40">
                  <c:v>260</c:v>
                </c:pt>
                <c:pt idx="41">
                  <c:v>261</c:v>
                </c:pt>
                <c:pt idx="42">
                  <c:v>262</c:v>
                </c:pt>
                <c:pt idx="43">
                  <c:v>263</c:v>
                </c:pt>
                <c:pt idx="44">
                  <c:v>264</c:v>
                </c:pt>
                <c:pt idx="45">
                  <c:v>265</c:v>
                </c:pt>
                <c:pt idx="46">
                  <c:v>266</c:v>
                </c:pt>
                <c:pt idx="47">
                  <c:v>267</c:v>
                </c:pt>
                <c:pt idx="48">
                  <c:v>268</c:v>
                </c:pt>
                <c:pt idx="49">
                  <c:v>269</c:v>
                </c:pt>
                <c:pt idx="50">
                  <c:v>538</c:v>
                </c:pt>
                <c:pt idx="51">
                  <c:v>539</c:v>
                </c:pt>
                <c:pt idx="52">
                  <c:v>540</c:v>
                </c:pt>
                <c:pt idx="53">
                  <c:v>541</c:v>
                </c:pt>
                <c:pt idx="54">
                  <c:v>542</c:v>
                </c:pt>
                <c:pt idx="55">
                  <c:v>543</c:v>
                </c:pt>
                <c:pt idx="56">
                  <c:v>544</c:v>
                </c:pt>
                <c:pt idx="57">
                  <c:v>545</c:v>
                </c:pt>
                <c:pt idx="58">
                  <c:v>546</c:v>
                </c:pt>
                <c:pt idx="59">
                  <c:v>547</c:v>
                </c:pt>
                <c:pt idx="60">
                  <c:v>548</c:v>
                </c:pt>
                <c:pt idx="61">
                  <c:v>1096</c:v>
                </c:pt>
                <c:pt idx="62">
                  <c:v>1097</c:v>
                </c:pt>
                <c:pt idx="63">
                  <c:v>2194</c:v>
                </c:pt>
                <c:pt idx="64">
                  <c:v>2195</c:v>
                </c:pt>
                <c:pt idx="65">
                  <c:v>2196</c:v>
                </c:pt>
                <c:pt idx="66">
                  <c:v>2197</c:v>
                </c:pt>
                <c:pt idx="67">
                  <c:v>2198</c:v>
                </c:pt>
                <c:pt idx="68">
                  <c:v>4396</c:v>
                </c:pt>
                <c:pt idx="69">
                  <c:v>4397</c:v>
                </c:pt>
                <c:pt idx="70">
                  <c:v>4398</c:v>
                </c:pt>
                <c:pt idx="71">
                  <c:v>4399</c:v>
                </c:pt>
                <c:pt idx="72">
                  <c:v>4400</c:v>
                </c:pt>
                <c:pt idx="73">
                  <c:v>4401</c:v>
                </c:pt>
                <c:pt idx="74">
                  <c:v>4402</c:v>
                </c:pt>
                <c:pt idx="75">
                  <c:v>8804</c:v>
                </c:pt>
                <c:pt idx="76">
                  <c:v>8805</c:v>
                </c:pt>
                <c:pt idx="77">
                  <c:v>8806</c:v>
                </c:pt>
                <c:pt idx="78">
                  <c:v>8807</c:v>
                </c:pt>
                <c:pt idx="79">
                  <c:v>8808</c:v>
                </c:pt>
                <c:pt idx="80">
                  <c:v>8809</c:v>
                </c:pt>
                <c:pt idx="81">
                  <c:v>8810</c:v>
                </c:pt>
                <c:pt idx="82">
                  <c:v>17620</c:v>
                </c:pt>
                <c:pt idx="83">
                  <c:v>17621</c:v>
                </c:pt>
                <c:pt idx="84">
                  <c:v>17622</c:v>
                </c:pt>
                <c:pt idx="85">
                  <c:v>17623</c:v>
                </c:pt>
                <c:pt idx="86">
                  <c:v>17624</c:v>
                </c:pt>
                <c:pt idx="87">
                  <c:v>17625</c:v>
                </c:pt>
                <c:pt idx="88">
                  <c:v>17626</c:v>
                </c:pt>
                <c:pt idx="89">
                  <c:v>35252</c:v>
                </c:pt>
                <c:pt idx="90">
                  <c:v>35253</c:v>
                </c:pt>
                <c:pt idx="91">
                  <c:v>70506</c:v>
                </c:pt>
                <c:pt idx="92">
                  <c:v>70507</c:v>
                </c:pt>
                <c:pt idx="93">
                  <c:v>70508</c:v>
                </c:pt>
                <c:pt idx="94">
                  <c:v>70509</c:v>
                </c:pt>
                <c:pt idx="95">
                  <c:v>70510</c:v>
                </c:pt>
                <c:pt idx="96">
                  <c:v>141020</c:v>
                </c:pt>
                <c:pt idx="97">
                  <c:v>282040</c:v>
                </c:pt>
                <c:pt idx="98">
                  <c:v>282041</c:v>
                </c:pt>
                <c:pt idx="99">
                  <c:v>282042</c:v>
                </c:pt>
              </c:numCache>
            </c:numRef>
          </c:xVal>
          <c:yVal>
            <c:numRef>
              <c:f>Sheet1!$E$3:$E$102</c:f>
              <c:numCache>
                <c:formatCode>mm:ss</c:formatCode>
                <c:ptCount val="100"/>
                <c:pt idx="0" formatCode="h:mm">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1.15740740741499E-5</c:v>
                </c:pt>
                <c:pt idx="20">
                  <c:v>1.15740740741499E-5</c:v>
                </c:pt>
                <c:pt idx="21">
                  <c:v>1.15740740741499E-5</c:v>
                </c:pt>
                <c:pt idx="22">
                  <c:v>1.15740740741499E-5</c:v>
                </c:pt>
                <c:pt idx="23">
                  <c:v>1.15740740741499E-5</c:v>
                </c:pt>
                <c:pt idx="24">
                  <c:v>1.15740740741499E-5</c:v>
                </c:pt>
                <c:pt idx="25">
                  <c:v>1.15740740741499E-5</c:v>
                </c:pt>
                <c:pt idx="26">
                  <c:v>1.15740740741499E-5</c:v>
                </c:pt>
                <c:pt idx="27">
                  <c:v>1.15740740741499E-5</c:v>
                </c:pt>
                <c:pt idx="28">
                  <c:v>1.15740740741499E-5</c:v>
                </c:pt>
                <c:pt idx="29">
                  <c:v>1.15740740741499E-5</c:v>
                </c:pt>
                <c:pt idx="30">
                  <c:v>1.15740740741499E-5</c:v>
                </c:pt>
                <c:pt idx="31">
                  <c:v>1.15740740741499E-5</c:v>
                </c:pt>
                <c:pt idx="32">
                  <c:v>1.15740740741499E-5</c:v>
                </c:pt>
                <c:pt idx="33">
                  <c:v>1.15740740741499E-5</c:v>
                </c:pt>
                <c:pt idx="34">
                  <c:v>1.15740740741499E-5</c:v>
                </c:pt>
                <c:pt idx="35">
                  <c:v>1.15740740741499E-5</c:v>
                </c:pt>
                <c:pt idx="36">
                  <c:v>1.15740740741499E-5</c:v>
                </c:pt>
                <c:pt idx="37">
                  <c:v>1.15740740741499E-5</c:v>
                </c:pt>
                <c:pt idx="38">
                  <c:v>1.15740740741499E-5</c:v>
                </c:pt>
                <c:pt idx="39">
                  <c:v>2.3148148148188801E-5</c:v>
                </c:pt>
                <c:pt idx="40">
                  <c:v>2.3148148148188801E-5</c:v>
                </c:pt>
                <c:pt idx="41">
                  <c:v>2.3148148148188801E-5</c:v>
                </c:pt>
                <c:pt idx="42">
                  <c:v>2.3148148148188801E-5</c:v>
                </c:pt>
                <c:pt idx="43">
                  <c:v>2.3148148148188801E-5</c:v>
                </c:pt>
                <c:pt idx="44">
                  <c:v>2.3148148148188801E-5</c:v>
                </c:pt>
                <c:pt idx="45">
                  <c:v>2.3148148148188801E-5</c:v>
                </c:pt>
                <c:pt idx="46">
                  <c:v>2.3148148148188801E-5</c:v>
                </c:pt>
                <c:pt idx="47">
                  <c:v>2.3148148148188801E-5</c:v>
                </c:pt>
                <c:pt idx="48">
                  <c:v>2.3148148148188801E-5</c:v>
                </c:pt>
                <c:pt idx="49">
                  <c:v>2.3148148148188801E-5</c:v>
                </c:pt>
                <c:pt idx="50">
                  <c:v>2.3148148148188801E-5</c:v>
                </c:pt>
                <c:pt idx="51">
                  <c:v>3.4722222222227603E-5</c:v>
                </c:pt>
                <c:pt idx="52">
                  <c:v>3.4722222222227603E-5</c:v>
                </c:pt>
                <c:pt idx="53">
                  <c:v>3.4722222222227603E-5</c:v>
                </c:pt>
                <c:pt idx="54">
                  <c:v>3.4722222222227603E-5</c:v>
                </c:pt>
                <c:pt idx="55">
                  <c:v>3.4722222222227603E-5</c:v>
                </c:pt>
                <c:pt idx="56">
                  <c:v>3.4722222222227603E-5</c:v>
                </c:pt>
                <c:pt idx="57">
                  <c:v>3.4722222222227603E-5</c:v>
                </c:pt>
                <c:pt idx="58">
                  <c:v>4.6296296296266499E-5</c:v>
                </c:pt>
                <c:pt idx="59">
                  <c:v>4.6296296296266499E-5</c:v>
                </c:pt>
                <c:pt idx="60">
                  <c:v>4.6296296296266499E-5</c:v>
                </c:pt>
                <c:pt idx="61">
                  <c:v>4.6296296296266499E-5</c:v>
                </c:pt>
                <c:pt idx="62">
                  <c:v>4.6296296296266499E-5</c:v>
                </c:pt>
                <c:pt idx="63">
                  <c:v>4.6296296296266499E-5</c:v>
                </c:pt>
                <c:pt idx="64">
                  <c:v>5.7870370370416397E-5</c:v>
                </c:pt>
                <c:pt idx="65">
                  <c:v>6.9444444444566295E-5</c:v>
                </c:pt>
                <c:pt idx="66">
                  <c:v>6.9444444444566295E-5</c:v>
                </c:pt>
                <c:pt idx="67">
                  <c:v>8.1018518518494203E-5</c:v>
                </c:pt>
                <c:pt idx="68">
                  <c:v>8.1018518518494203E-5</c:v>
                </c:pt>
                <c:pt idx="69">
                  <c:v>1.04166666666683E-4</c:v>
                </c:pt>
                <c:pt idx="70">
                  <c:v>1.15740740740722E-4</c:v>
                </c:pt>
                <c:pt idx="71">
                  <c:v>1.27314814814761E-4</c:v>
                </c:pt>
                <c:pt idx="72">
                  <c:v>1.3888888888891101E-4</c:v>
                </c:pt>
                <c:pt idx="73">
                  <c:v>1.5046296296306001E-4</c:v>
                </c:pt>
                <c:pt idx="74">
                  <c:v>1.62037037036988E-4</c:v>
                </c:pt>
                <c:pt idx="75">
                  <c:v>1.8518518518517699E-4</c:v>
                </c:pt>
                <c:pt idx="76">
                  <c:v>2.0833333333325501E-4</c:v>
                </c:pt>
                <c:pt idx="77">
                  <c:v>2.31481481481555E-4</c:v>
                </c:pt>
                <c:pt idx="78">
                  <c:v>2.5462962962963199E-4</c:v>
                </c:pt>
                <c:pt idx="79">
                  <c:v>2.8935185185197099E-4</c:v>
                </c:pt>
                <c:pt idx="80">
                  <c:v>3.1250000000004901E-4</c:v>
                </c:pt>
                <c:pt idx="81">
                  <c:v>3.3564814814812698E-4</c:v>
                </c:pt>
                <c:pt idx="82">
                  <c:v>3.58796296296315E-4</c:v>
                </c:pt>
                <c:pt idx="83">
                  <c:v>4.2824074074065998E-4</c:v>
                </c:pt>
                <c:pt idx="84">
                  <c:v>4.7453703703703698E-4</c:v>
                </c:pt>
                <c:pt idx="85">
                  <c:v>5.3240740740745298E-4</c:v>
                </c:pt>
                <c:pt idx="86">
                  <c:v>5.9027777777787005E-4</c:v>
                </c:pt>
                <c:pt idx="87">
                  <c:v>6.48148148148064E-4</c:v>
                </c:pt>
                <c:pt idx="88">
                  <c:v>7.1759259259263097E-4</c:v>
                </c:pt>
                <c:pt idx="89">
                  <c:v>7.7546296296293604E-4</c:v>
                </c:pt>
                <c:pt idx="90">
                  <c:v>9.4907407407418499E-4</c:v>
                </c:pt>
                <c:pt idx="91">
                  <c:v>1.09953703703702E-3</c:v>
                </c:pt>
                <c:pt idx="92">
                  <c:v>1.7592592592592399E-3</c:v>
                </c:pt>
                <c:pt idx="93">
                  <c:v>2.3379629629629601E-3</c:v>
                </c:pt>
                <c:pt idx="94">
                  <c:v>2.8703703703704098E-3</c:v>
                </c:pt>
                <c:pt idx="95">
                  <c:v>3.4027777777777498E-3</c:v>
                </c:pt>
                <c:pt idx="96">
                  <c:v>3.9351851851852099E-3</c:v>
                </c:pt>
                <c:pt idx="97">
                  <c:v>6.5277777777777999E-3</c:v>
                </c:pt>
                <c:pt idx="98">
                  <c:v>1.8275462962963E-2</c:v>
                </c:pt>
                <c:pt idx="99">
                  <c:v>2.7928240740740701E-2</c:v>
                </c:pt>
              </c:numCache>
            </c:numRef>
          </c:yVal>
          <c:smooth val="0"/>
          <c:extLst>
            <c:ext xmlns:c16="http://schemas.microsoft.com/office/drawing/2014/chart" uri="{C3380CC4-5D6E-409C-BE32-E72D297353CC}">
              <c16:uniqueId val="{00000002-9852-42BB-BB83-CEFD8DD7FAE3}"/>
            </c:ext>
          </c:extLst>
        </c:ser>
        <c:dLbls>
          <c:showLegendKey val="0"/>
          <c:showVal val="0"/>
          <c:showCatName val="0"/>
          <c:showSerName val="0"/>
          <c:showPercent val="0"/>
          <c:showBubbleSize val="0"/>
        </c:dLbls>
        <c:axId val="1771311632"/>
        <c:axId val="1772027232"/>
      </c:scatterChart>
      <c:valAx>
        <c:axId val="1771311632"/>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2000"/>
                  <a:t>N Survivors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027232"/>
        <c:crosses val="autoZero"/>
        <c:crossBetween val="midCat"/>
      </c:valAx>
      <c:valAx>
        <c:axId val="1772027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2000"/>
                  <a:t>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311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narayanangokul95@gmail.com</dc:creator>
  <cp:keywords/>
  <dc:description/>
  <cp:lastModifiedBy>narayanangokul95@gmail.com</cp:lastModifiedBy>
  <cp:revision>1</cp:revision>
  <dcterms:created xsi:type="dcterms:W3CDTF">2018-04-16T00:33:00Z</dcterms:created>
  <dcterms:modified xsi:type="dcterms:W3CDTF">2018-04-16T00:34:00Z</dcterms:modified>
</cp:coreProperties>
</file>