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Real time Analytics dashboard - Manufacturing Sector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Real-Time Analytics Dashboard in manufacturing provides instant visibility into production metrics, equipment performance, and supply chain data. It allows data analysts to monitor operations, identify inefficiencies, and make quick decisions to optimize processes. With live updates from machines and sensors, analysts can track key performance indicators (KPIs) like Overall Equipment Effectiveness (OEE) and downtime. This helps improve productivity, reduce costs, and enhance predictive maintenance efforts.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Key Performance Indicators (KPIs): Track real-time metrics such as production output, cycle time, and Overall Equipment Effectiveness (OEE) for immediate insights.</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Optimize Production Efficiency: Identify bottlenecks, reduce downtime, and improve equipment utilization by analyzing live data.</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Enhance Quality Control: Detect quality issues early by monitoring defect rates and deviations in production processes.</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Enable Predictive Maintenance: Use real-time data to predict and prevent equipment failures, reducing unplanned downtime.</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Improve Supply Chain Visibility: Monitor inventory levels, lead times, and logistics in real-time to optimize procurement and inventory management.</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Facilitate Data-Driven Decisions: Provide actionable insights based on real-time data to support fast, informed decision-making.</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Increase Overall Operational Transparency: Offer a clear and comprehensive view of the entire manufacturing process for better oversight and control.</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13">
      <w:pPr>
        <w:numPr>
          <w:ilvl w:val="0"/>
          <w:numId w:val="3"/>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 time Analytics dashboard - Manufacturing Sector.</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Details </w:t>
      </w:r>
    </w:p>
    <w:p w:rsidR="00000000" w:rsidDel="00000000" w:rsidP="00000000" w:rsidRDefault="00000000" w:rsidRPr="00000000" w14:paraId="00000015">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36 : </w:t>
      </w:r>
      <w:r w:rsidDel="00000000" w:rsidR="00000000" w:rsidRPr="00000000">
        <w:rPr>
          <w:rFonts w:ascii="Times New Roman" w:cs="Times New Roman" w:eastAsia="Times New Roman" w:hAnsi="Times New Roman"/>
          <w:sz w:val="24"/>
          <w:szCs w:val="24"/>
          <w:rtl w:val="0"/>
        </w:rPr>
        <w:t xml:space="preserve">A Real-Time Analytics Dashboard in manufacturing provides live insights into production, equipment performance, and supply chain metrics, enabling quick, data-driven decisions. It helps data analysts optimize efficiency, reduce downtime, and improve quality control.</w:t>
      </w:r>
    </w:p>
    <w:p w:rsidR="00000000" w:rsidDel="00000000" w:rsidP="00000000" w:rsidRDefault="00000000" w:rsidRPr="00000000" w14:paraId="00000016">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4"/>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 </w:t>
      </w:r>
    </w:p>
    <w:p w:rsidR="00000000" w:rsidDel="00000000" w:rsidP="00000000" w:rsidRDefault="00000000" w:rsidRPr="00000000" w14:paraId="00000019">
      <w:pPr>
        <w:pStyle w:val="Heading3"/>
        <w:keepNext w:val="0"/>
        <w:keepLines w:val="0"/>
        <w:numPr>
          <w:ilvl w:val="0"/>
          <w:numId w:val="14"/>
        </w:numPr>
        <w:spacing w:after="0" w:afterAutospacing="0" w:before="0" w:beforeAutospacing="0" w:lineRule="auto"/>
        <w:ind w:left="1440" w:hanging="360"/>
        <w:jc w:val="both"/>
        <w:rPr>
          <w:rFonts w:ascii="Times New Roman" w:cs="Times New Roman" w:eastAsia="Times New Roman" w:hAnsi="Times New Roman"/>
          <w:color w:val="000000"/>
          <w:sz w:val="24"/>
          <w:szCs w:val="24"/>
        </w:rPr>
      </w:pPr>
      <w:bookmarkStart w:colFirst="0" w:colLast="0" w:name="_wwx86z4do3yd" w:id="0"/>
      <w:bookmarkEnd w:id="0"/>
      <w:r w:rsidDel="00000000" w:rsidR="00000000" w:rsidRPr="00000000">
        <w:rPr>
          <w:rFonts w:ascii="Times New Roman" w:cs="Times New Roman" w:eastAsia="Times New Roman" w:hAnsi="Times New Roman"/>
          <w:color w:val="000000"/>
          <w:sz w:val="24"/>
          <w:szCs w:val="24"/>
          <w:rtl w:val="0"/>
        </w:rPr>
        <w:t xml:space="preserve">OEE: Calculate availability, performance, and quality to measure machine effectiveness.</w:t>
      </w:r>
    </w:p>
    <w:p w:rsidR="00000000" w:rsidDel="00000000" w:rsidP="00000000" w:rsidRDefault="00000000" w:rsidRPr="00000000" w14:paraId="0000001A">
      <w:pPr>
        <w:pStyle w:val="Heading3"/>
        <w:keepNext w:val="0"/>
        <w:keepLines w:val="0"/>
        <w:numPr>
          <w:ilvl w:val="0"/>
          <w:numId w:val="14"/>
        </w:numPr>
        <w:spacing w:after="0" w:afterAutospacing="0" w:before="0" w:beforeAutospacing="0" w:lineRule="auto"/>
        <w:ind w:left="1440" w:hanging="360"/>
        <w:jc w:val="both"/>
        <w:rPr>
          <w:rFonts w:ascii="Times New Roman" w:cs="Times New Roman" w:eastAsia="Times New Roman" w:hAnsi="Times New Roman"/>
          <w:color w:val="000000"/>
          <w:sz w:val="24"/>
          <w:szCs w:val="24"/>
        </w:rPr>
      </w:pPr>
      <w:bookmarkStart w:colFirst="0" w:colLast="0" w:name="_obb35p3c5drc" w:id="1"/>
      <w:bookmarkEnd w:id="1"/>
      <w:r w:rsidDel="00000000" w:rsidR="00000000" w:rsidRPr="00000000">
        <w:rPr>
          <w:rFonts w:ascii="Times New Roman" w:cs="Times New Roman" w:eastAsia="Times New Roman" w:hAnsi="Times New Roman"/>
          <w:color w:val="000000"/>
          <w:sz w:val="24"/>
          <w:szCs w:val="24"/>
          <w:rtl w:val="0"/>
        </w:rPr>
        <w:t xml:space="preserve">Cycle Time: Operating Time divided by Units Produced to evaluate production speed.</w:t>
      </w:r>
    </w:p>
    <w:p w:rsidR="00000000" w:rsidDel="00000000" w:rsidP="00000000" w:rsidRDefault="00000000" w:rsidRPr="00000000" w14:paraId="0000001B">
      <w:pPr>
        <w:pStyle w:val="Heading3"/>
        <w:keepNext w:val="0"/>
        <w:keepLines w:val="0"/>
        <w:numPr>
          <w:ilvl w:val="0"/>
          <w:numId w:val="14"/>
        </w:numPr>
        <w:spacing w:after="0" w:afterAutospacing="0" w:before="0" w:beforeAutospacing="0" w:lineRule="auto"/>
        <w:ind w:left="1440" w:hanging="360"/>
        <w:jc w:val="both"/>
        <w:rPr>
          <w:rFonts w:ascii="Times New Roman" w:cs="Times New Roman" w:eastAsia="Times New Roman" w:hAnsi="Times New Roman"/>
          <w:color w:val="000000"/>
          <w:sz w:val="24"/>
          <w:szCs w:val="24"/>
        </w:rPr>
      </w:pPr>
      <w:bookmarkStart w:colFirst="0" w:colLast="0" w:name="_3j50lq65x0mc" w:id="2"/>
      <w:bookmarkEnd w:id="2"/>
      <w:r w:rsidDel="00000000" w:rsidR="00000000" w:rsidRPr="00000000">
        <w:rPr>
          <w:rFonts w:ascii="Times New Roman" w:cs="Times New Roman" w:eastAsia="Times New Roman" w:hAnsi="Times New Roman"/>
          <w:color w:val="000000"/>
          <w:sz w:val="24"/>
          <w:szCs w:val="24"/>
          <w:rtl w:val="0"/>
        </w:rPr>
        <w:t xml:space="preserve">Downtime: Summarize Downtime per machine or shift to track lost time.</w:t>
      </w:r>
    </w:p>
    <w:p w:rsidR="00000000" w:rsidDel="00000000" w:rsidP="00000000" w:rsidRDefault="00000000" w:rsidRPr="00000000" w14:paraId="0000001C">
      <w:pPr>
        <w:pStyle w:val="Heading3"/>
        <w:keepNext w:val="0"/>
        <w:keepLines w:val="0"/>
        <w:numPr>
          <w:ilvl w:val="0"/>
          <w:numId w:val="14"/>
        </w:numPr>
        <w:spacing w:after="0" w:afterAutospacing="0" w:before="0" w:beforeAutospacing="0" w:lineRule="auto"/>
        <w:ind w:left="1440" w:hanging="360"/>
        <w:jc w:val="both"/>
        <w:rPr>
          <w:rFonts w:ascii="Times New Roman" w:cs="Times New Roman" w:eastAsia="Times New Roman" w:hAnsi="Times New Roman"/>
          <w:color w:val="000000"/>
          <w:sz w:val="24"/>
          <w:szCs w:val="24"/>
        </w:rPr>
      </w:pPr>
      <w:bookmarkStart w:colFirst="0" w:colLast="0" w:name="_vrfpddhzjpqg" w:id="3"/>
      <w:bookmarkEnd w:id="3"/>
      <w:r w:rsidDel="00000000" w:rsidR="00000000" w:rsidRPr="00000000">
        <w:rPr>
          <w:rFonts w:ascii="Times New Roman" w:cs="Times New Roman" w:eastAsia="Times New Roman" w:hAnsi="Times New Roman"/>
          <w:color w:val="000000"/>
          <w:sz w:val="24"/>
          <w:szCs w:val="24"/>
          <w:rtl w:val="0"/>
        </w:rPr>
        <w:t xml:space="preserve">Defect Rate: Defective Units divided by Units Produced to monitor quality.</w:t>
      </w:r>
    </w:p>
    <w:p w:rsidR="00000000" w:rsidDel="00000000" w:rsidP="00000000" w:rsidRDefault="00000000" w:rsidRPr="00000000" w14:paraId="0000001D">
      <w:pPr>
        <w:pStyle w:val="Heading3"/>
        <w:keepNext w:val="0"/>
        <w:keepLines w:val="0"/>
        <w:numPr>
          <w:ilvl w:val="0"/>
          <w:numId w:val="14"/>
        </w:numPr>
        <w:spacing w:after="0" w:afterAutospacing="0" w:before="0" w:beforeAutospacing="0" w:lineRule="auto"/>
        <w:ind w:left="1440" w:hanging="360"/>
        <w:jc w:val="both"/>
        <w:rPr>
          <w:rFonts w:ascii="Times New Roman" w:cs="Times New Roman" w:eastAsia="Times New Roman" w:hAnsi="Times New Roman"/>
          <w:color w:val="000000"/>
          <w:sz w:val="24"/>
          <w:szCs w:val="24"/>
        </w:rPr>
      </w:pPr>
      <w:bookmarkStart w:colFirst="0" w:colLast="0" w:name="_evsuemofbrpx" w:id="4"/>
      <w:bookmarkEnd w:id="4"/>
      <w:r w:rsidDel="00000000" w:rsidR="00000000" w:rsidRPr="00000000">
        <w:rPr>
          <w:rFonts w:ascii="Times New Roman" w:cs="Times New Roman" w:eastAsia="Times New Roman" w:hAnsi="Times New Roman"/>
          <w:color w:val="000000"/>
          <w:sz w:val="24"/>
          <w:szCs w:val="24"/>
          <w:rtl w:val="0"/>
        </w:rPr>
        <w:t xml:space="preserve">Scrap Rate: Scrap Units divided by Units Produced to track waste.</w:t>
      </w:r>
    </w:p>
    <w:p w:rsidR="00000000" w:rsidDel="00000000" w:rsidP="00000000" w:rsidRDefault="00000000" w:rsidRPr="00000000" w14:paraId="0000001E">
      <w:pPr>
        <w:pStyle w:val="Heading3"/>
        <w:keepNext w:val="0"/>
        <w:keepLines w:val="0"/>
        <w:numPr>
          <w:ilvl w:val="0"/>
          <w:numId w:val="14"/>
        </w:numPr>
        <w:spacing w:after="0" w:afterAutospacing="0" w:before="0" w:beforeAutospacing="0" w:lineRule="auto"/>
        <w:ind w:left="1440" w:hanging="360"/>
        <w:jc w:val="both"/>
        <w:rPr>
          <w:rFonts w:ascii="Times New Roman" w:cs="Times New Roman" w:eastAsia="Times New Roman" w:hAnsi="Times New Roman"/>
          <w:color w:val="000000"/>
          <w:sz w:val="24"/>
          <w:szCs w:val="24"/>
        </w:rPr>
      </w:pPr>
      <w:bookmarkStart w:colFirst="0" w:colLast="0" w:name="_uawcf5z2jkk9" w:id="5"/>
      <w:bookmarkEnd w:id="5"/>
      <w:r w:rsidDel="00000000" w:rsidR="00000000" w:rsidRPr="00000000">
        <w:rPr>
          <w:rFonts w:ascii="Times New Roman" w:cs="Times New Roman" w:eastAsia="Times New Roman" w:hAnsi="Times New Roman"/>
          <w:color w:val="000000"/>
          <w:sz w:val="24"/>
          <w:szCs w:val="24"/>
          <w:rtl w:val="0"/>
        </w:rPr>
        <w:t xml:space="preserve">Energy Efficiency: Measure units produced per kWh to assess energy usage.</w:t>
      </w:r>
    </w:p>
    <w:p w:rsidR="00000000" w:rsidDel="00000000" w:rsidP="00000000" w:rsidRDefault="00000000" w:rsidRPr="00000000" w14:paraId="0000001F">
      <w:pPr>
        <w:pStyle w:val="Heading3"/>
        <w:keepNext w:val="0"/>
        <w:keepLines w:val="0"/>
        <w:numPr>
          <w:ilvl w:val="0"/>
          <w:numId w:val="14"/>
        </w:numPr>
        <w:spacing w:after="0" w:afterAutospacing="0" w:before="0" w:beforeAutospacing="0" w:lineRule="auto"/>
        <w:ind w:left="1440" w:hanging="360"/>
        <w:jc w:val="both"/>
        <w:rPr>
          <w:rFonts w:ascii="Times New Roman" w:cs="Times New Roman" w:eastAsia="Times New Roman" w:hAnsi="Times New Roman"/>
          <w:color w:val="000000"/>
          <w:sz w:val="24"/>
          <w:szCs w:val="24"/>
        </w:rPr>
      </w:pPr>
      <w:bookmarkStart w:colFirst="0" w:colLast="0" w:name="_1ti5l73otodi" w:id="6"/>
      <w:bookmarkEnd w:id="6"/>
      <w:r w:rsidDel="00000000" w:rsidR="00000000" w:rsidRPr="00000000">
        <w:rPr>
          <w:rFonts w:ascii="Times New Roman" w:cs="Times New Roman" w:eastAsia="Times New Roman" w:hAnsi="Times New Roman"/>
          <w:color w:val="000000"/>
          <w:sz w:val="24"/>
          <w:szCs w:val="24"/>
          <w:rtl w:val="0"/>
        </w:rPr>
        <w:t xml:space="preserve">Capacity Utilization: Units Produced divided by Max Capacity to check resource utilization.</w:t>
      </w:r>
    </w:p>
    <w:p w:rsidR="00000000" w:rsidDel="00000000" w:rsidP="00000000" w:rsidRDefault="00000000" w:rsidRPr="00000000" w14:paraId="00000020">
      <w:pPr>
        <w:pStyle w:val="Heading3"/>
        <w:keepNext w:val="0"/>
        <w:keepLines w:val="0"/>
        <w:numPr>
          <w:ilvl w:val="0"/>
          <w:numId w:val="14"/>
        </w:numPr>
        <w:spacing w:after="0" w:afterAutospacing="0" w:before="0" w:beforeAutospacing="0" w:lineRule="auto"/>
        <w:ind w:left="1440" w:hanging="360"/>
        <w:jc w:val="both"/>
        <w:rPr>
          <w:rFonts w:ascii="Times New Roman" w:cs="Times New Roman" w:eastAsia="Times New Roman" w:hAnsi="Times New Roman"/>
          <w:color w:val="000000"/>
          <w:sz w:val="24"/>
          <w:szCs w:val="24"/>
        </w:rPr>
      </w:pPr>
      <w:bookmarkStart w:colFirst="0" w:colLast="0" w:name="_2xpeciut8qe5" w:id="7"/>
      <w:bookmarkEnd w:id="7"/>
      <w:r w:rsidDel="00000000" w:rsidR="00000000" w:rsidRPr="00000000">
        <w:rPr>
          <w:rFonts w:ascii="Times New Roman" w:cs="Times New Roman" w:eastAsia="Times New Roman" w:hAnsi="Times New Roman"/>
          <w:color w:val="000000"/>
          <w:sz w:val="24"/>
          <w:szCs w:val="24"/>
          <w:rtl w:val="0"/>
        </w:rPr>
        <w:t xml:space="preserve">FPY: Good Units divided by Units Produced to measure first-time quality.</w:t>
      </w:r>
    </w:p>
    <w:p w:rsidR="00000000" w:rsidDel="00000000" w:rsidP="00000000" w:rsidRDefault="00000000" w:rsidRPr="00000000" w14:paraId="00000021">
      <w:pPr>
        <w:pStyle w:val="Heading3"/>
        <w:keepNext w:val="0"/>
        <w:keepLines w:val="0"/>
        <w:numPr>
          <w:ilvl w:val="0"/>
          <w:numId w:val="14"/>
        </w:numPr>
        <w:spacing w:after="0" w:afterAutospacing="0" w:before="0" w:beforeAutospacing="0" w:lineRule="auto"/>
        <w:ind w:left="1440" w:hanging="360"/>
        <w:jc w:val="both"/>
        <w:rPr>
          <w:rFonts w:ascii="Times New Roman" w:cs="Times New Roman" w:eastAsia="Times New Roman" w:hAnsi="Times New Roman"/>
          <w:color w:val="000000"/>
          <w:sz w:val="24"/>
          <w:szCs w:val="24"/>
        </w:rPr>
      </w:pPr>
      <w:bookmarkStart w:colFirst="0" w:colLast="0" w:name="_ib7wrs249kio" w:id="8"/>
      <w:bookmarkEnd w:id="8"/>
      <w:r w:rsidDel="00000000" w:rsidR="00000000" w:rsidRPr="00000000">
        <w:rPr>
          <w:rFonts w:ascii="Times New Roman" w:cs="Times New Roman" w:eastAsia="Times New Roman" w:hAnsi="Times New Roman"/>
          <w:color w:val="000000"/>
          <w:sz w:val="24"/>
          <w:szCs w:val="24"/>
          <w:rtl w:val="0"/>
        </w:rPr>
        <w:t xml:space="preserve">MTTR: Repair Time divided by Number of Repairs to assess repair efficiency.</w:t>
      </w:r>
    </w:p>
    <w:p w:rsidR="00000000" w:rsidDel="00000000" w:rsidP="00000000" w:rsidRDefault="00000000" w:rsidRPr="00000000" w14:paraId="00000022">
      <w:pPr>
        <w:pStyle w:val="Heading3"/>
        <w:keepNext w:val="0"/>
        <w:keepLines w:val="0"/>
        <w:numPr>
          <w:ilvl w:val="0"/>
          <w:numId w:val="14"/>
        </w:numPr>
        <w:spacing w:after="0" w:afterAutospacing="0" w:before="0" w:beforeAutospacing="0" w:lineRule="auto"/>
        <w:ind w:left="1440" w:hanging="360"/>
        <w:jc w:val="both"/>
        <w:rPr>
          <w:rFonts w:ascii="Times New Roman" w:cs="Times New Roman" w:eastAsia="Times New Roman" w:hAnsi="Times New Roman"/>
          <w:color w:val="000000"/>
          <w:sz w:val="24"/>
          <w:szCs w:val="24"/>
        </w:rPr>
      </w:pPr>
      <w:bookmarkStart w:colFirst="0" w:colLast="0" w:name="_nfogqsreo6k0" w:id="9"/>
      <w:bookmarkEnd w:id="9"/>
      <w:r w:rsidDel="00000000" w:rsidR="00000000" w:rsidRPr="00000000">
        <w:rPr>
          <w:rFonts w:ascii="Times New Roman" w:cs="Times New Roman" w:eastAsia="Times New Roman" w:hAnsi="Times New Roman"/>
          <w:color w:val="000000"/>
          <w:sz w:val="24"/>
          <w:szCs w:val="24"/>
          <w:rtl w:val="0"/>
        </w:rPr>
        <w:t xml:space="preserve">Order Fulfillment: Orders Fulfilled divided by Orders Received to track delivery performance.</w:t>
      </w:r>
    </w:p>
    <w:p w:rsidR="00000000" w:rsidDel="00000000" w:rsidP="00000000" w:rsidRDefault="00000000" w:rsidRPr="00000000" w14:paraId="00000023">
      <w:pPr>
        <w:pStyle w:val="Heading3"/>
        <w:keepNext w:val="0"/>
        <w:keepLines w:val="0"/>
        <w:numPr>
          <w:ilvl w:val="0"/>
          <w:numId w:val="14"/>
        </w:numPr>
        <w:spacing w:after="0" w:afterAutospacing="0" w:before="0" w:beforeAutospacing="0" w:lineRule="auto"/>
        <w:ind w:left="1440" w:hanging="360"/>
        <w:jc w:val="both"/>
        <w:rPr>
          <w:rFonts w:ascii="Times New Roman" w:cs="Times New Roman" w:eastAsia="Times New Roman" w:hAnsi="Times New Roman"/>
          <w:color w:val="000000"/>
          <w:sz w:val="24"/>
          <w:szCs w:val="24"/>
        </w:rPr>
      </w:pPr>
      <w:bookmarkStart w:colFirst="0" w:colLast="0" w:name="_3731y2h41qzp" w:id="10"/>
      <w:bookmarkEnd w:id="10"/>
      <w:r w:rsidDel="00000000" w:rsidR="00000000" w:rsidRPr="00000000">
        <w:rPr>
          <w:rFonts w:ascii="Times New Roman" w:cs="Times New Roman" w:eastAsia="Times New Roman" w:hAnsi="Times New Roman"/>
          <w:color w:val="000000"/>
          <w:sz w:val="24"/>
          <w:szCs w:val="24"/>
          <w:rtl w:val="0"/>
        </w:rPr>
        <w:t xml:space="preserve">Order Time: Average time to complete an order per shift.</w:t>
      </w:r>
    </w:p>
    <w:p w:rsidR="00000000" w:rsidDel="00000000" w:rsidP="00000000" w:rsidRDefault="00000000" w:rsidRPr="00000000" w14:paraId="00000024">
      <w:pPr>
        <w:pStyle w:val="Heading3"/>
        <w:keepNext w:val="0"/>
        <w:keepLines w:val="0"/>
        <w:numPr>
          <w:ilvl w:val="0"/>
          <w:numId w:val="14"/>
        </w:numPr>
        <w:spacing w:after="0" w:afterAutospacing="0" w:before="0" w:beforeAutospacing="0" w:lineRule="auto"/>
        <w:ind w:left="1440" w:hanging="360"/>
        <w:jc w:val="both"/>
        <w:rPr>
          <w:rFonts w:ascii="Times New Roman" w:cs="Times New Roman" w:eastAsia="Times New Roman" w:hAnsi="Times New Roman"/>
          <w:color w:val="000000"/>
          <w:sz w:val="24"/>
          <w:szCs w:val="24"/>
        </w:rPr>
      </w:pPr>
      <w:bookmarkStart w:colFirst="0" w:colLast="0" w:name="_6voypp3pgroe" w:id="11"/>
      <w:bookmarkEnd w:id="11"/>
      <w:r w:rsidDel="00000000" w:rsidR="00000000" w:rsidRPr="00000000">
        <w:rPr>
          <w:rFonts w:ascii="Times New Roman" w:cs="Times New Roman" w:eastAsia="Times New Roman" w:hAnsi="Times New Roman"/>
          <w:color w:val="000000"/>
          <w:sz w:val="24"/>
          <w:szCs w:val="24"/>
          <w:rtl w:val="0"/>
        </w:rPr>
        <w:t xml:space="preserve">Lead Time: Average time from order to fulfillment.</w:t>
      </w:r>
    </w:p>
    <w:p w:rsidR="00000000" w:rsidDel="00000000" w:rsidP="00000000" w:rsidRDefault="00000000" w:rsidRPr="00000000" w14:paraId="00000025">
      <w:pPr>
        <w:pStyle w:val="Heading3"/>
        <w:keepNext w:val="0"/>
        <w:keepLines w:val="0"/>
        <w:numPr>
          <w:ilvl w:val="0"/>
          <w:numId w:val="14"/>
        </w:numPr>
        <w:spacing w:before="0" w:beforeAutospacing="0" w:lineRule="auto"/>
        <w:ind w:left="1440" w:hanging="360"/>
        <w:jc w:val="both"/>
        <w:rPr>
          <w:rFonts w:ascii="Times New Roman" w:cs="Times New Roman" w:eastAsia="Times New Roman" w:hAnsi="Times New Roman"/>
          <w:color w:val="000000"/>
          <w:sz w:val="24"/>
          <w:szCs w:val="24"/>
        </w:rPr>
      </w:pPr>
      <w:bookmarkStart w:colFirst="0" w:colLast="0" w:name="_a1ewznsqt4up" w:id="12"/>
      <w:bookmarkEnd w:id="12"/>
      <w:r w:rsidDel="00000000" w:rsidR="00000000" w:rsidRPr="00000000">
        <w:rPr>
          <w:rFonts w:ascii="Times New Roman" w:cs="Times New Roman" w:eastAsia="Times New Roman" w:hAnsi="Times New Roman"/>
          <w:color w:val="000000"/>
          <w:sz w:val="24"/>
          <w:szCs w:val="24"/>
          <w:rtl w:val="0"/>
        </w:rPr>
        <w:t xml:space="preserve">Throughput: Total Units Produced per shift or machine to assess productivity.</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11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33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2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numPr>
          <w:ilvl w:val="0"/>
          <w:numId w:val="5"/>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w:t>
      </w:r>
    </w:p>
    <w:p w:rsidR="00000000" w:rsidDel="00000000" w:rsidP="00000000" w:rsidRDefault="00000000" w:rsidRPr="00000000" w14:paraId="0000002D">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Monitoring: Continuous tracking of production metrics like OEE and downtime.</w:t>
      </w:r>
    </w:p>
    <w:p w:rsidR="00000000" w:rsidDel="00000000" w:rsidP="00000000" w:rsidRDefault="00000000" w:rsidRPr="00000000" w14:paraId="0000002E">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Decision-Making: Faster, data-driven insights for production and maintenance.</w:t>
      </w:r>
    </w:p>
    <w:p w:rsidR="00000000" w:rsidDel="00000000" w:rsidP="00000000" w:rsidRDefault="00000000" w:rsidRPr="00000000" w14:paraId="0000002F">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Optimization: Identified inefficiencies to improve cycle time and utilization.</w:t>
      </w:r>
    </w:p>
    <w:p w:rsidR="00000000" w:rsidDel="00000000" w:rsidP="00000000" w:rsidRDefault="00000000" w:rsidRPr="00000000" w14:paraId="00000030">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Control: Reduced defects and scrap rates to enhance product quality.</w:t>
      </w:r>
    </w:p>
    <w:p w:rsidR="00000000" w:rsidDel="00000000" w:rsidP="00000000" w:rsidRDefault="00000000" w:rsidRPr="00000000" w14:paraId="00000031">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Efficiency: Monitored energy consumption per unit for better management.</w:t>
      </w:r>
    </w:p>
    <w:p w:rsidR="00000000" w:rsidDel="00000000" w:rsidP="00000000" w:rsidRDefault="00000000" w:rsidRPr="00000000" w14:paraId="00000032">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Management: Optimized lead time and order fulfillment tracking.</w:t>
      </w:r>
    </w:p>
    <w:p w:rsidR="00000000" w:rsidDel="00000000" w:rsidP="00000000" w:rsidRDefault="00000000" w:rsidRPr="00000000" w14:paraId="00000033">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Efficiency: Improved machine maintenance using MTTR and downtime data.</w:t>
      </w:r>
    </w:p>
    <w:p w:rsidR="00000000" w:rsidDel="00000000" w:rsidP="00000000" w:rsidRDefault="00000000" w:rsidRPr="00000000" w14:paraId="00000034">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KPI Visualization: Clear visualizations of KPIs for operational insights.</w:t>
      </w:r>
    </w:p>
    <w:p w:rsidR="00000000" w:rsidDel="00000000" w:rsidP="00000000" w:rsidRDefault="00000000" w:rsidRPr="00000000" w14:paraId="00000035">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Metrics:</w:t>
      </w:r>
    </w:p>
    <w:p w:rsidR="00000000" w:rsidDel="00000000" w:rsidP="00000000" w:rsidRDefault="00000000" w:rsidRPr="00000000" w14:paraId="00000037">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Measures overall performance, accounting for availability, performance, and quality.</w:t>
      </w:r>
    </w:p>
    <w:p w:rsidR="00000000" w:rsidDel="00000000" w:rsidP="00000000" w:rsidRDefault="00000000" w:rsidRPr="00000000" w14:paraId="00000038">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time taken to produce one unit.</w:t>
      </w:r>
    </w:p>
    <w:p w:rsidR="00000000" w:rsidDel="00000000" w:rsidP="00000000" w:rsidRDefault="00000000" w:rsidRPr="00000000" w14:paraId="00000039">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downtime in minutes per machine or shift.</w:t>
      </w:r>
    </w:p>
    <w:p w:rsidR="00000000" w:rsidDel="00000000" w:rsidP="00000000" w:rsidRDefault="00000000" w:rsidRPr="00000000" w14:paraId="0000003A">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defective units out of total units produced.</w:t>
      </w:r>
    </w:p>
    <w:p w:rsidR="00000000" w:rsidDel="00000000" w:rsidP="00000000" w:rsidRDefault="00000000" w:rsidRPr="00000000" w14:paraId="0000003B">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scrap units out of total units produced.</w:t>
      </w:r>
    </w:p>
    <w:p w:rsidR="00000000" w:rsidDel="00000000" w:rsidP="00000000" w:rsidRDefault="00000000" w:rsidRPr="00000000" w14:paraId="0000003C">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energy consumed (kWh) during production.</w:t>
      </w:r>
    </w:p>
    <w:p w:rsidR="00000000" w:rsidDel="00000000" w:rsidP="00000000" w:rsidRDefault="00000000" w:rsidRPr="00000000" w14:paraId="0000003D">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actual output compared to maximum production capacity.</w:t>
      </w:r>
    </w:p>
    <w:p w:rsidR="00000000" w:rsidDel="00000000" w:rsidP="00000000" w:rsidRDefault="00000000" w:rsidRPr="00000000" w14:paraId="0000003E">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units produced correctly without rework.</w:t>
      </w:r>
    </w:p>
    <w:p w:rsidR="00000000" w:rsidDel="00000000" w:rsidP="00000000" w:rsidRDefault="00000000" w:rsidRPr="00000000" w14:paraId="0000003F">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time taken to repair equipment.</w:t>
      </w:r>
    </w:p>
    <w:p w:rsidR="00000000" w:rsidDel="00000000" w:rsidP="00000000" w:rsidRDefault="00000000" w:rsidRPr="00000000" w14:paraId="00000040">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orders fulfilled compared to orders received.</w:t>
      </w:r>
    </w:p>
    <w:p w:rsidR="00000000" w:rsidDel="00000000" w:rsidP="00000000" w:rsidRDefault="00000000" w:rsidRPr="00000000" w14:paraId="00000041">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time taken to complete orders.</w:t>
      </w:r>
    </w:p>
    <w:p w:rsidR="00000000" w:rsidDel="00000000" w:rsidP="00000000" w:rsidRDefault="00000000" w:rsidRPr="00000000" w14:paraId="00000042">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time from order placement to fulfillment.</w:t>
      </w:r>
    </w:p>
    <w:p w:rsidR="00000000" w:rsidDel="00000000" w:rsidP="00000000" w:rsidRDefault="00000000" w:rsidRPr="00000000" w14:paraId="00000043">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units produced per shift or machine.</w:t>
      </w:r>
    </w:p>
    <w:p w:rsidR="00000000" w:rsidDel="00000000" w:rsidP="00000000" w:rsidRDefault="00000000" w:rsidRPr="00000000" w14:paraId="00000044">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numPr>
          <w:ilvl w:val="0"/>
          <w:numId w:val="1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Challenges Faced:</w:t>
      </w:r>
    </w:p>
    <w:p w:rsidR="00000000" w:rsidDel="00000000" w:rsidP="00000000" w:rsidRDefault="00000000" w:rsidRPr="00000000" w14:paraId="00000048">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in aggregating data from various sources and systems.</w:t>
      </w:r>
    </w:p>
    <w:p w:rsidR="00000000" w:rsidDel="00000000" w:rsidP="00000000" w:rsidRDefault="00000000" w:rsidRPr="00000000" w14:paraId="00000049">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the data collected is accurate and reliable for analysis.</w:t>
      </w:r>
    </w:p>
    <w:p w:rsidR="00000000" w:rsidDel="00000000" w:rsidP="00000000" w:rsidRDefault="00000000" w:rsidRPr="00000000" w14:paraId="0000004A">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track of the dashboard's performance and functionality.</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Solutions Implemented:</w:t>
      </w:r>
    </w:p>
    <w:p w:rsidR="00000000" w:rsidDel="00000000" w:rsidP="00000000" w:rsidRDefault="00000000" w:rsidRPr="00000000" w14:paraId="0000004E">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data connectors and APIs for seamless data flow.</w:t>
      </w:r>
    </w:p>
    <w:p w:rsidR="00000000" w:rsidDel="00000000" w:rsidP="00000000" w:rsidRDefault="00000000" w:rsidRPr="00000000" w14:paraId="0000004F">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data validation processes and regular audits to maintain data integrity.</w:t>
      </w:r>
    </w:p>
    <w:p w:rsidR="00000000" w:rsidDel="00000000" w:rsidP="00000000" w:rsidRDefault="00000000" w:rsidRPr="00000000" w14:paraId="00000050">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monitoring tools for dashboard performance.</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5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numPr>
          <w:ilvl w:val="0"/>
          <w:numId w:val="1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To effectively face upcoming tasks, prioritize clear objectives, leverage available resources, and maintain open communication with team members for support and collaboration.</w:t>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Stay focused, prioritize tasks, and take one step at a time to achieve my goals.</w:t>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The real-time analytics dashboard in the manufacturing sector empowers data analysts to monitor key performance metrics effectively, driving informed decision-making. By integrating data seamlessly and providing actionable insights, it enhances operational efficiency and quality control. Ultimately, this tool supports continuous improvement and aligns production processes with strategic goals.</w:t>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Acknowledgements: </w:t>
      </w:r>
      <w:r w:rsidDel="00000000" w:rsidR="00000000" w:rsidRPr="00000000">
        <w:rPr>
          <w:rFonts w:ascii="Times New Roman" w:cs="Times New Roman" w:eastAsia="Times New Roman" w:hAnsi="Times New Roman"/>
          <w:sz w:val="24"/>
          <w:szCs w:val="24"/>
          <w:rtl w:val="0"/>
        </w:rPr>
        <w:t xml:space="preserve">Thank you all for your attention and engagement, I appreciate your interest in the Real time Analytics dashboard in the Manufacturing sector.</w:t>
      </w:r>
    </w:p>
    <w:p w:rsidR="00000000" w:rsidDel="00000000" w:rsidP="00000000" w:rsidRDefault="00000000" w:rsidRPr="00000000" w14:paraId="0000005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ind w:left="720" w:firstLine="0"/>
        <w:jc w:val="both"/>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