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3AF3" w14:textId="77777777" w:rsidR="00BA7D9E" w:rsidRPr="00F77231" w:rsidRDefault="00000000">
      <w:pPr>
        <w:pStyle w:val="Title"/>
        <w:jc w:val="center"/>
        <w:rPr>
          <w:color w:val="000000" w:themeColor="text1"/>
        </w:rPr>
      </w:pPr>
      <w:r w:rsidRPr="00F77231">
        <w:rPr>
          <w:color w:val="000000" w:themeColor="text1"/>
        </w:rPr>
        <w:t>An Analysis of Career Trajectories:</w:t>
      </w:r>
      <w:r w:rsidRPr="00F77231">
        <w:rPr>
          <w:color w:val="000000" w:themeColor="text1"/>
        </w:rPr>
        <w:br/>
        <w:t>Salary &amp; Experience Across Global Industries</w:t>
      </w:r>
    </w:p>
    <w:p w14:paraId="2CE77C5D" w14:textId="15C10CFD" w:rsidR="00BA7D9E" w:rsidRPr="00D946EA" w:rsidRDefault="00000000" w:rsidP="00EF48CE">
      <w:pPr>
        <w:spacing w:line="480" w:lineRule="auto"/>
        <w:ind w:left="720"/>
        <w:rPr>
          <w:rFonts w:ascii="Times New Roman" w:hAnsi="Times New Roman" w:cs="Times New Roman"/>
          <w:color w:val="000000" w:themeColor="text1"/>
          <w:sz w:val="28"/>
          <w:szCs w:val="28"/>
        </w:rPr>
      </w:pPr>
      <w:r w:rsidRPr="00D946EA">
        <w:rPr>
          <w:rFonts w:ascii="Times New Roman" w:hAnsi="Times New Roman" w:cs="Times New Roman"/>
          <w:color w:val="000000" w:themeColor="text1"/>
          <w:sz w:val="28"/>
          <w:szCs w:val="28"/>
        </w:rPr>
        <w:t xml:space="preserve">Submitted </w:t>
      </w:r>
      <w:proofErr w:type="gramStart"/>
      <w:r w:rsidRPr="00D946EA">
        <w:rPr>
          <w:rFonts w:ascii="Times New Roman" w:hAnsi="Times New Roman" w:cs="Times New Roman"/>
          <w:color w:val="000000" w:themeColor="text1"/>
          <w:sz w:val="28"/>
          <w:szCs w:val="28"/>
        </w:rPr>
        <w:t>by</w:t>
      </w:r>
      <w:r w:rsidR="00D946EA" w:rsidRPr="00D946EA">
        <w:rPr>
          <w:rFonts w:ascii="Times New Roman" w:hAnsi="Times New Roman" w:cs="Times New Roman"/>
          <w:color w:val="000000" w:themeColor="text1"/>
          <w:sz w:val="28"/>
          <w:szCs w:val="28"/>
        </w:rPr>
        <w:t xml:space="preserve"> </w:t>
      </w:r>
      <w:r w:rsidRPr="00D946EA">
        <w:rPr>
          <w:rFonts w:ascii="Times New Roman" w:hAnsi="Times New Roman" w:cs="Times New Roman"/>
          <w:color w:val="000000" w:themeColor="text1"/>
          <w:sz w:val="28"/>
          <w:szCs w:val="28"/>
        </w:rPr>
        <w:t>:</w:t>
      </w:r>
      <w:proofErr w:type="gramEnd"/>
      <w:r w:rsidR="00F77231" w:rsidRPr="00D946EA">
        <w:rPr>
          <w:rFonts w:ascii="Times New Roman" w:hAnsi="Times New Roman" w:cs="Times New Roman"/>
          <w:color w:val="000000" w:themeColor="text1"/>
          <w:sz w:val="28"/>
          <w:szCs w:val="28"/>
        </w:rPr>
        <w:t xml:space="preserve"> </w:t>
      </w:r>
      <w:r w:rsidR="00023774">
        <w:rPr>
          <w:rFonts w:ascii="Times New Roman" w:hAnsi="Times New Roman" w:cs="Times New Roman"/>
          <w:color w:val="000000" w:themeColor="text1"/>
          <w:sz w:val="28"/>
          <w:szCs w:val="28"/>
        </w:rPr>
        <w:t>GOKUL PRASANTH</w:t>
      </w:r>
      <w:r w:rsidR="00EF48CE">
        <w:rPr>
          <w:rFonts w:ascii="Times New Roman" w:hAnsi="Times New Roman" w:cs="Times New Roman"/>
          <w:color w:val="000000" w:themeColor="text1"/>
          <w:sz w:val="28"/>
          <w:szCs w:val="28"/>
        </w:rPr>
        <w:t>.P</w:t>
      </w:r>
    </w:p>
    <w:p w14:paraId="479AB82D" w14:textId="77777777" w:rsidR="00D946EA" w:rsidRPr="00D946EA" w:rsidRDefault="00D946EA" w:rsidP="00D946EA">
      <w:pPr>
        <w:spacing w:line="480" w:lineRule="auto"/>
        <w:rPr>
          <w:rFonts w:ascii="Times New Roman" w:hAnsi="Times New Roman" w:cs="Times New Roman"/>
          <w:color w:val="000000" w:themeColor="text1"/>
          <w:sz w:val="28"/>
          <w:szCs w:val="28"/>
        </w:rPr>
      </w:pPr>
      <w:r w:rsidRPr="00D946EA">
        <w:rPr>
          <w:rFonts w:ascii="Times New Roman" w:hAnsi="Times New Roman" w:cs="Times New Roman"/>
          <w:color w:val="000000" w:themeColor="text1"/>
          <w:sz w:val="28"/>
          <w:szCs w:val="28"/>
        </w:rPr>
        <w:t xml:space="preserve">           </w:t>
      </w:r>
      <w:proofErr w:type="gramStart"/>
      <w:r w:rsidRPr="00D946EA">
        <w:rPr>
          <w:rFonts w:ascii="Times New Roman" w:hAnsi="Times New Roman" w:cs="Times New Roman"/>
          <w:color w:val="000000" w:themeColor="text1"/>
          <w:sz w:val="28"/>
          <w:szCs w:val="28"/>
        </w:rPr>
        <w:t>Course :</w:t>
      </w:r>
      <w:proofErr w:type="gramEnd"/>
      <w:r w:rsidRPr="00D946EA">
        <w:rPr>
          <w:rFonts w:ascii="Times New Roman" w:hAnsi="Times New Roman" w:cs="Times New Roman"/>
          <w:color w:val="000000" w:themeColor="text1"/>
          <w:sz w:val="28"/>
          <w:szCs w:val="28"/>
        </w:rPr>
        <w:t xml:space="preserve"> </w:t>
      </w:r>
      <w:r w:rsidRPr="00D946EA">
        <w:rPr>
          <w:rFonts w:ascii="Times New Roman" w:hAnsi="Times New Roman" w:cs="Times New Roman"/>
          <w:sz w:val="28"/>
          <w:szCs w:val="28"/>
        </w:rPr>
        <w:t>DA/DS, Offline</w:t>
      </w:r>
    </w:p>
    <w:p w14:paraId="15987FA0" w14:textId="77777777" w:rsidR="00D946EA" w:rsidRPr="00D946EA" w:rsidRDefault="00D946EA" w:rsidP="00D946EA">
      <w:pPr>
        <w:spacing w:line="480" w:lineRule="auto"/>
        <w:rPr>
          <w:rFonts w:ascii="Times New Roman" w:hAnsi="Times New Roman" w:cs="Times New Roman"/>
          <w:color w:val="000000" w:themeColor="text1"/>
          <w:sz w:val="28"/>
          <w:szCs w:val="28"/>
        </w:rPr>
      </w:pPr>
      <w:r w:rsidRPr="00D946EA">
        <w:rPr>
          <w:rFonts w:ascii="Times New Roman" w:hAnsi="Times New Roman" w:cs="Times New Roman"/>
          <w:color w:val="000000" w:themeColor="text1"/>
          <w:sz w:val="28"/>
          <w:szCs w:val="28"/>
        </w:rPr>
        <w:tab/>
        <w:t xml:space="preserve"> </w:t>
      </w:r>
      <w:proofErr w:type="gramStart"/>
      <w:r w:rsidRPr="00D946EA">
        <w:rPr>
          <w:rFonts w:ascii="Times New Roman" w:hAnsi="Times New Roman" w:cs="Times New Roman"/>
          <w:color w:val="000000" w:themeColor="text1"/>
          <w:sz w:val="28"/>
          <w:szCs w:val="28"/>
        </w:rPr>
        <w:t>Batch :</w:t>
      </w:r>
      <w:proofErr w:type="gramEnd"/>
      <w:r w:rsidRPr="00D946EA">
        <w:rPr>
          <w:rFonts w:ascii="Times New Roman" w:hAnsi="Times New Roman" w:cs="Times New Roman"/>
          <w:color w:val="000000" w:themeColor="text1"/>
          <w:sz w:val="28"/>
          <w:szCs w:val="28"/>
        </w:rPr>
        <w:t xml:space="preserve"> JUNE 2025</w:t>
      </w:r>
    </w:p>
    <w:p w14:paraId="1664D879" w14:textId="77777777" w:rsidR="00D946EA" w:rsidRDefault="00D946EA" w:rsidP="00D946EA">
      <w:pPr>
        <w:rPr>
          <w:color w:val="000000" w:themeColor="text1"/>
        </w:rPr>
      </w:pPr>
    </w:p>
    <w:p w14:paraId="35D1480A" w14:textId="77777777" w:rsidR="00D946EA" w:rsidRDefault="00D946EA">
      <w:pPr>
        <w:jc w:val="center"/>
        <w:rPr>
          <w:color w:val="000000" w:themeColor="text1"/>
        </w:rPr>
      </w:pPr>
    </w:p>
    <w:p w14:paraId="38C5764F" w14:textId="77777777" w:rsidR="00D946EA" w:rsidRPr="00F77231" w:rsidRDefault="00D946EA">
      <w:pPr>
        <w:jc w:val="center"/>
        <w:rPr>
          <w:color w:val="000000" w:themeColor="text1"/>
        </w:rPr>
      </w:pPr>
    </w:p>
    <w:p w14:paraId="0A5883E7" w14:textId="77777777" w:rsidR="00D946EA" w:rsidRPr="00F77231" w:rsidRDefault="00000000">
      <w:pPr>
        <w:rPr>
          <w:color w:val="000000" w:themeColor="text1"/>
        </w:rPr>
      </w:pPr>
      <w:r w:rsidRPr="00F77231">
        <w:rPr>
          <w:color w:val="000000" w:themeColor="text1"/>
        </w:rPr>
        <w:br w:type="page"/>
      </w:r>
    </w:p>
    <w:p w14:paraId="00C8E82C"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1. Project Objective</w:t>
      </w:r>
    </w:p>
    <w:p w14:paraId="367F9CC1" w14:textId="77777777" w:rsidR="00BA7D9E" w:rsidRPr="00F77231" w:rsidRDefault="00000000">
      <w:pPr>
        <w:rPr>
          <w:color w:val="000000" w:themeColor="text1"/>
        </w:rPr>
      </w:pPr>
      <w:r w:rsidRPr="000F013B">
        <w:rPr>
          <w:rFonts w:ascii="Times New Roman" w:hAnsi="Times New Roman" w:cs="Times New Roman"/>
          <w:color w:val="000000" w:themeColor="text1"/>
          <w:sz w:val="24"/>
          <w:szCs w:val="24"/>
        </w:rPr>
        <w:t>The objective of this project is to analyze global career trajectories by examining the relationship between salary, experience, education level, and other demographic attributes across various industries. The goal is to derive insights into how professional experience, job title, location, and gender influence earning potential and career progression globally.</w:t>
      </w:r>
    </w:p>
    <w:p w14:paraId="58AD5781"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2. Dataset Description</w:t>
      </w:r>
    </w:p>
    <w:p w14:paraId="0D02C86F"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The dataset used for this project is a global salary survey containing information on professionals from different industries and roles. It includes the following attributes:</w:t>
      </w:r>
    </w:p>
    <w:p w14:paraId="3ECFF243"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 Age Range</w:t>
      </w:r>
      <w:r w:rsidRPr="000F013B">
        <w:rPr>
          <w:rFonts w:ascii="Times New Roman" w:hAnsi="Times New Roman" w:cs="Times New Roman"/>
          <w:color w:val="000000" w:themeColor="text1"/>
          <w:sz w:val="24"/>
          <w:szCs w:val="24"/>
        </w:rPr>
        <w:br/>
        <w:t>• Industry</w:t>
      </w:r>
      <w:r w:rsidRPr="000F013B">
        <w:rPr>
          <w:rFonts w:ascii="Times New Roman" w:hAnsi="Times New Roman" w:cs="Times New Roman"/>
          <w:color w:val="000000" w:themeColor="text1"/>
          <w:sz w:val="24"/>
          <w:szCs w:val="24"/>
        </w:rPr>
        <w:br/>
        <w:t>• Job Title</w:t>
      </w:r>
      <w:r w:rsidRPr="000F013B">
        <w:rPr>
          <w:rFonts w:ascii="Times New Roman" w:hAnsi="Times New Roman" w:cs="Times New Roman"/>
          <w:color w:val="000000" w:themeColor="text1"/>
          <w:sz w:val="24"/>
          <w:szCs w:val="24"/>
        </w:rPr>
        <w:br/>
        <w:t>• Clarification of Job Title</w:t>
      </w:r>
      <w:r w:rsidRPr="000F013B">
        <w:rPr>
          <w:rFonts w:ascii="Times New Roman" w:hAnsi="Times New Roman" w:cs="Times New Roman"/>
          <w:color w:val="000000" w:themeColor="text1"/>
          <w:sz w:val="24"/>
          <w:szCs w:val="24"/>
        </w:rPr>
        <w:br/>
        <w:t>• Annual Salary</w:t>
      </w:r>
      <w:r w:rsidRPr="000F013B">
        <w:rPr>
          <w:rFonts w:ascii="Times New Roman" w:hAnsi="Times New Roman" w:cs="Times New Roman"/>
          <w:color w:val="000000" w:themeColor="text1"/>
          <w:sz w:val="24"/>
          <w:szCs w:val="24"/>
        </w:rPr>
        <w:br/>
        <w:t>• Additional Monetary Compensation</w:t>
      </w:r>
      <w:r w:rsidRPr="000F013B">
        <w:rPr>
          <w:rFonts w:ascii="Times New Roman" w:hAnsi="Times New Roman" w:cs="Times New Roman"/>
          <w:color w:val="000000" w:themeColor="text1"/>
          <w:sz w:val="24"/>
          <w:szCs w:val="24"/>
        </w:rPr>
        <w:br/>
        <w:t>• Currency</w:t>
      </w:r>
      <w:r w:rsidRPr="000F013B">
        <w:rPr>
          <w:rFonts w:ascii="Times New Roman" w:hAnsi="Times New Roman" w:cs="Times New Roman"/>
          <w:color w:val="000000" w:themeColor="text1"/>
          <w:sz w:val="24"/>
          <w:szCs w:val="24"/>
        </w:rPr>
        <w:br/>
        <w:t>• Income Clarification</w:t>
      </w:r>
      <w:r w:rsidRPr="000F013B">
        <w:rPr>
          <w:rFonts w:ascii="Times New Roman" w:hAnsi="Times New Roman" w:cs="Times New Roman"/>
          <w:color w:val="000000" w:themeColor="text1"/>
          <w:sz w:val="24"/>
          <w:szCs w:val="24"/>
        </w:rPr>
        <w:br/>
        <w:t>• Country, State, and City</w:t>
      </w:r>
      <w:r w:rsidRPr="000F013B">
        <w:rPr>
          <w:rFonts w:ascii="Times New Roman" w:hAnsi="Times New Roman" w:cs="Times New Roman"/>
          <w:color w:val="000000" w:themeColor="text1"/>
          <w:sz w:val="24"/>
          <w:szCs w:val="24"/>
        </w:rPr>
        <w:br/>
        <w:t>• Years of Professional Experience Overall</w:t>
      </w:r>
      <w:r w:rsidRPr="000F013B">
        <w:rPr>
          <w:rFonts w:ascii="Times New Roman" w:hAnsi="Times New Roman" w:cs="Times New Roman"/>
          <w:color w:val="000000" w:themeColor="text1"/>
          <w:sz w:val="24"/>
          <w:szCs w:val="24"/>
        </w:rPr>
        <w:br/>
        <w:t>• Years of Professional Experience in Field</w:t>
      </w:r>
      <w:r w:rsidRPr="000F013B">
        <w:rPr>
          <w:rFonts w:ascii="Times New Roman" w:hAnsi="Times New Roman" w:cs="Times New Roman"/>
          <w:color w:val="000000" w:themeColor="text1"/>
          <w:sz w:val="24"/>
          <w:szCs w:val="24"/>
        </w:rPr>
        <w:br/>
        <w:t>• Highest Level of Education Completed</w:t>
      </w:r>
      <w:r w:rsidRPr="000F013B">
        <w:rPr>
          <w:rFonts w:ascii="Times New Roman" w:hAnsi="Times New Roman" w:cs="Times New Roman"/>
          <w:color w:val="000000" w:themeColor="text1"/>
          <w:sz w:val="24"/>
          <w:szCs w:val="24"/>
        </w:rPr>
        <w:br/>
        <w:t>• Gender</w:t>
      </w:r>
    </w:p>
    <w:p w14:paraId="4A8DC70F"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3. Data Cleaning and Preprocessing</w:t>
      </w:r>
    </w:p>
    <w:p w14:paraId="3C1A78AB" w14:textId="77777777" w:rsidR="004072D7" w:rsidRPr="00F77231" w:rsidRDefault="00000000">
      <w:pPr>
        <w:rPr>
          <w:color w:val="000000" w:themeColor="text1"/>
        </w:rPr>
      </w:pPr>
      <w:r w:rsidRPr="000F013B">
        <w:rPr>
          <w:rFonts w:ascii="Times New Roman" w:hAnsi="Times New Roman" w:cs="Times New Roman"/>
          <w:color w:val="000000" w:themeColor="text1"/>
          <w:sz w:val="24"/>
          <w:szCs w:val="24"/>
        </w:rPr>
        <w:t>The dataset underwent several preprocessing steps to ensure data quality and consistency before analysis:</w:t>
      </w:r>
      <w:r w:rsidRPr="000F013B">
        <w:rPr>
          <w:rFonts w:ascii="Times New Roman" w:hAnsi="Times New Roman" w:cs="Times New Roman"/>
          <w:color w:val="000000" w:themeColor="text1"/>
          <w:sz w:val="24"/>
          <w:szCs w:val="24"/>
        </w:rPr>
        <w:br/>
        <w:t>1. Missing values were identified and handled appropriately.</w:t>
      </w:r>
      <w:r w:rsidRPr="000F013B">
        <w:rPr>
          <w:rFonts w:ascii="Times New Roman" w:hAnsi="Times New Roman" w:cs="Times New Roman"/>
          <w:color w:val="000000" w:themeColor="text1"/>
          <w:sz w:val="24"/>
          <w:szCs w:val="24"/>
        </w:rPr>
        <w:br/>
        <w:t xml:space="preserve">   • Numerical fields such as 'Annual Salary' were imputed using the median.</w:t>
      </w:r>
      <w:r w:rsidRPr="000F013B">
        <w:rPr>
          <w:rFonts w:ascii="Times New Roman" w:hAnsi="Times New Roman" w:cs="Times New Roman"/>
          <w:color w:val="000000" w:themeColor="text1"/>
          <w:sz w:val="24"/>
          <w:szCs w:val="24"/>
        </w:rPr>
        <w:br/>
        <w:t xml:space="preserve">   • Categorical fields such as 'Industry' and 'Job Title' were filled with 'Unknown'</w:t>
      </w:r>
      <w:r w:rsidRPr="00F77231">
        <w:rPr>
          <w:color w:val="000000" w:themeColor="text1"/>
        </w:rPr>
        <w:t>.</w:t>
      </w:r>
      <w:r w:rsidR="00B4174C" w:rsidRPr="00F77231">
        <w:rPr>
          <w:noProof/>
          <w:color w:val="000000" w:themeColor="text1"/>
        </w:rPr>
        <w:lastRenderedPageBreak/>
        <w:drawing>
          <wp:inline distT="0" distB="0" distL="0" distR="0" wp14:anchorId="2ABC6EC9" wp14:editId="19F2DD8E">
            <wp:extent cx="2742697" cy="1729740"/>
            <wp:effectExtent l="0" t="0" r="635" b="0"/>
            <wp:docPr id="554775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5360" name="Picture 554775360"/>
                    <pic:cNvPicPr/>
                  </pic:nvPicPr>
                  <pic:blipFill>
                    <a:blip r:embed="rId6"/>
                    <a:stretch>
                      <a:fillRect/>
                    </a:stretch>
                  </pic:blipFill>
                  <pic:spPr>
                    <a:xfrm>
                      <a:off x="0" y="0"/>
                      <a:ext cx="2829896" cy="1784734"/>
                    </a:xfrm>
                    <a:prstGeom prst="rect">
                      <a:avLst/>
                    </a:prstGeom>
                  </pic:spPr>
                </pic:pic>
              </a:graphicData>
            </a:graphic>
          </wp:inline>
        </w:drawing>
      </w:r>
      <w:r w:rsidR="004072D7" w:rsidRPr="00F77231">
        <w:rPr>
          <w:noProof/>
          <w:color w:val="000000" w:themeColor="text1"/>
        </w:rPr>
        <w:drawing>
          <wp:inline distT="0" distB="0" distL="0" distR="0" wp14:anchorId="152A3D79" wp14:editId="1084F6DE">
            <wp:extent cx="2706893" cy="1835299"/>
            <wp:effectExtent l="0" t="0" r="0" b="0"/>
            <wp:docPr id="1952877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7123" name="Picture 1952877123"/>
                    <pic:cNvPicPr/>
                  </pic:nvPicPr>
                  <pic:blipFill>
                    <a:blip r:embed="rId7"/>
                    <a:stretch>
                      <a:fillRect/>
                    </a:stretch>
                  </pic:blipFill>
                  <pic:spPr>
                    <a:xfrm>
                      <a:off x="0" y="0"/>
                      <a:ext cx="2822663" cy="1913792"/>
                    </a:xfrm>
                    <a:prstGeom prst="rect">
                      <a:avLst/>
                    </a:prstGeom>
                  </pic:spPr>
                </pic:pic>
              </a:graphicData>
            </a:graphic>
          </wp:inline>
        </w:drawing>
      </w:r>
      <w:r w:rsidR="004072D7" w:rsidRPr="00F77231">
        <w:rPr>
          <w:noProof/>
          <w:color w:val="000000" w:themeColor="text1"/>
        </w:rPr>
        <w:drawing>
          <wp:inline distT="0" distB="0" distL="0" distR="0" wp14:anchorId="57FF670F" wp14:editId="7C217E11">
            <wp:extent cx="2881876" cy="782843"/>
            <wp:effectExtent l="0" t="0" r="1270" b="5080"/>
            <wp:docPr id="11763511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1157" name="Picture 1176351157"/>
                    <pic:cNvPicPr/>
                  </pic:nvPicPr>
                  <pic:blipFill>
                    <a:blip r:embed="rId8"/>
                    <a:stretch>
                      <a:fillRect/>
                    </a:stretch>
                  </pic:blipFill>
                  <pic:spPr>
                    <a:xfrm>
                      <a:off x="0" y="0"/>
                      <a:ext cx="3056854" cy="830375"/>
                    </a:xfrm>
                    <a:prstGeom prst="rect">
                      <a:avLst/>
                    </a:prstGeom>
                  </pic:spPr>
                </pic:pic>
              </a:graphicData>
            </a:graphic>
          </wp:inline>
        </w:drawing>
      </w:r>
      <w:r w:rsidR="004072D7" w:rsidRPr="00F77231">
        <w:rPr>
          <w:noProof/>
          <w:color w:val="000000" w:themeColor="text1"/>
        </w:rPr>
        <w:drawing>
          <wp:inline distT="0" distB="0" distL="0" distR="0" wp14:anchorId="2BEE474A" wp14:editId="6F31B81F">
            <wp:extent cx="2590800" cy="1634243"/>
            <wp:effectExtent l="0" t="0" r="0" b="4445"/>
            <wp:docPr id="1008652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2753" name="Picture 1008652753"/>
                    <pic:cNvPicPr/>
                  </pic:nvPicPr>
                  <pic:blipFill>
                    <a:blip r:embed="rId9"/>
                    <a:stretch>
                      <a:fillRect/>
                    </a:stretch>
                  </pic:blipFill>
                  <pic:spPr>
                    <a:xfrm>
                      <a:off x="0" y="0"/>
                      <a:ext cx="2623259" cy="1654718"/>
                    </a:xfrm>
                    <a:prstGeom prst="rect">
                      <a:avLst/>
                    </a:prstGeom>
                  </pic:spPr>
                </pic:pic>
              </a:graphicData>
            </a:graphic>
          </wp:inline>
        </w:drawing>
      </w:r>
    </w:p>
    <w:p w14:paraId="5E941960" w14:textId="77777777" w:rsidR="004072D7" w:rsidRPr="00F77231" w:rsidRDefault="004072D7">
      <w:pPr>
        <w:rPr>
          <w:color w:val="000000" w:themeColor="text1"/>
        </w:rPr>
      </w:pPr>
      <w:r w:rsidRPr="00F77231">
        <w:rPr>
          <w:noProof/>
          <w:color w:val="000000" w:themeColor="text1"/>
        </w:rPr>
        <w:drawing>
          <wp:inline distT="0" distB="0" distL="0" distR="0" wp14:anchorId="61718016" wp14:editId="5A4BAB86">
            <wp:extent cx="2788024" cy="2482117"/>
            <wp:effectExtent l="0" t="0" r="0" b="0"/>
            <wp:docPr id="359531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1482" name="Picture 359531482"/>
                    <pic:cNvPicPr/>
                  </pic:nvPicPr>
                  <pic:blipFill>
                    <a:blip r:embed="rId10"/>
                    <a:stretch>
                      <a:fillRect/>
                    </a:stretch>
                  </pic:blipFill>
                  <pic:spPr>
                    <a:xfrm>
                      <a:off x="0" y="0"/>
                      <a:ext cx="2829356" cy="2518914"/>
                    </a:xfrm>
                    <a:prstGeom prst="rect">
                      <a:avLst/>
                    </a:prstGeom>
                  </pic:spPr>
                </pic:pic>
              </a:graphicData>
            </a:graphic>
          </wp:inline>
        </w:drawing>
      </w:r>
      <w:r w:rsidR="00F77231" w:rsidRPr="00F77231">
        <w:rPr>
          <w:noProof/>
          <w:color w:val="000000" w:themeColor="text1"/>
        </w:rPr>
        <w:drawing>
          <wp:inline distT="0" distB="0" distL="0" distR="0" wp14:anchorId="24002439" wp14:editId="347A71CE">
            <wp:extent cx="1826533" cy="2110105"/>
            <wp:effectExtent l="0" t="0" r="2540" b="0"/>
            <wp:docPr id="1765546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46557" name="Picture 1765546557"/>
                    <pic:cNvPicPr/>
                  </pic:nvPicPr>
                  <pic:blipFill>
                    <a:blip r:embed="rId11"/>
                    <a:stretch>
                      <a:fillRect/>
                    </a:stretch>
                  </pic:blipFill>
                  <pic:spPr>
                    <a:xfrm>
                      <a:off x="0" y="0"/>
                      <a:ext cx="1844996" cy="2131434"/>
                    </a:xfrm>
                    <a:prstGeom prst="rect">
                      <a:avLst/>
                    </a:prstGeom>
                  </pic:spPr>
                </pic:pic>
              </a:graphicData>
            </a:graphic>
          </wp:inline>
        </w:drawing>
      </w:r>
    </w:p>
    <w:p w14:paraId="729E6F3C" w14:textId="77777777" w:rsidR="004072D7" w:rsidRPr="00F77231" w:rsidRDefault="004072D7">
      <w:pPr>
        <w:rPr>
          <w:color w:val="000000" w:themeColor="text1"/>
        </w:rPr>
      </w:pPr>
      <w:r w:rsidRPr="00F77231">
        <w:rPr>
          <w:noProof/>
          <w:color w:val="000000" w:themeColor="text1"/>
        </w:rPr>
        <w:drawing>
          <wp:inline distT="0" distB="0" distL="0" distR="0" wp14:anchorId="586CB02B" wp14:editId="5CAF54A2">
            <wp:extent cx="3642814" cy="1837429"/>
            <wp:effectExtent l="0" t="0" r="2540" b="4445"/>
            <wp:docPr id="6723877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7723" name="Picture 672387723"/>
                    <pic:cNvPicPr/>
                  </pic:nvPicPr>
                  <pic:blipFill>
                    <a:blip r:embed="rId12"/>
                    <a:stretch>
                      <a:fillRect/>
                    </a:stretch>
                  </pic:blipFill>
                  <pic:spPr>
                    <a:xfrm>
                      <a:off x="0" y="0"/>
                      <a:ext cx="3703725" cy="1868152"/>
                    </a:xfrm>
                    <a:prstGeom prst="rect">
                      <a:avLst/>
                    </a:prstGeom>
                  </pic:spPr>
                </pic:pic>
              </a:graphicData>
            </a:graphic>
          </wp:inline>
        </w:drawing>
      </w:r>
      <w:r w:rsidR="003359C0">
        <w:rPr>
          <w:color w:val="000000" w:themeColor="text1"/>
        </w:rPr>
        <w:t xml:space="preserve"> </w:t>
      </w:r>
    </w:p>
    <w:p w14:paraId="431E3833" w14:textId="77777777" w:rsidR="00F77231" w:rsidRPr="00F77231" w:rsidRDefault="004072D7">
      <w:pPr>
        <w:rPr>
          <w:color w:val="000000" w:themeColor="text1"/>
        </w:rPr>
      </w:pPr>
      <w:r w:rsidRPr="00F77231">
        <w:rPr>
          <w:noProof/>
          <w:color w:val="000000" w:themeColor="text1"/>
        </w:rPr>
        <w:lastRenderedPageBreak/>
        <w:drawing>
          <wp:inline distT="0" distB="0" distL="0" distR="0" wp14:anchorId="4D4EC416" wp14:editId="61C555C9">
            <wp:extent cx="4805083" cy="1963743"/>
            <wp:effectExtent l="0" t="0" r="0" b="5080"/>
            <wp:docPr id="14853059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5986" name="Picture 1485305986"/>
                    <pic:cNvPicPr/>
                  </pic:nvPicPr>
                  <pic:blipFill>
                    <a:blip r:embed="rId13"/>
                    <a:stretch>
                      <a:fillRect/>
                    </a:stretch>
                  </pic:blipFill>
                  <pic:spPr>
                    <a:xfrm>
                      <a:off x="0" y="0"/>
                      <a:ext cx="4922766" cy="2011838"/>
                    </a:xfrm>
                    <a:prstGeom prst="rect">
                      <a:avLst/>
                    </a:prstGeom>
                  </pic:spPr>
                </pic:pic>
              </a:graphicData>
            </a:graphic>
          </wp:inline>
        </w:drawing>
      </w:r>
      <w:r w:rsidRPr="00F77231">
        <w:rPr>
          <w:color w:val="000000" w:themeColor="text1"/>
        </w:rPr>
        <w:br/>
      </w:r>
      <w:r w:rsidRPr="000F013B">
        <w:rPr>
          <w:rFonts w:ascii="Times New Roman" w:hAnsi="Times New Roman" w:cs="Times New Roman"/>
          <w:color w:val="000000" w:themeColor="text1"/>
          <w:sz w:val="24"/>
          <w:szCs w:val="24"/>
        </w:rPr>
        <w:t>2. Data types were standardized across columns.</w:t>
      </w:r>
      <w:r w:rsidRPr="000F013B">
        <w:rPr>
          <w:rFonts w:ascii="Times New Roman" w:hAnsi="Times New Roman" w:cs="Times New Roman"/>
          <w:color w:val="000000" w:themeColor="text1"/>
          <w:sz w:val="24"/>
          <w:szCs w:val="24"/>
        </w:rPr>
        <w:br/>
        <w:t>3. Inconsistent spellings, capitalization, and country names were corrected.</w:t>
      </w:r>
    </w:p>
    <w:p w14:paraId="795EC97A" w14:textId="77777777" w:rsidR="00BA7D9E" w:rsidRPr="00F77231" w:rsidRDefault="00F77231">
      <w:pPr>
        <w:rPr>
          <w:color w:val="000000" w:themeColor="text1"/>
        </w:rPr>
      </w:pPr>
      <w:r w:rsidRPr="00F77231">
        <w:rPr>
          <w:noProof/>
          <w:color w:val="000000" w:themeColor="text1"/>
        </w:rPr>
        <w:drawing>
          <wp:inline distT="0" distB="0" distL="0" distR="0" wp14:anchorId="6A78D908" wp14:editId="392B0004">
            <wp:extent cx="2429435" cy="1311465"/>
            <wp:effectExtent l="0" t="0" r="0" b="0"/>
            <wp:docPr id="600883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3776" name="Picture 600883776"/>
                    <pic:cNvPicPr/>
                  </pic:nvPicPr>
                  <pic:blipFill>
                    <a:blip r:embed="rId14"/>
                    <a:stretch>
                      <a:fillRect/>
                    </a:stretch>
                  </pic:blipFill>
                  <pic:spPr>
                    <a:xfrm>
                      <a:off x="0" y="0"/>
                      <a:ext cx="2466381" cy="1331409"/>
                    </a:xfrm>
                    <a:prstGeom prst="rect">
                      <a:avLst/>
                    </a:prstGeom>
                  </pic:spPr>
                </pic:pic>
              </a:graphicData>
            </a:graphic>
          </wp:inline>
        </w:drawing>
      </w:r>
      <w:r w:rsidRPr="00F77231">
        <w:rPr>
          <w:color w:val="000000" w:themeColor="text1"/>
        </w:rPr>
        <w:br/>
      </w:r>
      <w:r w:rsidRPr="000F013B">
        <w:rPr>
          <w:rFonts w:ascii="Times New Roman" w:hAnsi="Times New Roman" w:cs="Times New Roman"/>
          <w:color w:val="000000" w:themeColor="text1"/>
          <w:sz w:val="24"/>
          <w:szCs w:val="24"/>
        </w:rPr>
        <w:t>4. Outliers in salary data were detected and treated where necessary.</w:t>
      </w:r>
      <w:r w:rsidRPr="000F013B">
        <w:rPr>
          <w:rFonts w:ascii="Times New Roman" w:hAnsi="Times New Roman" w:cs="Times New Roman"/>
          <w:color w:val="000000" w:themeColor="text1"/>
          <w:sz w:val="24"/>
          <w:szCs w:val="24"/>
        </w:rPr>
        <w:br/>
        <w:t>The cleaned dataset was saved as 'Cleaned.csv' for database import.</w:t>
      </w:r>
    </w:p>
    <w:p w14:paraId="44643C10" w14:textId="77777777" w:rsidR="00F77231" w:rsidRPr="00F77231" w:rsidRDefault="00F77231">
      <w:pPr>
        <w:rPr>
          <w:color w:val="000000" w:themeColor="text1"/>
        </w:rPr>
      </w:pPr>
      <w:r w:rsidRPr="00F77231">
        <w:rPr>
          <w:noProof/>
          <w:color w:val="000000" w:themeColor="text1"/>
        </w:rPr>
        <w:drawing>
          <wp:inline distT="0" distB="0" distL="0" distR="0" wp14:anchorId="41AC79D0" wp14:editId="10C9EAAB">
            <wp:extent cx="4397828" cy="1741316"/>
            <wp:effectExtent l="0" t="0" r="0" b="0"/>
            <wp:docPr id="391657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7458" name="Picture 391657458"/>
                    <pic:cNvPicPr/>
                  </pic:nvPicPr>
                  <pic:blipFill>
                    <a:blip r:embed="rId15"/>
                    <a:stretch>
                      <a:fillRect/>
                    </a:stretch>
                  </pic:blipFill>
                  <pic:spPr>
                    <a:xfrm>
                      <a:off x="0" y="0"/>
                      <a:ext cx="4452449" cy="1762943"/>
                    </a:xfrm>
                    <a:prstGeom prst="rect">
                      <a:avLst/>
                    </a:prstGeom>
                  </pic:spPr>
                </pic:pic>
              </a:graphicData>
            </a:graphic>
          </wp:inline>
        </w:drawing>
      </w:r>
    </w:p>
    <w:p w14:paraId="54611DA2" w14:textId="77777777" w:rsidR="00F77231" w:rsidRPr="00F77231" w:rsidRDefault="00F77231">
      <w:pPr>
        <w:rPr>
          <w:color w:val="000000" w:themeColor="text1"/>
        </w:rPr>
      </w:pPr>
      <w:r w:rsidRPr="00F77231">
        <w:rPr>
          <w:noProof/>
          <w:color w:val="000000" w:themeColor="text1"/>
        </w:rPr>
        <w:drawing>
          <wp:inline distT="0" distB="0" distL="0" distR="0" wp14:anchorId="2D3C6E40" wp14:editId="025E55B6">
            <wp:extent cx="4005942" cy="1932960"/>
            <wp:effectExtent l="0" t="0" r="0" b="0"/>
            <wp:docPr id="1548588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8751" name="Picture 1548588751"/>
                    <pic:cNvPicPr/>
                  </pic:nvPicPr>
                  <pic:blipFill>
                    <a:blip r:embed="rId16"/>
                    <a:stretch>
                      <a:fillRect/>
                    </a:stretch>
                  </pic:blipFill>
                  <pic:spPr>
                    <a:xfrm>
                      <a:off x="0" y="0"/>
                      <a:ext cx="4062077" cy="1960046"/>
                    </a:xfrm>
                    <a:prstGeom prst="rect">
                      <a:avLst/>
                    </a:prstGeom>
                  </pic:spPr>
                </pic:pic>
              </a:graphicData>
            </a:graphic>
          </wp:inline>
        </w:drawing>
      </w:r>
    </w:p>
    <w:p w14:paraId="2CBAB84E"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4. Database Creation and SQL Integration</w:t>
      </w:r>
    </w:p>
    <w:p w14:paraId="123D43C2" w14:textId="77777777" w:rsidR="00A402E7"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 xml:space="preserve">A MySQL database named 'salary_analysis' was created to </w:t>
      </w:r>
      <w:proofErr w:type="gramStart"/>
      <w:r w:rsidRPr="000F013B">
        <w:rPr>
          <w:rFonts w:ascii="Times New Roman" w:hAnsi="Times New Roman" w:cs="Times New Roman"/>
          <w:color w:val="000000" w:themeColor="text1"/>
          <w:sz w:val="24"/>
          <w:szCs w:val="24"/>
        </w:rPr>
        <w:t xml:space="preserve">store </w:t>
      </w:r>
      <w:r w:rsidR="00A402E7" w:rsidRPr="000F013B">
        <w:rPr>
          <w:rFonts w:ascii="Times New Roman" w:hAnsi="Times New Roman" w:cs="Times New Roman"/>
          <w:color w:val="000000" w:themeColor="text1"/>
          <w:sz w:val="24"/>
          <w:szCs w:val="24"/>
        </w:rPr>
        <w:t>:</w:t>
      </w:r>
      <w:proofErr w:type="gramEnd"/>
      <w:r w:rsidR="00A402E7" w:rsidRPr="000F013B">
        <w:rPr>
          <w:rFonts w:ascii="Times New Roman" w:hAnsi="Times New Roman" w:cs="Times New Roman"/>
          <w:noProof/>
          <w:color w:val="000000" w:themeColor="text1"/>
          <w:sz w:val="24"/>
          <w:szCs w:val="24"/>
        </w:rPr>
        <w:drawing>
          <wp:inline distT="0" distB="0" distL="0" distR="0" wp14:anchorId="780ACD07" wp14:editId="5168824D">
            <wp:extent cx="4813300" cy="698500"/>
            <wp:effectExtent l="0" t="0" r="0" b="0"/>
            <wp:docPr id="879727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27652" name="Picture 879727652"/>
                    <pic:cNvPicPr/>
                  </pic:nvPicPr>
                  <pic:blipFill>
                    <a:blip r:embed="rId17"/>
                    <a:stretch>
                      <a:fillRect/>
                    </a:stretch>
                  </pic:blipFill>
                  <pic:spPr>
                    <a:xfrm>
                      <a:off x="0" y="0"/>
                      <a:ext cx="4813300" cy="698500"/>
                    </a:xfrm>
                    <a:prstGeom prst="rect">
                      <a:avLst/>
                    </a:prstGeom>
                  </pic:spPr>
                </pic:pic>
              </a:graphicData>
            </a:graphic>
          </wp:inline>
        </w:drawing>
      </w:r>
    </w:p>
    <w:p w14:paraId="535D1E86" w14:textId="77777777" w:rsidR="000F013B" w:rsidRDefault="00000000" w:rsidP="000F013B">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 xml:space="preserve">query the cleaned dataset. A table 'salary_data' was designed with appropriate data types for each attribute. The dataset was imported using the LOAD DATA </w:t>
      </w:r>
      <w:r w:rsidR="00A402E7" w:rsidRPr="000F013B">
        <w:rPr>
          <w:rFonts w:ascii="Times New Roman" w:hAnsi="Times New Roman" w:cs="Times New Roman"/>
          <w:color w:val="000000" w:themeColor="text1"/>
          <w:sz w:val="24"/>
          <w:szCs w:val="24"/>
        </w:rPr>
        <w:t xml:space="preserve">INFILE command. </w:t>
      </w:r>
    </w:p>
    <w:p w14:paraId="3668EB99" w14:textId="77777777" w:rsidR="00BA7D9E" w:rsidRPr="000F013B" w:rsidRDefault="00000000" w:rsidP="000F013B">
      <w:pPr>
        <w:rPr>
          <w:b/>
          <w:bCs/>
          <w:color w:val="000000" w:themeColor="text1"/>
        </w:rPr>
      </w:pPr>
      <w:r w:rsidRPr="000F013B">
        <w:rPr>
          <w:rFonts w:ascii="Times New Roman" w:hAnsi="Times New Roman" w:cs="Times New Roman"/>
          <w:b/>
          <w:bCs/>
          <w:color w:val="000000" w:themeColor="text1"/>
          <w:sz w:val="24"/>
          <w:szCs w:val="24"/>
        </w:rPr>
        <w:t>5. SQL Queries and Insights</w:t>
      </w:r>
    </w:p>
    <w:p w14:paraId="72231C27" w14:textId="77777777" w:rsidR="000F013B" w:rsidRDefault="000F013B">
      <w:pPr>
        <w:rPr>
          <w:color w:val="000000" w:themeColor="text1"/>
        </w:rPr>
      </w:pPr>
      <w:r w:rsidRPr="00F77231">
        <w:rPr>
          <w:noProof/>
          <w:color w:val="000000" w:themeColor="text1"/>
        </w:rPr>
        <w:drawing>
          <wp:inline distT="0" distB="0" distL="0" distR="0" wp14:anchorId="315B9F03" wp14:editId="22F0042B">
            <wp:extent cx="5427606" cy="4169329"/>
            <wp:effectExtent l="0" t="0" r="0" b="0"/>
            <wp:docPr id="622736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6121" name="Picture 622736121"/>
                    <pic:cNvPicPr/>
                  </pic:nvPicPr>
                  <pic:blipFill>
                    <a:blip r:embed="rId18"/>
                    <a:stretch>
                      <a:fillRect/>
                    </a:stretch>
                  </pic:blipFill>
                  <pic:spPr>
                    <a:xfrm>
                      <a:off x="0" y="0"/>
                      <a:ext cx="5506716" cy="4230099"/>
                    </a:xfrm>
                    <a:prstGeom prst="rect">
                      <a:avLst/>
                    </a:prstGeom>
                  </pic:spPr>
                </pic:pic>
              </a:graphicData>
            </a:graphic>
          </wp:inline>
        </w:drawing>
      </w:r>
    </w:p>
    <w:p w14:paraId="47FC00A0" w14:textId="77777777" w:rsidR="005A36F8" w:rsidRDefault="005A36F8" w:rsidP="005A36F8">
      <w:pPr>
        <w:pStyle w:val="Heading2"/>
        <w:rPr>
          <w:rFonts w:ascii="Times New Roman" w:hAnsi="Times New Roman" w:cs="Times New Roman"/>
          <w:color w:val="000000" w:themeColor="text1"/>
          <w:sz w:val="24"/>
          <w:szCs w:val="24"/>
        </w:rPr>
      </w:pPr>
    </w:p>
    <w:p w14:paraId="29B0C8BA" w14:textId="77777777" w:rsidR="005A36F8" w:rsidRDefault="005A36F8" w:rsidP="005A36F8">
      <w:pPr>
        <w:pStyle w:val="Heading2"/>
        <w:rPr>
          <w:rFonts w:ascii="Times New Roman" w:hAnsi="Times New Roman" w:cs="Times New Roman"/>
          <w:color w:val="000000" w:themeColor="text1"/>
          <w:sz w:val="24"/>
          <w:szCs w:val="24"/>
        </w:rPr>
      </w:pPr>
    </w:p>
    <w:p w14:paraId="7E114FCC" w14:textId="77777777" w:rsidR="005A36F8" w:rsidRDefault="005A36F8" w:rsidP="005A36F8">
      <w:pPr>
        <w:pStyle w:val="Heading2"/>
        <w:rPr>
          <w:rFonts w:ascii="Times New Roman" w:hAnsi="Times New Roman" w:cs="Times New Roman"/>
          <w:color w:val="000000" w:themeColor="text1"/>
          <w:sz w:val="24"/>
          <w:szCs w:val="24"/>
        </w:rPr>
      </w:pPr>
    </w:p>
    <w:p w14:paraId="792F4934" w14:textId="77777777" w:rsidR="005A36F8" w:rsidRDefault="005A36F8" w:rsidP="005A36F8"/>
    <w:p w14:paraId="26185916" w14:textId="77777777" w:rsidR="005A36F8" w:rsidRPr="005A36F8" w:rsidRDefault="005A36F8" w:rsidP="005A36F8"/>
    <w:p w14:paraId="0F1E6AF3" w14:textId="77777777" w:rsidR="005A36F8" w:rsidRPr="000F013B" w:rsidRDefault="005A36F8" w:rsidP="005A36F8">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Average Salary by Industry and Gender</w:t>
      </w:r>
    </w:p>
    <w:p w14:paraId="1CF9AA78" w14:textId="77777777" w:rsidR="005A36F8" w:rsidRPr="000F013B" w:rsidRDefault="005A36F8" w:rsidP="005A36F8">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This query revealed noticeable salary differences across industries and genders. Industries like Technology and Finance showed higher average salaries, with some gender pay gaps visible. The SQL script included all required table creation and loading commands.</w:t>
      </w:r>
    </w:p>
    <w:p w14:paraId="310D8E4B" w14:textId="77777777" w:rsidR="005A36F8" w:rsidRDefault="005A36F8">
      <w:pPr>
        <w:rPr>
          <w:color w:val="000000" w:themeColor="text1"/>
        </w:rPr>
      </w:pPr>
    </w:p>
    <w:p w14:paraId="70189EC5" w14:textId="77777777" w:rsidR="00A402E7" w:rsidRPr="00F77231" w:rsidRDefault="00A402E7">
      <w:pPr>
        <w:rPr>
          <w:color w:val="000000" w:themeColor="text1"/>
        </w:rPr>
      </w:pPr>
      <w:r w:rsidRPr="00F77231">
        <w:rPr>
          <w:noProof/>
          <w:color w:val="000000" w:themeColor="text1"/>
        </w:rPr>
        <w:drawing>
          <wp:inline distT="0" distB="0" distL="0" distR="0" wp14:anchorId="6CDCA36F" wp14:editId="6776D3E8">
            <wp:extent cx="5486400" cy="2200275"/>
            <wp:effectExtent l="0" t="0" r="0" b="0"/>
            <wp:docPr id="3583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30918" name="Picture 358330918"/>
                    <pic:cNvPicPr/>
                  </pic:nvPicPr>
                  <pic:blipFill>
                    <a:blip r:embed="rId19"/>
                    <a:stretch>
                      <a:fillRect/>
                    </a:stretch>
                  </pic:blipFill>
                  <pic:spPr>
                    <a:xfrm>
                      <a:off x="0" y="0"/>
                      <a:ext cx="5486400" cy="2200275"/>
                    </a:xfrm>
                    <a:prstGeom prst="rect">
                      <a:avLst/>
                    </a:prstGeom>
                  </pic:spPr>
                </pic:pic>
              </a:graphicData>
            </a:graphic>
          </wp:inline>
        </w:drawing>
      </w:r>
    </w:p>
    <w:p w14:paraId="7B8FEF5D" w14:textId="77777777" w:rsidR="005A36F8" w:rsidRDefault="005A36F8">
      <w:pPr>
        <w:pStyle w:val="Heading2"/>
        <w:rPr>
          <w:rFonts w:ascii="Times New Roman" w:hAnsi="Times New Roman" w:cs="Times New Roman"/>
          <w:color w:val="000000" w:themeColor="text1"/>
          <w:sz w:val="24"/>
          <w:szCs w:val="24"/>
        </w:rPr>
      </w:pPr>
    </w:p>
    <w:p w14:paraId="5BDEB01B" w14:textId="77777777" w:rsidR="005A36F8" w:rsidRDefault="005A36F8">
      <w:pPr>
        <w:pStyle w:val="Heading2"/>
        <w:rPr>
          <w:rFonts w:ascii="Times New Roman" w:hAnsi="Times New Roman" w:cs="Times New Roman"/>
          <w:color w:val="000000" w:themeColor="text1"/>
          <w:sz w:val="24"/>
          <w:szCs w:val="24"/>
        </w:rPr>
      </w:pPr>
    </w:p>
    <w:p w14:paraId="0916D640"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Total Salary Compensation by Job Title</w:t>
      </w:r>
    </w:p>
    <w:p w14:paraId="4C2611F1"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The analysis showed that senior managerial roles and specialized technical positions commanded the highest total compensation.</w:t>
      </w:r>
    </w:p>
    <w:p w14:paraId="6B8B2955" w14:textId="77777777" w:rsidR="00A402E7" w:rsidRPr="00F77231" w:rsidRDefault="00A402E7">
      <w:pPr>
        <w:rPr>
          <w:color w:val="000000" w:themeColor="text1"/>
        </w:rPr>
      </w:pPr>
      <w:r w:rsidRPr="00F77231">
        <w:rPr>
          <w:noProof/>
          <w:color w:val="000000" w:themeColor="text1"/>
        </w:rPr>
        <w:drawing>
          <wp:inline distT="0" distB="0" distL="0" distR="0" wp14:anchorId="54AC4B6A" wp14:editId="70D5FD11">
            <wp:extent cx="5486400" cy="2223083"/>
            <wp:effectExtent l="0" t="0" r="0" b="0"/>
            <wp:docPr id="59477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8364" name="Picture 594778364"/>
                    <pic:cNvPicPr/>
                  </pic:nvPicPr>
                  <pic:blipFill>
                    <a:blip r:embed="rId20"/>
                    <a:stretch>
                      <a:fillRect/>
                    </a:stretch>
                  </pic:blipFill>
                  <pic:spPr>
                    <a:xfrm>
                      <a:off x="0" y="0"/>
                      <a:ext cx="5500819" cy="2228926"/>
                    </a:xfrm>
                    <a:prstGeom prst="rect">
                      <a:avLst/>
                    </a:prstGeom>
                  </pic:spPr>
                </pic:pic>
              </a:graphicData>
            </a:graphic>
          </wp:inline>
        </w:drawing>
      </w:r>
    </w:p>
    <w:p w14:paraId="54BD9977"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Salary Distribution by Education Level</w:t>
      </w:r>
    </w:p>
    <w:p w14:paraId="08B5402D"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Higher education levels correlated strongly with higher average salaries. PhD holders and Master's graduates had significantly higher earnings.</w:t>
      </w:r>
      <w:r w:rsidR="00A402E7" w:rsidRPr="000F013B">
        <w:rPr>
          <w:rFonts w:ascii="Times New Roman" w:hAnsi="Times New Roman" w:cs="Times New Roman"/>
          <w:noProof/>
          <w:color w:val="000000" w:themeColor="text1"/>
          <w:sz w:val="24"/>
          <w:szCs w:val="24"/>
        </w:rPr>
        <w:drawing>
          <wp:inline distT="0" distB="0" distL="0" distR="0" wp14:anchorId="5C5A7407" wp14:editId="15221E51">
            <wp:extent cx="5486400" cy="2667699"/>
            <wp:effectExtent l="0" t="0" r="0" b="0"/>
            <wp:docPr id="615490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0166" name="Picture 615490166"/>
                    <pic:cNvPicPr/>
                  </pic:nvPicPr>
                  <pic:blipFill>
                    <a:blip r:embed="rId21"/>
                    <a:stretch>
                      <a:fillRect/>
                    </a:stretch>
                  </pic:blipFill>
                  <pic:spPr>
                    <a:xfrm>
                      <a:off x="0" y="0"/>
                      <a:ext cx="5487177" cy="2668077"/>
                    </a:xfrm>
                    <a:prstGeom prst="rect">
                      <a:avLst/>
                    </a:prstGeom>
                  </pic:spPr>
                </pic:pic>
              </a:graphicData>
            </a:graphic>
          </wp:inline>
        </w:drawing>
      </w:r>
    </w:p>
    <w:p w14:paraId="2C6BBEF0" w14:textId="77777777" w:rsidR="005A36F8" w:rsidRDefault="005A36F8">
      <w:pPr>
        <w:pStyle w:val="Heading2"/>
        <w:rPr>
          <w:rFonts w:ascii="Times New Roman" w:hAnsi="Times New Roman" w:cs="Times New Roman"/>
          <w:color w:val="000000" w:themeColor="text1"/>
          <w:sz w:val="24"/>
          <w:szCs w:val="24"/>
        </w:rPr>
      </w:pPr>
    </w:p>
    <w:p w14:paraId="3C88C6B1" w14:textId="77777777" w:rsidR="005A36F8" w:rsidRDefault="005A36F8">
      <w:pPr>
        <w:pStyle w:val="Heading2"/>
        <w:rPr>
          <w:rFonts w:ascii="Times New Roman" w:hAnsi="Times New Roman" w:cs="Times New Roman"/>
          <w:color w:val="000000" w:themeColor="text1"/>
          <w:sz w:val="24"/>
          <w:szCs w:val="24"/>
        </w:rPr>
      </w:pPr>
    </w:p>
    <w:p w14:paraId="663B5568" w14:textId="77777777" w:rsidR="005A36F8" w:rsidRDefault="005A36F8">
      <w:pPr>
        <w:pStyle w:val="Heading2"/>
        <w:rPr>
          <w:rFonts w:ascii="Times New Roman" w:hAnsi="Times New Roman" w:cs="Times New Roman"/>
          <w:color w:val="000000" w:themeColor="text1"/>
          <w:sz w:val="24"/>
          <w:szCs w:val="24"/>
        </w:rPr>
      </w:pPr>
    </w:p>
    <w:p w14:paraId="0D486035"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Number of Employees by Industry and Experience</w:t>
      </w:r>
    </w:p>
    <w:p w14:paraId="2C9F9A89"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Most experienced professionals were concentrated in Technology, Healthcare, and Finance sectors.</w:t>
      </w:r>
      <w:r w:rsidR="00A402E7" w:rsidRPr="000F013B">
        <w:rPr>
          <w:rFonts w:ascii="Times New Roman" w:hAnsi="Times New Roman" w:cs="Times New Roman"/>
          <w:noProof/>
          <w:color w:val="000000" w:themeColor="text1"/>
          <w:sz w:val="24"/>
          <w:szCs w:val="24"/>
        </w:rPr>
        <w:drawing>
          <wp:inline distT="0" distB="0" distL="0" distR="0" wp14:anchorId="58F1C0DF" wp14:editId="4D8114BC">
            <wp:extent cx="5486400" cy="2692866"/>
            <wp:effectExtent l="0" t="0" r="0" b="0"/>
            <wp:docPr id="1673238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38328" name="Picture 1673238328"/>
                    <pic:cNvPicPr/>
                  </pic:nvPicPr>
                  <pic:blipFill>
                    <a:blip r:embed="rId22"/>
                    <a:stretch>
                      <a:fillRect/>
                    </a:stretch>
                  </pic:blipFill>
                  <pic:spPr>
                    <a:xfrm>
                      <a:off x="0" y="0"/>
                      <a:ext cx="5498965" cy="2699033"/>
                    </a:xfrm>
                    <a:prstGeom prst="rect">
                      <a:avLst/>
                    </a:prstGeom>
                  </pic:spPr>
                </pic:pic>
              </a:graphicData>
            </a:graphic>
          </wp:inline>
        </w:drawing>
      </w:r>
    </w:p>
    <w:p w14:paraId="01F845FA"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Median Salary by Age Range and Gender</w:t>
      </w:r>
    </w:p>
    <w:p w14:paraId="2CA130E2"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Median salaries increased with age, peaking in the 35–45 range before plateauing.</w:t>
      </w:r>
      <w:r w:rsidR="00A402E7" w:rsidRPr="000F013B">
        <w:rPr>
          <w:rFonts w:ascii="Times New Roman" w:hAnsi="Times New Roman" w:cs="Times New Roman"/>
          <w:noProof/>
          <w:color w:val="000000" w:themeColor="text1"/>
          <w:sz w:val="24"/>
          <w:szCs w:val="24"/>
        </w:rPr>
        <w:drawing>
          <wp:inline distT="0" distB="0" distL="0" distR="0" wp14:anchorId="6C055573" wp14:editId="23ABFEDC">
            <wp:extent cx="5486400" cy="3699545"/>
            <wp:effectExtent l="0" t="0" r="0" b="0"/>
            <wp:docPr id="181674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756" name="Picture 181674756"/>
                    <pic:cNvPicPr/>
                  </pic:nvPicPr>
                  <pic:blipFill>
                    <a:blip r:embed="rId23"/>
                    <a:stretch>
                      <a:fillRect/>
                    </a:stretch>
                  </pic:blipFill>
                  <pic:spPr>
                    <a:xfrm>
                      <a:off x="0" y="0"/>
                      <a:ext cx="5491564" cy="3703027"/>
                    </a:xfrm>
                    <a:prstGeom prst="rect">
                      <a:avLst/>
                    </a:prstGeom>
                  </pic:spPr>
                </pic:pic>
              </a:graphicData>
            </a:graphic>
          </wp:inline>
        </w:drawing>
      </w:r>
    </w:p>
    <w:p w14:paraId="3EDD1643" w14:textId="77777777" w:rsidR="005A36F8" w:rsidRDefault="005A36F8">
      <w:pPr>
        <w:pStyle w:val="Heading2"/>
        <w:rPr>
          <w:rFonts w:ascii="Times New Roman" w:hAnsi="Times New Roman" w:cs="Times New Roman"/>
          <w:color w:val="000000" w:themeColor="text1"/>
          <w:sz w:val="24"/>
          <w:szCs w:val="24"/>
        </w:rPr>
      </w:pPr>
    </w:p>
    <w:p w14:paraId="42ABCFBF" w14:textId="77777777" w:rsidR="005A36F8" w:rsidRDefault="005A36F8">
      <w:pPr>
        <w:pStyle w:val="Heading2"/>
        <w:rPr>
          <w:rFonts w:ascii="Times New Roman" w:hAnsi="Times New Roman" w:cs="Times New Roman"/>
          <w:color w:val="000000" w:themeColor="text1"/>
          <w:sz w:val="24"/>
          <w:szCs w:val="24"/>
        </w:rPr>
      </w:pPr>
    </w:p>
    <w:p w14:paraId="544DB032"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Job Titles with the Highest Salary in Each Country</w:t>
      </w:r>
    </w:p>
    <w:p w14:paraId="436D57E3"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Top-paying roles varied by region—Software Engineers and Data Scientists were highest in the US, while Managers led in Europe.</w:t>
      </w:r>
      <w:r w:rsidR="00A402E7" w:rsidRPr="000F013B">
        <w:rPr>
          <w:rFonts w:ascii="Times New Roman" w:hAnsi="Times New Roman" w:cs="Times New Roman"/>
          <w:noProof/>
          <w:color w:val="000000" w:themeColor="text1"/>
          <w:sz w:val="24"/>
          <w:szCs w:val="24"/>
        </w:rPr>
        <w:drawing>
          <wp:inline distT="0" distB="0" distL="0" distR="0" wp14:anchorId="185D0EEC" wp14:editId="451234C6">
            <wp:extent cx="5486400" cy="2206305"/>
            <wp:effectExtent l="0" t="0" r="0" b="3810"/>
            <wp:docPr id="1106505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5717" name="Picture 1106505717"/>
                    <pic:cNvPicPr/>
                  </pic:nvPicPr>
                  <pic:blipFill>
                    <a:blip r:embed="rId24"/>
                    <a:stretch>
                      <a:fillRect/>
                    </a:stretch>
                  </pic:blipFill>
                  <pic:spPr>
                    <a:xfrm>
                      <a:off x="0" y="0"/>
                      <a:ext cx="5494585" cy="2209596"/>
                    </a:xfrm>
                    <a:prstGeom prst="rect">
                      <a:avLst/>
                    </a:prstGeom>
                  </pic:spPr>
                </pic:pic>
              </a:graphicData>
            </a:graphic>
          </wp:inline>
        </w:drawing>
      </w:r>
    </w:p>
    <w:p w14:paraId="54D1849E"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Average Salary by City and Industry</w:t>
      </w:r>
    </w:p>
    <w:p w14:paraId="04D9837C"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Cities like San Francisco, London, and Bangalore reported higher average salaries within the technology sector.</w:t>
      </w:r>
      <w:r w:rsidR="00A402E7" w:rsidRPr="000F013B">
        <w:rPr>
          <w:rFonts w:ascii="Times New Roman" w:hAnsi="Times New Roman" w:cs="Times New Roman"/>
          <w:noProof/>
          <w:color w:val="000000" w:themeColor="text1"/>
          <w:sz w:val="24"/>
          <w:szCs w:val="24"/>
        </w:rPr>
        <w:drawing>
          <wp:inline distT="0" distB="0" distL="0" distR="0" wp14:anchorId="667F5CE1" wp14:editId="3F1B127C">
            <wp:extent cx="5486400" cy="2138045"/>
            <wp:effectExtent l="0" t="0" r="0" b="0"/>
            <wp:docPr id="1814860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0022" name="Picture 1814860022"/>
                    <pic:cNvPicPr/>
                  </pic:nvPicPr>
                  <pic:blipFill>
                    <a:blip r:embed="rId25"/>
                    <a:stretch>
                      <a:fillRect/>
                    </a:stretch>
                  </pic:blipFill>
                  <pic:spPr>
                    <a:xfrm>
                      <a:off x="0" y="0"/>
                      <a:ext cx="5486400" cy="2138045"/>
                    </a:xfrm>
                    <a:prstGeom prst="rect">
                      <a:avLst/>
                    </a:prstGeom>
                  </pic:spPr>
                </pic:pic>
              </a:graphicData>
            </a:graphic>
          </wp:inline>
        </w:drawing>
      </w:r>
    </w:p>
    <w:p w14:paraId="2795D69C" w14:textId="77777777" w:rsidR="005A36F8" w:rsidRDefault="005A36F8">
      <w:pPr>
        <w:pStyle w:val="Heading2"/>
        <w:rPr>
          <w:rFonts w:ascii="Times New Roman" w:hAnsi="Times New Roman" w:cs="Times New Roman"/>
          <w:color w:val="000000" w:themeColor="text1"/>
          <w:sz w:val="24"/>
          <w:szCs w:val="24"/>
        </w:rPr>
      </w:pPr>
    </w:p>
    <w:p w14:paraId="3A56D8BE"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Percentage of Employees with Additional Compensation by Gender</w:t>
      </w:r>
    </w:p>
    <w:p w14:paraId="30C5C219"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A higher percentage of male employees received additional bonuses compared to female employees, indicating potential benefit disparities.</w:t>
      </w:r>
      <w:r w:rsidR="00A402E7" w:rsidRPr="000F013B">
        <w:rPr>
          <w:rFonts w:ascii="Times New Roman" w:hAnsi="Times New Roman" w:cs="Times New Roman"/>
          <w:noProof/>
          <w:color w:val="000000" w:themeColor="text1"/>
          <w:sz w:val="24"/>
          <w:szCs w:val="24"/>
        </w:rPr>
        <w:drawing>
          <wp:inline distT="0" distB="0" distL="0" distR="0" wp14:anchorId="0CA0E45C" wp14:editId="13655193">
            <wp:extent cx="5486400" cy="1568741"/>
            <wp:effectExtent l="0" t="0" r="0" b="6350"/>
            <wp:docPr id="2060236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6100" name="Picture 2060236100"/>
                    <pic:cNvPicPr/>
                  </pic:nvPicPr>
                  <pic:blipFill>
                    <a:blip r:embed="rId26"/>
                    <a:stretch>
                      <a:fillRect/>
                    </a:stretch>
                  </pic:blipFill>
                  <pic:spPr>
                    <a:xfrm>
                      <a:off x="0" y="0"/>
                      <a:ext cx="5491668" cy="1570247"/>
                    </a:xfrm>
                    <a:prstGeom prst="rect">
                      <a:avLst/>
                    </a:prstGeom>
                  </pic:spPr>
                </pic:pic>
              </a:graphicData>
            </a:graphic>
          </wp:inline>
        </w:drawing>
      </w:r>
    </w:p>
    <w:p w14:paraId="2DB40117" w14:textId="77777777" w:rsidR="005A36F8" w:rsidRDefault="005A36F8">
      <w:pPr>
        <w:pStyle w:val="Heading2"/>
        <w:rPr>
          <w:rFonts w:ascii="Times New Roman" w:hAnsi="Times New Roman" w:cs="Times New Roman"/>
          <w:color w:val="000000" w:themeColor="text1"/>
          <w:sz w:val="24"/>
          <w:szCs w:val="24"/>
        </w:rPr>
      </w:pPr>
    </w:p>
    <w:p w14:paraId="6D9A982F"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Total Compensation by Job Title and Experience</w:t>
      </w:r>
    </w:p>
    <w:p w14:paraId="5ECD3231"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There was a strong positive relationship between years of experience and total compensation across all job roles.</w:t>
      </w:r>
      <w:r w:rsidR="00A402E7" w:rsidRPr="000F013B">
        <w:rPr>
          <w:rFonts w:ascii="Times New Roman" w:hAnsi="Times New Roman" w:cs="Times New Roman"/>
          <w:noProof/>
          <w:color w:val="000000" w:themeColor="text1"/>
          <w:sz w:val="24"/>
          <w:szCs w:val="24"/>
        </w:rPr>
        <w:drawing>
          <wp:inline distT="0" distB="0" distL="0" distR="0" wp14:anchorId="30F73810" wp14:editId="172E987B">
            <wp:extent cx="5486400" cy="1719743"/>
            <wp:effectExtent l="0" t="0" r="0" b="0"/>
            <wp:docPr id="93177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72613" name="Picture 931772613"/>
                    <pic:cNvPicPr/>
                  </pic:nvPicPr>
                  <pic:blipFill>
                    <a:blip r:embed="rId27"/>
                    <a:stretch>
                      <a:fillRect/>
                    </a:stretch>
                  </pic:blipFill>
                  <pic:spPr>
                    <a:xfrm>
                      <a:off x="0" y="0"/>
                      <a:ext cx="5491888" cy="1721463"/>
                    </a:xfrm>
                    <a:prstGeom prst="rect">
                      <a:avLst/>
                    </a:prstGeom>
                  </pic:spPr>
                </pic:pic>
              </a:graphicData>
            </a:graphic>
          </wp:inline>
        </w:drawing>
      </w:r>
    </w:p>
    <w:p w14:paraId="010B6A08" w14:textId="77777777" w:rsidR="00BA7D9E" w:rsidRPr="000F013B" w:rsidRDefault="00000000">
      <w:pPr>
        <w:pStyle w:val="Heading2"/>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lastRenderedPageBreak/>
        <w:t>Average Salary by Industry, Gender, and Education Level</w:t>
      </w:r>
    </w:p>
    <w:p w14:paraId="2DEF5B6C"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This combined query revealed that education amplified salary benefits across industries, particularly in technical and financial fields.</w:t>
      </w:r>
      <w:r w:rsidR="00A402E7" w:rsidRPr="000F013B">
        <w:rPr>
          <w:rFonts w:ascii="Times New Roman" w:hAnsi="Times New Roman" w:cs="Times New Roman"/>
          <w:noProof/>
          <w:color w:val="000000" w:themeColor="text1"/>
          <w:sz w:val="24"/>
          <w:szCs w:val="24"/>
        </w:rPr>
        <w:drawing>
          <wp:inline distT="0" distB="0" distL="0" distR="0" wp14:anchorId="719C51EA" wp14:editId="14FF76CC">
            <wp:extent cx="5486400" cy="2141220"/>
            <wp:effectExtent l="0" t="0" r="0" b="5080"/>
            <wp:docPr id="456670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70340" name="Picture 456670340"/>
                    <pic:cNvPicPr/>
                  </pic:nvPicPr>
                  <pic:blipFill>
                    <a:blip r:embed="rId28"/>
                    <a:stretch>
                      <a:fillRect/>
                    </a:stretch>
                  </pic:blipFill>
                  <pic:spPr>
                    <a:xfrm>
                      <a:off x="0" y="0"/>
                      <a:ext cx="5486400" cy="2141220"/>
                    </a:xfrm>
                    <a:prstGeom prst="rect">
                      <a:avLst/>
                    </a:prstGeom>
                  </pic:spPr>
                </pic:pic>
              </a:graphicData>
            </a:graphic>
          </wp:inline>
        </w:drawing>
      </w:r>
    </w:p>
    <w:p w14:paraId="5292FFA6" w14:textId="77777777" w:rsidR="005A36F8" w:rsidRDefault="005A36F8">
      <w:pPr>
        <w:pStyle w:val="Heading1"/>
        <w:rPr>
          <w:rFonts w:ascii="Times New Roman" w:hAnsi="Times New Roman" w:cs="Times New Roman"/>
          <w:color w:val="000000" w:themeColor="text1"/>
          <w:sz w:val="24"/>
          <w:szCs w:val="24"/>
        </w:rPr>
      </w:pPr>
    </w:p>
    <w:p w14:paraId="6C66583C"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6. Excel Dashboard Creation</w:t>
      </w:r>
    </w:p>
    <w:p w14:paraId="2D53DE8C" w14:textId="77777777" w:rsidR="00BA7D9E"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The SQL query results were exported from MySQL and imported into Excel. Separate sheets were created for each analysis result. Pivot tables and charts were developed to visualize patterns and trends. A final dashboard was created summarizing key findings such as salary distribution, gender representation, and top-paying industries.</w:t>
      </w:r>
    </w:p>
    <w:p w14:paraId="1134DA5E" w14:textId="70E80357" w:rsidR="00EF48CE" w:rsidRPr="000F013B" w:rsidRDefault="00EF48CE">
      <w:pPr>
        <w:rPr>
          <w:rFonts w:ascii="Times New Roman" w:hAnsi="Times New Roman" w:cs="Times New Roman"/>
          <w:color w:val="000000" w:themeColor="text1"/>
          <w:sz w:val="24"/>
          <w:szCs w:val="24"/>
        </w:rPr>
      </w:pPr>
      <w:r>
        <w:rPr>
          <w:noProof/>
        </w:rPr>
        <w:drawing>
          <wp:inline distT="0" distB="0" distL="0" distR="0" wp14:anchorId="0FD523CF" wp14:editId="732F451F">
            <wp:extent cx="5486400" cy="2170430"/>
            <wp:effectExtent l="0" t="0" r="0" b="1270"/>
            <wp:docPr id="8229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1645" name=""/>
                    <pic:cNvPicPr/>
                  </pic:nvPicPr>
                  <pic:blipFill>
                    <a:blip r:embed="rId29"/>
                    <a:stretch>
                      <a:fillRect/>
                    </a:stretch>
                  </pic:blipFill>
                  <pic:spPr>
                    <a:xfrm>
                      <a:off x="0" y="0"/>
                      <a:ext cx="5486400" cy="2170430"/>
                    </a:xfrm>
                    <a:prstGeom prst="rect">
                      <a:avLst/>
                    </a:prstGeom>
                  </pic:spPr>
                </pic:pic>
              </a:graphicData>
            </a:graphic>
          </wp:inline>
        </w:drawing>
      </w:r>
    </w:p>
    <w:p w14:paraId="058D784E"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7. Key Insights and Findings</w:t>
      </w:r>
    </w:p>
    <w:p w14:paraId="1F4CFAD7"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 Technology and Finance industries offered the highest salaries globally.</w:t>
      </w:r>
      <w:r w:rsidRPr="000F013B">
        <w:rPr>
          <w:rFonts w:ascii="Times New Roman" w:hAnsi="Times New Roman" w:cs="Times New Roman"/>
          <w:color w:val="000000" w:themeColor="text1"/>
          <w:sz w:val="24"/>
          <w:szCs w:val="24"/>
        </w:rPr>
        <w:br/>
        <w:t>• Salary growth correlates strongly with professional experience and education level.</w:t>
      </w:r>
      <w:r w:rsidRPr="000F013B">
        <w:rPr>
          <w:rFonts w:ascii="Times New Roman" w:hAnsi="Times New Roman" w:cs="Times New Roman"/>
          <w:color w:val="000000" w:themeColor="text1"/>
          <w:sz w:val="24"/>
          <w:szCs w:val="24"/>
        </w:rPr>
        <w:br/>
        <w:t xml:space="preserve">• Gender </w:t>
      </w:r>
      <w:proofErr w:type="gramStart"/>
      <w:r w:rsidRPr="000F013B">
        <w:rPr>
          <w:rFonts w:ascii="Times New Roman" w:hAnsi="Times New Roman" w:cs="Times New Roman"/>
          <w:color w:val="000000" w:themeColor="text1"/>
          <w:sz w:val="24"/>
          <w:szCs w:val="24"/>
        </w:rPr>
        <w:t>pay</w:t>
      </w:r>
      <w:proofErr w:type="gramEnd"/>
      <w:r w:rsidRPr="000F013B">
        <w:rPr>
          <w:rFonts w:ascii="Times New Roman" w:hAnsi="Times New Roman" w:cs="Times New Roman"/>
          <w:color w:val="000000" w:themeColor="text1"/>
          <w:sz w:val="24"/>
          <w:szCs w:val="24"/>
        </w:rPr>
        <w:t xml:space="preserve"> disparities exist across several industries, though narrowing in some regions.</w:t>
      </w:r>
      <w:r w:rsidRPr="000F013B">
        <w:rPr>
          <w:rFonts w:ascii="Times New Roman" w:hAnsi="Times New Roman" w:cs="Times New Roman"/>
          <w:color w:val="000000" w:themeColor="text1"/>
          <w:sz w:val="24"/>
          <w:szCs w:val="24"/>
        </w:rPr>
        <w:br/>
      </w:r>
      <w:r w:rsidRPr="000F013B">
        <w:rPr>
          <w:rFonts w:ascii="Times New Roman" w:hAnsi="Times New Roman" w:cs="Times New Roman"/>
          <w:color w:val="000000" w:themeColor="text1"/>
          <w:sz w:val="24"/>
          <w:szCs w:val="24"/>
        </w:rPr>
        <w:lastRenderedPageBreak/>
        <w:t>• Cities like San Francisco and London remain salary hubs for technical roles.</w:t>
      </w:r>
      <w:r w:rsidRPr="000F013B">
        <w:rPr>
          <w:rFonts w:ascii="Times New Roman" w:hAnsi="Times New Roman" w:cs="Times New Roman"/>
          <w:color w:val="000000" w:themeColor="text1"/>
          <w:sz w:val="24"/>
          <w:szCs w:val="24"/>
        </w:rPr>
        <w:br/>
        <w:t>• Senior management and specialized technical roles consistently yield the highest compensation.</w:t>
      </w:r>
    </w:p>
    <w:p w14:paraId="673FCDEA"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8. Conclusion</w:t>
      </w:r>
    </w:p>
    <w:p w14:paraId="15CB729C"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This analysis provides a comprehensive understanding of how salaries vary globally across industries, education levels, and experience ranges. It highlights the importance of higher education, experience, and industry specialization in career progression. The final dashboard and SQL analyses serve as valuable tools for organizations and individuals to make informed career and compensation decisions.</w:t>
      </w:r>
    </w:p>
    <w:p w14:paraId="38F89407" w14:textId="77777777" w:rsidR="00BA7D9E" w:rsidRPr="000F013B" w:rsidRDefault="00000000">
      <w:pPr>
        <w:pStyle w:val="Heading1"/>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9. Tools and Technologies Used</w:t>
      </w:r>
    </w:p>
    <w:p w14:paraId="3353A3B7" w14:textId="77777777" w:rsidR="00BA7D9E" w:rsidRPr="000F013B" w:rsidRDefault="00000000">
      <w:pPr>
        <w:rPr>
          <w:rFonts w:ascii="Times New Roman" w:hAnsi="Times New Roman" w:cs="Times New Roman"/>
          <w:color w:val="000000" w:themeColor="text1"/>
          <w:sz w:val="24"/>
          <w:szCs w:val="24"/>
        </w:rPr>
      </w:pPr>
      <w:r w:rsidRPr="000F013B">
        <w:rPr>
          <w:rFonts w:ascii="Times New Roman" w:hAnsi="Times New Roman" w:cs="Times New Roman"/>
          <w:color w:val="000000" w:themeColor="text1"/>
          <w:sz w:val="24"/>
          <w:szCs w:val="24"/>
        </w:rPr>
        <w:t>• Microsoft Excel – Data visualization and dashboard creation</w:t>
      </w:r>
      <w:r w:rsidRPr="000F013B">
        <w:rPr>
          <w:rFonts w:ascii="Times New Roman" w:hAnsi="Times New Roman" w:cs="Times New Roman"/>
          <w:color w:val="000000" w:themeColor="text1"/>
          <w:sz w:val="24"/>
          <w:szCs w:val="24"/>
        </w:rPr>
        <w:br/>
        <w:t>• MySQL Workbench – Database management and SQL querying</w:t>
      </w:r>
      <w:r w:rsidRPr="000F013B">
        <w:rPr>
          <w:rFonts w:ascii="Times New Roman" w:hAnsi="Times New Roman" w:cs="Times New Roman"/>
          <w:color w:val="000000" w:themeColor="text1"/>
          <w:sz w:val="24"/>
          <w:szCs w:val="24"/>
        </w:rPr>
        <w:br/>
        <w:t>• Python (optional) – Data cleaning and preprocessing</w:t>
      </w:r>
      <w:r w:rsidRPr="000F013B">
        <w:rPr>
          <w:rFonts w:ascii="Times New Roman" w:hAnsi="Times New Roman" w:cs="Times New Roman"/>
          <w:color w:val="000000" w:themeColor="text1"/>
          <w:sz w:val="24"/>
          <w:szCs w:val="24"/>
        </w:rPr>
        <w:br/>
        <w:t>• Microsoft Word – Report documentation</w:t>
      </w:r>
      <w:r w:rsidRPr="000F013B">
        <w:rPr>
          <w:rFonts w:ascii="Times New Roman" w:hAnsi="Times New Roman" w:cs="Times New Roman"/>
          <w:color w:val="000000" w:themeColor="text1"/>
          <w:sz w:val="24"/>
          <w:szCs w:val="24"/>
        </w:rPr>
        <w:br/>
      </w:r>
    </w:p>
    <w:sectPr w:rsidR="00BA7D9E" w:rsidRPr="000F01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003953">
    <w:abstractNumId w:val="8"/>
  </w:num>
  <w:num w:numId="2" w16cid:durableId="602152208">
    <w:abstractNumId w:val="6"/>
  </w:num>
  <w:num w:numId="3" w16cid:durableId="334383585">
    <w:abstractNumId w:val="5"/>
  </w:num>
  <w:num w:numId="4" w16cid:durableId="93257954">
    <w:abstractNumId w:val="4"/>
  </w:num>
  <w:num w:numId="5" w16cid:durableId="685406811">
    <w:abstractNumId w:val="7"/>
  </w:num>
  <w:num w:numId="6" w16cid:durableId="2129466617">
    <w:abstractNumId w:val="3"/>
  </w:num>
  <w:num w:numId="7" w16cid:durableId="622271607">
    <w:abstractNumId w:val="2"/>
  </w:num>
  <w:num w:numId="8" w16cid:durableId="1731148533">
    <w:abstractNumId w:val="1"/>
  </w:num>
  <w:num w:numId="9" w16cid:durableId="7825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74"/>
    <w:rsid w:val="00034616"/>
    <w:rsid w:val="0006063C"/>
    <w:rsid w:val="000F013B"/>
    <w:rsid w:val="0015074B"/>
    <w:rsid w:val="0029639D"/>
    <w:rsid w:val="00326F90"/>
    <w:rsid w:val="003359C0"/>
    <w:rsid w:val="004072D7"/>
    <w:rsid w:val="0045686F"/>
    <w:rsid w:val="005959C6"/>
    <w:rsid w:val="005A36F8"/>
    <w:rsid w:val="00695892"/>
    <w:rsid w:val="00A402E7"/>
    <w:rsid w:val="00A40F6C"/>
    <w:rsid w:val="00AA1D8D"/>
    <w:rsid w:val="00B4174C"/>
    <w:rsid w:val="00B47730"/>
    <w:rsid w:val="00BA7D9E"/>
    <w:rsid w:val="00CB0664"/>
    <w:rsid w:val="00D946EA"/>
    <w:rsid w:val="00E54037"/>
    <w:rsid w:val="00E56FC9"/>
    <w:rsid w:val="00EB4B52"/>
    <w:rsid w:val="00EF48CE"/>
    <w:rsid w:val="00F36777"/>
    <w:rsid w:val="00F77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EC940"/>
  <w14:defaultImageDpi w14:val="300"/>
  <w15:docId w15:val="{C1A242D6-D221-2A4C-85B4-87F5D2E8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2025-11-13T10:02:00Z</dcterms:created>
  <dcterms:modified xsi:type="dcterms:W3CDTF">2025-11-13T10:02:00Z</dcterms:modified>
  <cp:category/>
</cp:coreProperties>
</file>