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 AI Disclosure Figures</w:t>
      </w:r>
    </w:p>
    <w:p>
      <w:pPr>
        <w:jc w:val="center"/>
      </w:pPr>
      <w:r>
        <w:t>Supplementary technical drawings for the Edge AI urban emergency detection prototype</w:t>
      </w:r>
    </w:p>
    <w:p>
      <w:r>
        <w:t>The existing project circuit diagram is intentionally preserved in the original disclosure document. This appendix supplies the additional labeled and unlabeled figure sets requested for the complete specification.</w:t>
      </w:r>
    </w:p>
    <w:p>
      <w:pPr>
        <w:pStyle w:val="Heading1"/>
      </w:pPr>
      <w:r>
        <w:t>Figure 2. Labeled hardware wiring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9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_wiring_labe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Edge-AI Multi-Sensor Urban Emergency Detection – Raspberry Pi 4 Hardware Wiring Diagram</w:t>
      </w:r>
    </w:p>
    <w:p>
      <w:pPr>
        <w:pStyle w:val="Heading1"/>
      </w:pPr>
      <w:r>
        <w:t>Figure 3. System architecture and response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Multimodal sensing, governed decision, operator workflow and audit record</w:t>
      </w:r>
    </w:p>
    <w:p>
      <w:pPr>
        <w:pStyle w:val="Heading1"/>
      </w:pPr>
      <w:r>
        <w:t>Connection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Component</w:t>
            </w:r>
          </w:p>
        </w:tc>
        <w:tc>
          <w:tcPr>
            <w:tcW w:type="dxa" w:w="2074"/>
          </w:tcPr>
          <w:p>
            <w:r>
              <w:t>Component pin</w:t>
            </w:r>
          </w:p>
        </w:tc>
        <w:tc>
          <w:tcPr>
            <w:tcW w:type="dxa" w:w="2074"/>
          </w:tcPr>
          <w:p>
            <w:r>
              <w:t>Physical pin</w:t>
            </w:r>
          </w:p>
        </w:tc>
        <w:tc>
          <w:tcPr>
            <w:tcW w:type="dxa" w:w="2074"/>
          </w:tcPr>
          <w:p>
            <w:r>
              <w:t>GPIO or signal</w:t>
            </w:r>
          </w:p>
        </w:tc>
        <w:tc>
          <w:tcPr>
            <w:tcW w:type="dxa" w:w="2074"/>
          </w:tcPr>
          <w:p>
            <w:r>
              <w:t>Purpose</w:t>
            </w:r>
          </w:p>
        </w:tc>
      </w:tr>
      <w:tr>
        <w:tc>
          <w:tcPr>
            <w:tcW w:type="dxa" w:w="2074"/>
          </w:tcPr>
          <w:p>
            <w:r>
              <w:t>DHT22</w:t>
            </w:r>
          </w:p>
        </w:tc>
        <w:tc>
          <w:tcPr>
            <w:tcW w:type="dxa" w:w="2074"/>
          </w:tcPr>
          <w:p>
            <w:r>
              <w:t>VCC / DATA / GND</w:t>
            </w:r>
          </w:p>
        </w:tc>
        <w:tc>
          <w:tcPr>
            <w:tcW w:type="dxa" w:w="2074"/>
          </w:tcPr>
          <w:p>
            <w:r>
              <w:t>1 / 7 / 9</w:t>
            </w:r>
          </w:p>
        </w:tc>
        <w:tc>
          <w:tcPr>
            <w:tcW w:type="dxa" w:w="2074"/>
          </w:tcPr>
          <w:p>
            <w:r>
              <w:t>3.3V / GPIO4 / GND</w:t>
            </w:r>
          </w:p>
        </w:tc>
        <w:tc>
          <w:tcPr>
            <w:tcW w:type="dxa" w:w="2074"/>
          </w:tcPr>
          <w:p>
            <w:r>
              <w:t>Temperature and humidity</w:t>
            </w:r>
          </w:p>
        </w:tc>
      </w:tr>
      <w:tr>
        <w:tc>
          <w:tcPr>
            <w:tcW w:type="dxa" w:w="2074"/>
          </w:tcPr>
          <w:p>
            <w:r>
              <w:t>GY-87 / MPU6050</w:t>
            </w:r>
          </w:p>
        </w:tc>
        <w:tc>
          <w:tcPr>
            <w:tcW w:type="dxa" w:w="2074"/>
          </w:tcPr>
          <w:p>
            <w:r>
              <w:t>3.3V / GND / SDA / SCL</w:t>
            </w:r>
          </w:p>
        </w:tc>
        <w:tc>
          <w:tcPr>
            <w:tcW w:type="dxa" w:w="2074"/>
          </w:tcPr>
          <w:p>
            <w:r>
              <w:t>1 / 6 / 3 / 5</w:t>
            </w:r>
          </w:p>
        </w:tc>
        <w:tc>
          <w:tcPr>
            <w:tcW w:type="dxa" w:w="2074"/>
          </w:tcPr>
          <w:p>
            <w:r>
              <w:t>3.3V / GND / GPIO2 / GPIO3</w:t>
            </w:r>
          </w:p>
        </w:tc>
        <w:tc>
          <w:tcPr>
            <w:tcW w:type="dxa" w:w="2074"/>
          </w:tcPr>
          <w:p>
            <w:r>
              <w:t>Impact and motion over I2C</w:t>
            </w:r>
          </w:p>
        </w:tc>
      </w:tr>
      <w:tr>
        <w:tc>
          <w:tcPr>
            <w:tcW w:type="dxa" w:w="2074"/>
          </w:tcPr>
          <w:p>
            <w:r>
              <w:t>ADS1115</w:t>
            </w:r>
          </w:p>
        </w:tc>
        <w:tc>
          <w:tcPr>
            <w:tcW w:type="dxa" w:w="2074"/>
          </w:tcPr>
          <w:p>
            <w:r>
              <w:t>VDD / GND / SDA / SCL / ADDR / A0</w:t>
            </w:r>
          </w:p>
        </w:tc>
        <w:tc>
          <w:tcPr>
            <w:tcW w:type="dxa" w:w="2074"/>
          </w:tcPr>
          <w:p>
            <w:r>
              <w:t>1 / 6 / 3 / 5 / GND / ADC</w:t>
            </w:r>
          </w:p>
        </w:tc>
        <w:tc>
          <w:tcPr>
            <w:tcW w:type="dxa" w:w="2074"/>
          </w:tcPr>
          <w:p>
            <w:r>
              <w:t>3.3V / GND / GPIO2 / GPIO3 / 0x48 / A0</w:t>
            </w:r>
          </w:p>
        </w:tc>
        <w:tc>
          <w:tcPr>
            <w:tcW w:type="dxa" w:w="2074"/>
          </w:tcPr>
          <w:p>
            <w:r>
              <w:t>ADC for MQ-2; use divider</w:t>
            </w:r>
          </w:p>
        </w:tc>
      </w:tr>
      <w:tr>
        <w:tc>
          <w:tcPr>
            <w:tcW w:type="dxa" w:w="2074"/>
          </w:tcPr>
          <w:p>
            <w:r>
              <w:t>MQ-2</w:t>
            </w:r>
          </w:p>
        </w:tc>
        <w:tc>
          <w:tcPr>
            <w:tcW w:type="dxa" w:w="2074"/>
          </w:tcPr>
          <w:p>
            <w:r>
              <w:t>VCC / GND / AO / DO</w:t>
            </w:r>
          </w:p>
        </w:tc>
        <w:tc>
          <w:tcPr>
            <w:tcW w:type="dxa" w:w="2074"/>
          </w:tcPr>
          <w:p>
            <w:r>
              <w:t>5V rail / GND / ADS1115 A0 / NC</w:t>
            </w:r>
          </w:p>
        </w:tc>
        <w:tc>
          <w:tcPr>
            <w:tcW w:type="dxa" w:w="2074"/>
          </w:tcPr>
          <w:p>
            <w:r>
              <w:t>5V / GND / analog</w:t>
            </w:r>
          </w:p>
        </w:tc>
        <w:tc>
          <w:tcPr>
            <w:tcW w:type="dxa" w:w="2074"/>
          </w:tcPr>
          <w:p>
            <w:r>
              <w:t>Smoke and gas; never direct to GPIO</w:t>
            </w:r>
          </w:p>
        </w:tc>
      </w:tr>
      <w:tr>
        <w:tc>
          <w:tcPr>
            <w:tcW w:type="dxa" w:w="2074"/>
          </w:tcPr>
          <w:p>
            <w:r>
              <w:t>INMP441</w:t>
            </w:r>
          </w:p>
        </w:tc>
        <w:tc>
          <w:tcPr>
            <w:tcW w:type="dxa" w:w="2074"/>
          </w:tcPr>
          <w:p>
            <w:r>
              <w:t>VDD / GND / SCK / WS / SD / L/R</w:t>
            </w:r>
          </w:p>
        </w:tc>
        <w:tc>
          <w:tcPr>
            <w:tcW w:type="dxa" w:w="2074"/>
          </w:tcPr>
          <w:p>
            <w:r>
              <w:t>1 / GND / 12 / 35 / 38 / GND</w:t>
            </w:r>
          </w:p>
        </w:tc>
        <w:tc>
          <w:tcPr>
            <w:tcW w:type="dxa" w:w="2074"/>
          </w:tcPr>
          <w:p>
            <w:r>
              <w:t>3.3V / GPIO18 / GPIO19 / GPIO20</w:t>
            </w:r>
          </w:p>
        </w:tc>
        <w:tc>
          <w:tcPr>
            <w:tcW w:type="dxa" w:w="2074"/>
          </w:tcPr>
          <w:p>
            <w:r>
              <w:t>I2S audio</w:t>
            </w:r>
          </w:p>
        </w:tc>
      </w:tr>
      <w:tr>
        <w:tc>
          <w:tcPr>
            <w:tcW w:type="dxa" w:w="2074"/>
          </w:tcPr>
          <w:p>
            <w:r>
              <w:t>NEO-6M</w:t>
            </w:r>
          </w:p>
        </w:tc>
        <w:tc>
          <w:tcPr>
            <w:tcW w:type="dxa" w:w="2074"/>
          </w:tcPr>
          <w:p>
            <w:r>
              <w:t>VCC / GND / TX / RX</w:t>
            </w:r>
          </w:p>
        </w:tc>
        <w:tc>
          <w:tcPr>
            <w:tcW w:type="dxa" w:w="2074"/>
          </w:tcPr>
          <w:p>
            <w:r>
              <w:t>appropriate / GND / 10 / 8</w:t>
            </w:r>
          </w:p>
        </w:tc>
        <w:tc>
          <w:tcPr>
            <w:tcW w:type="dxa" w:w="2074"/>
          </w:tcPr>
          <w:p>
            <w:r>
              <w:t>GPIO15 RX / GPIO14 TX</w:t>
            </w:r>
          </w:p>
        </w:tc>
        <w:tc>
          <w:tcPr>
            <w:tcW w:type="dxa" w:w="2074"/>
          </w:tcPr>
          <w:p>
            <w:r>
              <w:t>UART position</w:t>
            </w:r>
          </w:p>
        </w:tc>
      </w:tr>
      <w:tr>
        <w:tc>
          <w:tcPr>
            <w:tcW w:type="dxa" w:w="2074"/>
          </w:tcPr>
          <w:p>
            <w:r>
              <w:t>LEDs</w:t>
            </w:r>
          </w:p>
        </w:tc>
        <w:tc>
          <w:tcPr>
            <w:tcW w:type="dxa" w:w="2074"/>
          </w:tcPr>
          <w:p>
            <w:r>
              <w:t>R / Y / G anodes; cathodes</w:t>
            </w:r>
          </w:p>
        </w:tc>
        <w:tc>
          <w:tcPr>
            <w:tcW w:type="dxa" w:w="2074"/>
          </w:tcPr>
          <w:p>
            <w:r>
              <w:t>29 / 31 / 33 / GND</w:t>
            </w:r>
          </w:p>
        </w:tc>
        <w:tc>
          <w:tcPr>
            <w:tcW w:type="dxa" w:w="2074"/>
          </w:tcPr>
          <w:p>
            <w:r>
              <w:t>GPIO5 / GPIO6 / GPIO13</w:t>
            </w:r>
          </w:p>
        </w:tc>
        <w:tc>
          <w:tcPr>
            <w:tcW w:type="dxa" w:w="2074"/>
          </w:tcPr>
          <w:p>
            <w:r>
              <w:t>Each anode through 220–330Ω</w:t>
            </w:r>
          </w:p>
        </w:tc>
      </w:tr>
      <w:tr>
        <w:tc>
          <w:tcPr>
            <w:tcW w:type="dxa" w:w="2074"/>
          </w:tcPr>
          <w:p>
            <w:r>
              <w:t>Buzzer</w:t>
            </w:r>
          </w:p>
        </w:tc>
        <w:tc>
          <w:tcPr>
            <w:tcW w:type="dxa" w:w="2074"/>
          </w:tcPr>
          <w:p>
            <w:r>
              <w:t>VCC / GND / I/O</w:t>
            </w:r>
          </w:p>
        </w:tc>
        <w:tc>
          <w:tcPr>
            <w:tcW w:type="dxa" w:w="2074"/>
          </w:tcPr>
          <w:p>
            <w:r>
              <w:t>3.3V / GND / 36</w:t>
            </w:r>
          </w:p>
        </w:tc>
        <w:tc>
          <w:tcPr>
            <w:tcW w:type="dxa" w:w="2074"/>
          </w:tcPr>
          <w:p>
            <w:r>
              <w:t>GPIO16 PWM</w:t>
            </w:r>
          </w:p>
        </w:tc>
        <w:tc>
          <w:tcPr>
            <w:tcW w:type="dxa" w:w="2074"/>
          </w:tcPr>
          <w:p>
            <w:r>
              <w:t>Active-high or PWM module</w:t>
            </w:r>
          </w:p>
        </w:tc>
      </w:tr>
      <w:tr>
        <w:tc>
          <w:tcPr>
            <w:tcW w:type="dxa" w:w="2074"/>
          </w:tcPr>
          <w:p>
            <w:r>
              <w:t>SG90</w:t>
            </w:r>
          </w:p>
        </w:tc>
        <w:tc>
          <w:tcPr>
            <w:tcW w:type="dxa" w:w="2074"/>
          </w:tcPr>
          <w:p>
            <w:r>
              <w:t>VCC / GND / signal</w:t>
            </w:r>
          </w:p>
        </w:tc>
        <w:tc>
          <w:tcPr>
            <w:tcW w:type="dxa" w:w="2074"/>
          </w:tcPr>
          <w:p>
            <w:r>
              <w:t>5V / common GND / 32</w:t>
            </w:r>
          </w:p>
        </w:tc>
        <w:tc>
          <w:tcPr>
            <w:tcW w:type="dxa" w:w="2074"/>
          </w:tcPr>
          <w:p>
            <w:r>
              <w:t>GPIO12 PWM0</w:t>
            </w:r>
          </w:p>
        </w:tc>
        <w:tc>
          <w:tcPr>
            <w:tcW w:type="dxa" w:w="2074"/>
          </w:tcPr>
          <w:p>
            <w:r>
              <w:t>Separate suitable 5V supply recommended</w:t>
            </w:r>
          </w:p>
        </w:tc>
      </w:tr>
      <w:tr>
        <w:tc>
          <w:tcPr>
            <w:tcW w:type="dxa" w:w="2074"/>
          </w:tcPr>
          <w:p>
            <w:r>
              <w:t>USB webcam</w:t>
            </w:r>
          </w:p>
        </w:tc>
        <w:tc>
          <w:tcPr>
            <w:tcW w:type="dxa" w:w="2074"/>
          </w:tcPr>
          <w:p>
            <w:r>
              <w:t>USB</w:t>
            </w:r>
          </w:p>
        </w:tc>
        <w:tc>
          <w:tcPr>
            <w:tcW w:type="dxa" w:w="2074"/>
          </w:tcPr>
          <w:p>
            <w:r>
              <w:t>USB port</w:t>
            </w:r>
          </w:p>
        </w:tc>
        <w:tc>
          <w:tcPr>
            <w:tcW w:type="dxa" w:w="2074"/>
          </w:tcPr>
          <w:p>
            <w:r>
              <w:t>No GPIO</w:t>
            </w:r>
          </w:p>
        </w:tc>
        <w:tc>
          <w:tcPr>
            <w:tcW w:type="dxa" w:w="2074"/>
          </w:tcPr>
          <w:p>
            <w:r>
              <w:t>Video input</w:t>
            </w:r>
          </w:p>
        </w:tc>
      </w:tr>
      <w:tr>
        <w:tc>
          <w:tcPr>
            <w:tcW w:type="dxa" w:w="2074"/>
          </w:tcPr>
          <w:p>
            <w:r>
              <w:t>Reserved</w:t>
            </w:r>
          </w:p>
        </w:tc>
        <w:tc>
          <w:tcPr>
            <w:tcW w:type="dxa" w:w="2074"/>
          </w:tcPr>
          <w:p>
            <w:r>
              <w:t>GPIO26</w:t>
            </w:r>
          </w:p>
        </w:tc>
        <w:tc>
          <w:tcPr>
            <w:tcW w:type="dxa" w:w="2074"/>
          </w:tcPr>
          <w:p>
            <w:r>
              <w:t>37</w:t>
            </w:r>
          </w:p>
        </w:tc>
        <w:tc>
          <w:tcPr>
            <w:tcW w:type="dxa" w:w="2074"/>
          </w:tcPr>
          <w:p>
            <w:r>
              <w:t>UNUSED</w:t>
            </w:r>
          </w:p>
        </w:tc>
        <w:tc>
          <w:tcPr>
            <w:tcW w:type="dxa" w:w="2074"/>
          </w:tcPr>
          <w:p>
            <w:r>
              <w:t>Must remain unconnected</w:t>
            </w:r>
          </w:p>
        </w:tc>
      </w:tr>
    </w:tbl>
    <w:p>
      <w:pPr>
        <w:pStyle w:val="Heading1"/>
      </w:pPr>
      <w:r>
        <w:t>Electrical notes</w:t>
      </w:r>
    </w:p>
    <w:p>
      <w:r>
        <w:t>The Raspberry Pi GPIO header is 3.3 V logic. The MQ-2 heater is powered from 5 V and its analog output must be reduced with a suitable voltage divider before entering the 3.3 V ADS1115 input. The SG90 servo must use a suitable 5 V supply and share ground with the Raspberry Pi; its motor current should not be drawn through a GPIO pin. The drawing uses physical 40-pin header numbering and BCM GPIO names together.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