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6D02" w14:textId="77777777" w:rsidR="0083324E" w:rsidRDefault="00000000">
      <w:pPr>
        <w:spacing w:after="0"/>
        <w:jc w:val="center"/>
        <w:rPr>
          <w:b/>
          <w:sz w:val="28"/>
          <w:szCs w:val="28"/>
        </w:rPr>
      </w:pPr>
      <w:r>
        <w:rPr>
          <w:b/>
          <w:sz w:val="28"/>
          <w:szCs w:val="28"/>
        </w:rPr>
        <w:t>Ideation Phase</w:t>
      </w:r>
    </w:p>
    <w:p w14:paraId="3F6BDCA3" w14:textId="77777777" w:rsidR="0083324E" w:rsidRDefault="00000000">
      <w:pPr>
        <w:spacing w:after="0"/>
        <w:jc w:val="center"/>
        <w:rPr>
          <w:b/>
          <w:sz w:val="28"/>
          <w:szCs w:val="28"/>
        </w:rPr>
      </w:pPr>
      <w:r>
        <w:rPr>
          <w:b/>
          <w:sz w:val="28"/>
          <w:szCs w:val="28"/>
        </w:rPr>
        <w:t>Brainstorm &amp; Idea Prioritization Template</w:t>
      </w:r>
    </w:p>
    <w:p w14:paraId="27FC3D3F" w14:textId="77777777" w:rsidR="0083324E" w:rsidRDefault="008332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3324E" w14:paraId="2311C674" w14:textId="77777777">
        <w:tc>
          <w:tcPr>
            <w:tcW w:w="4508" w:type="dxa"/>
          </w:tcPr>
          <w:p w14:paraId="12C6602C" w14:textId="77777777" w:rsidR="0083324E" w:rsidRDefault="00000000">
            <w:r>
              <w:t>Date</w:t>
            </w:r>
          </w:p>
        </w:tc>
        <w:tc>
          <w:tcPr>
            <w:tcW w:w="4508" w:type="dxa"/>
          </w:tcPr>
          <w:p w14:paraId="5F6439FF" w14:textId="310318CE" w:rsidR="0083324E" w:rsidRDefault="00285F6E">
            <w:r>
              <w:t>15</w:t>
            </w:r>
            <w:r w:rsidR="00000000">
              <w:t xml:space="preserve"> </w:t>
            </w:r>
            <w:r>
              <w:t>Feb</w:t>
            </w:r>
            <w:r w:rsidR="00000000">
              <w:t xml:space="preserve"> 202</w:t>
            </w:r>
            <w:r>
              <w:t>6</w:t>
            </w:r>
          </w:p>
        </w:tc>
      </w:tr>
      <w:tr w:rsidR="0083324E" w14:paraId="0E3B79C6" w14:textId="77777777">
        <w:tc>
          <w:tcPr>
            <w:tcW w:w="4508" w:type="dxa"/>
          </w:tcPr>
          <w:p w14:paraId="7BF7094F" w14:textId="77777777" w:rsidR="0083324E" w:rsidRDefault="00000000">
            <w:r>
              <w:t>Team ID</w:t>
            </w:r>
          </w:p>
        </w:tc>
        <w:tc>
          <w:tcPr>
            <w:tcW w:w="4508" w:type="dxa"/>
          </w:tcPr>
          <w:p w14:paraId="4F2D0C3E" w14:textId="7E121107" w:rsidR="0083324E" w:rsidRDefault="00285F6E">
            <w:r w:rsidRPr="00D53206">
              <w:rPr>
                <w:spacing w:val="-2"/>
              </w:rPr>
              <w:t>LTVIP2026TMIDS43270</w:t>
            </w:r>
          </w:p>
        </w:tc>
      </w:tr>
      <w:tr w:rsidR="0083324E" w14:paraId="200AD393" w14:textId="77777777">
        <w:tc>
          <w:tcPr>
            <w:tcW w:w="4508" w:type="dxa"/>
          </w:tcPr>
          <w:p w14:paraId="1ABB4CD7" w14:textId="77777777" w:rsidR="0083324E" w:rsidRDefault="00000000">
            <w:r>
              <w:t>Project Name</w:t>
            </w:r>
          </w:p>
        </w:tc>
        <w:tc>
          <w:tcPr>
            <w:tcW w:w="4508" w:type="dxa"/>
          </w:tcPr>
          <w:p w14:paraId="1E7F9884" w14:textId="06D24DD0" w:rsidR="0083324E" w:rsidRDefault="00285F6E">
            <w:r w:rsidRPr="0021098B">
              <w:t>Visualization Tool for Electric Vehicle Charge and Range Analysis</w:t>
            </w:r>
            <w:r>
              <w:t xml:space="preserve"> </w:t>
            </w:r>
            <w:r w:rsidR="00E43FE2" w:rsidRPr="00771583">
              <w:t>Tableau</w:t>
            </w:r>
          </w:p>
        </w:tc>
      </w:tr>
      <w:tr w:rsidR="0083324E" w14:paraId="651D13BC" w14:textId="77777777">
        <w:tc>
          <w:tcPr>
            <w:tcW w:w="4508" w:type="dxa"/>
          </w:tcPr>
          <w:p w14:paraId="5A637D27" w14:textId="77777777" w:rsidR="0083324E" w:rsidRDefault="00000000">
            <w:r>
              <w:t>Maximum Marks</w:t>
            </w:r>
          </w:p>
        </w:tc>
        <w:tc>
          <w:tcPr>
            <w:tcW w:w="4508" w:type="dxa"/>
          </w:tcPr>
          <w:p w14:paraId="35C51756" w14:textId="77777777" w:rsidR="0083324E" w:rsidRDefault="00000000">
            <w:r>
              <w:t>4 Marks</w:t>
            </w:r>
          </w:p>
        </w:tc>
      </w:tr>
    </w:tbl>
    <w:p w14:paraId="278AF6CE" w14:textId="77777777" w:rsidR="0083324E" w:rsidRDefault="0083324E">
      <w:pPr>
        <w:rPr>
          <w:b/>
          <w:sz w:val="24"/>
          <w:szCs w:val="24"/>
        </w:rPr>
      </w:pPr>
    </w:p>
    <w:p w14:paraId="192AF8B5" w14:textId="77777777" w:rsidR="0083324E" w:rsidRDefault="00000000">
      <w:pPr>
        <w:rPr>
          <w:b/>
          <w:sz w:val="24"/>
          <w:szCs w:val="24"/>
        </w:rPr>
      </w:pPr>
      <w:r>
        <w:rPr>
          <w:b/>
          <w:sz w:val="24"/>
          <w:szCs w:val="24"/>
        </w:rPr>
        <w:t>Brainstorm &amp; Idea Prioritization Template:</w:t>
      </w:r>
    </w:p>
    <w:p w14:paraId="15FFD7BB" w14:textId="13937683" w:rsidR="0095087D" w:rsidRPr="0095087D" w:rsidRDefault="0095087D" w:rsidP="0095087D">
      <w:pPr>
        <w:jc w:val="both"/>
        <w:rPr>
          <w:bCs/>
          <w:sz w:val="24"/>
          <w:szCs w:val="24"/>
        </w:rPr>
      </w:pPr>
      <w:r w:rsidRPr="0095087D">
        <w:rPr>
          <w:bCs/>
          <w:sz w:val="24"/>
          <w:szCs w:val="24"/>
        </w:rPr>
        <w:t>Brainstorming creates an open and collaborative environment where team members generate innovative ideas to solve EV data visualization challenges. The goal is to explore multiple possibilities before selecting the most impactful solution.</w:t>
      </w:r>
    </w:p>
    <w:p w14:paraId="0B70E957" w14:textId="77777777" w:rsidR="0083324E" w:rsidRDefault="00000000">
      <w:pPr>
        <w:rPr>
          <w:b/>
          <w:sz w:val="24"/>
          <w:szCs w:val="24"/>
        </w:rPr>
      </w:pPr>
      <w:r>
        <w:rPr>
          <w:b/>
          <w:sz w:val="24"/>
          <w:szCs w:val="24"/>
        </w:rPr>
        <w:t>Step-1: Team Gathering, Collaboration and Select the Problem Statement</w:t>
      </w:r>
    </w:p>
    <w:p w14:paraId="645B1CD2" w14:textId="77777777" w:rsidR="00285F6E" w:rsidRPr="00285F6E" w:rsidRDefault="00285F6E" w:rsidP="00285F6E">
      <w:pPr>
        <w:rPr>
          <w:b/>
          <w:bCs/>
        </w:rPr>
      </w:pPr>
      <w:r w:rsidRPr="00285F6E">
        <w:rPr>
          <w:b/>
          <w:bCs/>
        </w:rPr>
        <w:t>Selected Problem Statement:</w:t>
      </w:r>
    </w:p>
    <w:p w14:paraId="166D8938" w14:textId="77777777" w:rsidR="00285F6E" w:rsidRPr="00285F6E" w:rsidRDefault="00285F6E" w:rsidP="00285F6E">
      <w:r w:rsidRPr="00285F6E">
        <w:t xml:space="preserve">Stakeholders lack a centralized and interactive platform to </w:t>
      </w:r>
      <w:proofErr w:type="spellStart"/>
      <w:r w:rsidRPr="00285F6E">
        <w:t>analyze</w:t>
      </w:r>
      <w:proofErr w:type="spellEnd"/>
      <w:r w:rsidRPr="00285F6E">
        <w:t xml:space="preserve"> EV performance, charging infrastructure distribution, efficiency rankings, and pricing trends. Data is scattered and difficult to interpret, limiting informed decision-making.</w:t>
      </w:r>
    </w:p>
    <w:p w14:paraId="0335F686" w14:textId="77777777" w:rsidR="00285F6E" w:rsidRPr="00285F6E" w:rsidRDefault="00285F6E" w:rsidP="00285F6E">
      <w:pPr>
        <w:rPr>
          <w:b/>
          <w:bCs/>
        </w:rPr>
      </w:pPr>
      <w:r w:rsidRPr="00285F6E">
        <w:rPr>
          <w:b/>
          <w:bCs/>
        </w:rPr>
        <w:t>Discussion Summary:</w:t>
      </w:r>
    </w:p>
    <w:p w14:paraId="483F299A" w14:textId="77777777" w:rsidR="00285F6E" w:rsidRPr="00285F6E" w:rsidRDefault="00285F6E" w:rsidP="00285F6E">
      <w:pPr>
        <w:numPr>
          <w:ilvl w:val="0"/>
          <w:numId w:val="2"/>
        </w:numPr>
      </w:pPr>
      <w:r w:rsidRPr="00285F6E">
        <w:t>EV data exists but lacks visualization.</w:t>
      </w:r>
    </w:p>
    <w:p w14:paraId="3A2BD842" w14:textId="77777777" w:rsidR="00285F6E" w:rsidRPr="00285F6E" w:rsidRDefault="00285F6E" w:rsidP="00285F6E">
      <w:pPr>
        <w:numPr>
          <w:ilvl w:val="0"/>
          <w:numId w:val="2"/>
        </w:numPr>
      </w:pPr>
      <w:r w:rsidRPr="00285F6E">
        <w:t>Infrastructure growth needs mapping.</w:t>
      </w:r>
    </w:p>
    <w:p w14:paraId="3F142841" w14:textId="77777777" w:rsidR="00285F6E" w:rsidRPr="00285F6E" w:rsidRDefault="00285F6E" w:rsidP="00285F6E">
      <w:pPr>
        <w:numPr>
          <w:ilvl w:val="0"/>
          <w:numId w:val="2"/>
        </w:numPr>
      </w:pPr>
      <w:r w:rsidRPr="00285F6E">
        <w:t>Buyers struggle to compare brands.</w:t>
      </w:r>
    </w:p>
    <w:p w14:paraId="03591C02" w14:textId="77777777" w:rsidR="00285F6E" w:rsidRPr="00285F6E" w:rsidRDefault="00285F6E" w:rsidP="00285F6E">
      <w:pPr>
        <w:numPr>
          <w:ilvl w:val="0"/>
          <w:numId w:val="2"/>
        </w:numPr>
      </w:pPr>
      <w:r w:rsidRPr="00285F6E">
        <w:t>Executives need storytelling dashboards.</w:t>
      </w:r>
    </w:p>
    <w:p w14:paraId="0C943CC4" w14:textId="77777777" w:rsidR="00285F6E" w:rsidRPr="00285F6E" w:rsidRDefault="00285F6E" w:rsidP="00285F6E">
      <w:pPr>
        <w:numPr>
          <w:ilvl w:val="0"/>
          <w:numId w:val="2"/>
        </w:numPr>
      </w:pPr>
      <w:r w:rsidRPr="00285F6E">
        <w:t>Filters and interactive KPIs are essential.</w:t>
      </w:r>
    </w:p>
    <w:p w14:paraId="065EA110" w14:textId="77777777" w:rsidR="0083324E" w:rsidRPr="00285F6E" w:rsidRDefault="00000000">
      <w:pPr>
        <w:rPr>
          <w:b/>
          <w:sz w:val="24"/>
          <w:szCs w:val="24"/>
        </w:rPr>
      </w:pPr>
      <w:r w:rsidRPr="00285F6E">
        <w:rPr>
          <w:b/>
          <w:sz w:val="24"/>
          <w:szCs w:val="24"/>
        </w:rPr>
        <w:t>Step-2: Brainstorm, Idea Listing and Grouping</w:t>
      </w:r>
    </w:p>
    <w:p w14:paraId="020054C2" w14:textId="77777777" w:rsidR="00285F6E" w:rsidRPr="00285F6E" w:rsidRDefault="00285F6E" w:rsidP="00285F6E">
      <w:pPr>
        <w:rPr>
          <w:b/>
          <w:bCs/>
        </w:rPr>
      </w:pPr>
      <w:r w:rsidRPr="00285F6E">
        <w:rPr>
          <w:b/>
          <w:bCs/>
        </w:rPr>
        <w:t>Idea Generation (All Ideas Listed Without Filtering)</w:t>
      </w:r>
    </w:p>
    <w:p w14:paraId="61C0503F" w14:textId="77777777" w:rsidR="00285F6E" w:rsidRPr="00285F6E" w:rsidRDefault="00285F6E" w:rsidP="00285F6E">
      <w:pPr>
        <w:numPr>
          <w:ilvl w:val="0"/>
          <w:numId w:val="3"/>
        </w:numPr>
        <w:rPr>
          <w:bCs/>
        </w:rPr>
      </w:pPr>
      <w:r w:rsidRPr="00285F6E">
        <w:rPr>
          <w:bCs/>
        </w:rPr>
        <w:t>Create EV Charging Stations Map of India</w:t>
      </w:r>
    </w:p>
    <w:p w14:paraId="29D35C74" w14:textId="77777777" w:rsidR="00285F6E" w:rsidRPr="00285F6E" w:rsidRDefault="00285F6E" w:rsidP="00285F6E">
      <w:pPr>
        <w:numPr>
          <w:ilvl w:val="0"/>
          <w:numId w:val="3"/>
        </w:numPr>
        <w:rPr>
          <w:bCs/>
        </w:rPr>
      </w:pPr>
      <w:r w:rsidRPr="00285F6E">
        <w:rPr>
          <w:bCs/>
        </w:rPr>
        <w:t>Compare EV Price vs Efficiency</w:t>
      </w:r>
    </w:p>
    <w:p w14:paraId="2C8E9746" w14:textId="77777777" w:rsidR="00285F6E" w:rsidRPr="00285F6E" w:rsidRDefault="00285F6E" w:rsidP="00285F6E">
      <w:pPr>
        <w:numPr>
          <w:ilvl w:val="0"/>
          <w:numId w:val="3"/>
        </w:numPr>
        <w:rPr>
          <w:bCs/>
        </w:rPr>
      </w:pPr>
      <w:r w:rsidRPr="00285F6E">
        <w:rPr>
          <w:bCs/>
        </w:rPr>
        <w:t>Top 10 Efficient EV Brands Chart</w:t>
      </w:r>
    </w:p>
    <w:p w14:paraId="754E16B1" w14:textId="77777777" w:rsidR="00285F6E" w:rsidRPr="00285F6E" w:rsidRDefault="00285F6E" w:rsidP="00285F6E">
      <w:pPr>
        <w:numPr>
          <w:ilvl w:val="0"/>
          <w:numId w:val="3"/>
        </w:numPr>
        <w:rPr>
          <w:bCs/>
        </w:rPr>
      </w:pPr>
      <w:r w:rsidRPr="00285F6E">
        <w:rPr>
          <w:bCs/>
        </w:rPr>
        <w:t>Model Count per Brand Visualization</w:t>
      </w:r>
    </w:p>
    <w:p w14:paraId="4FC98254" w14:textId="77777777" w:rsidR="00285F6E" w:rsidRPr="00285F6E" w:rsidRDefault="00285F6E" w:rsidP="00285F6E">
      <w:pPr>
        <w:numPr>
          <w:ilvl w:val="0"/>
          <w:numId w:val="3"/>
        </w:numPr>
        <w:rPr>
          <w:bCs/>
        </w:rPr>
      </w:pPr>
      <w:r w:rsidRPr="00285F6E">
        <w:rPr>
          <w:bCs/>
        </w:rPr>
        <w:t>Powertrain Type Distribution</w:t>
      </w:r>
    </w:p>
    <w:p w14:paraId="0099BE71" w14:textId="77777777" w:rsidR="00285F6E" w:rsidRPr="00285F6E" w:rsidRDefault="00285F6E" w:rsidP="00285F6E">
      <w:pPr>
        <w:numPr>
          <w:ilvl w:val="0"/>
          <w:numId w:val="3"/>
        </w:numPr>
        <w:rPr>
          <w:bCs/>
        </w:rPr>
      </w:pPr>
      <w:r w:rsidRPr="00285F6E">
        <w:rPr>
          <w:bCs/>
        </w:rPr>
        <w:t>Body Style Comparison</w:t>
      </w:r>
    </w:p>
    <w:p w14:paraId="252B9413" w14:textId="77777777" w:rsidR="00285F6E" w:rsidRPr="00285F6E" w:rsidRDefault="00285F6E" w:rsidP="00285F6E">
      <w:pPr>
        <w:numPr>
          <w:ilvl w:val="0"/>
          <w:numId w:val="3"/>
        </w:numPr>
        <w:rPr>
          <w:bCs/>
        </w:rPr>
      </w:pPr>
      <w:r w:rsidRPr="00285F6E">
        <w:rPr>
          <w:bCs/>
        </w:rPr>
        <w:t xml:space="preserve">KPI Cards for </w:t>
      </w:r>
      <w:proofErr w:type="spellStart"/>
      <w:r w:rsidRPr="00285F6E">
        <w:rPr>
          <w:bCs/>
        </w:rPr>
        <w:t>Avg</w:t>
      </w:r>
      <w:proofErr w:type="spellEnd"/>
      <w:r w:rsidRPr="00285F6E">
        <w:rPr>
          <w:bCs/>
        </w:rPr>
        <w:t xml:space="preserve"> Range &amp; </w:t>
      </w:r>
      <w:proofErr w:type="spellStart"/>
      <w:r w:rsidRPr="00285F6E">
        <w:rPr>
          <w:bCs/>
        </w:rPr>
        <w:t>Avg</w:t>
      </w:r>
      <w:proofErr w:type="spellEnd"/>
      <w:r w:rsidRPr="00285F6E">
        <w:rPr>
          <w:bCs/>
        </w:rPr>
        <w:t xml:space="preserve"> Price</w:t>
      </w:r>
    </w:p>
    <w:p w14:paraId="13DC5806" w14:textId="77777777" w:rsidR="00285F6E" w:rsidRPr="00285F6E" w:rsidRDefault="00285F6E" w:rsidP="00285F6E">
      <w:pPr>
        <w:numPr>
          <w:ilvl w:val="0"/>
          <w:numId w:val="3"/>
        </w:numPr>
        <w:rPr>
          <w:bCs/>
        </w:rPr>
      </w:pPr>
      <w:r w:rsidRPr="00285F6E">
        <w:rPr>
          <w:bCs/>
        </w:rPr>
        <w:t>Story-Based Dashboard Presentation</w:t>
      </w:r>
    </w:p>
    <w:p w14:paraId="0729A939" w14:textId="77777777" w:rsidR="00285F6E" w:rsidRPr="00285F6E" w:rsidRDefault="00285F6E" w:rsidP="00285F6E">
      <w:pPr>
        <w:numPr>
          <w:ilvl w:val="0"/>
          <w:numId w:val="3"/>
        </w:numPr>
        <w:rPr>
          <w:bCs/>
        </w:rPr>
      </w:pPr>
      <w:r w:rsidRPr="00285F6E">
        <w:rPr>
          <w:bCs/>
        </w:rPr>
        <w:t>Add Predictive Range Model</w:t>
      </w:r>
    </w:p>
    <w:p w14:paraId="644DB307" w14:textId="77777777" w:rsidR="00285F6E" w:rsidRPr="00285F6E" w:rsidRDefault="00285F6E" w:rsidP="00285F6E">
      <w:pPr>
        <w:numPr>
          <w:ilvl w:val="0"/>
          <w:numId w:val="3"/>
        </w:numPr>
        <w:rPr>
          <w:bCs/>
        </w:rPr>
      </w:pPr>
      <w:r w:rsidRPr="00285F6E">
        <w:rPr>
          <w:bCs/>
        </w:rPr>
        <w:t>Add Real-Time API Integration</w:t>
      </w:r>
    </w:p>
    <w:p w14:paraId="13DA0866" w14:textId="77777777" w:rsidR="00285F6E" w:rsidRPr="00285F6E" w:rsidRDefault="00285F6E" w:rsidP="00285F6E">
      <w:pPr>
        <w:numPr>
          <w:ilvl w:val="0"/>
          <w:numId w:val="3"/>
        </w:numPr>
        <w:rPr>
          <w:bCs/>
        </w:rPr>
      </w:pPr>
      <w:r w:rsidRPr="00285F6E">
        <w:rPr>
          <w:bCs/>
        </w:rPr>
        <w:lastRenderedPageBreak/>
        <w:t>Create EV Infrastructure Growth Trend</w:t>
      </w:r>
    </w:p>
    <w:p w14:paraId="2E80DB9E" w14:textId="77777777" w:rsidR="00285F6E" w:rsidRPr="00285F6E" w:rsidRDefault="00285F6E" w:rsidP="00285F6E">
      <w:pPr>
        <w:numPr>
          <w:ilvl w:val="0"/>
          <w:numId w:val="3"/>
        </w:numPr>
        <w:rPr>
          <w:bCs/>
        </w:rPr>
      </w:pPr>
      <w:r w:rsidRPr="00285F6E">
        <w:rPr>
          <w:bCs/>
        </w:rPr>
        <w:t>Create Regional EV Adoption Comparison</w:t>
      </w:r>
    </w:p>
    <w:p w14:paraId="2075F678" w14:textId="1D8AD886" w:rsidR="00285F6E" w:rsidRPr="00285F6E" w:rsidRDefault="00285F6E" w:rsidP="00285F6E">
      <w:pPr>
        <w:rPr>
          <w:b/>
        </w:rPr>
      </w:pPr>
    </w:p>
    <w:p w14:paraId="687D2AAA" w14:textId="77777777" w:rsidR="00285F6E" w:rsidRPr="00285F6E" w:rsidRDefault="00285F6E" w:rsidP="00285F6E">
      <w:pPr>
        <w:rPr>
          <w:b/>
          <w:bCs/>
        </w:rPr>
      </w:pPr>
      <w:r w:rsidRPr="00285F6E">
        <w:rPr>
          <w:b/>
          <w:bCs/>
        </w:rPr>
        <w:t>Idea Grouping</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521"/>
      </w:tblGrid>
      <w:tr w:rsidR="00285F6E" w:rsidRPr="00285F6E" w14:paraId="476A4D0B" w14:textId="77777777" w:rsidTr="00285F6E">
        <w:trPr>
          <w:tblHeader/>
          <w:tblCellSpacing w:w="15" w:type="dxa"/>
        </w:trPr>
        <w:tc>
          <w:tcPr>
            <w:tcW w:w="2927" w:type="dxa"/>
            <w:vAlign w:val="center"/>
            <w:hideMark/>
          </w:tcPr>
          <w:p w14:paraId="24DAAA21" w14:textId="77777777" w:rsidR="00285F6E" w:rsidRPr="00285F6E" w:rsidRDefault="00285F6E" w:rsidP="00285F6E">
            <w:pPr>
              <w:rPr>
                <w:b/>
                <w:bCs/>
              </w:rPr>
            </w:pPr>
            <w:r w:rsidRPr="00285F6E">
              <w:rPr>
                <w:b/>
                <w:bCs/>
              </w:rPr>
              <w:t>Category</w:t>
            </w:r>
          </w:p>
        </w:tc>
        <w:tc>
          <w:tcPr>
            <w:tcW w:w="6476" w:type="dxa"/>
            <w:vAlign w:val="center"/>
            <w:hideMark/>
          </w:tcPr>
          <w:p w14:paraId="73BD7CD1" w14:textId="77777777" w:rsidR="00285F6E" w:rsidRPr="00285F6E" w:rsidRDefault="00285F6E" w:rsidP="00285F6E">
            <w:pPr>
              <w:rPr>
                <w:b/>
                <w:bCs/>
              </w:rPr>
            </w:pPr>
            <w:r w:rsidRPr="00285F6E">
              <w:rPr>
                <w:b/>
                <w:bCs/>
              </w:rPr>
              <w:t>Ideas</w:t>
            </w:r>
          </w:p>
        </w:tc>
      </w:tr>
      <w:tr w:rsidR="00285F6E" w:rsidRPr="00285F6E" w14:paraId="744CD5E7" w14:textId="77777777" w:rsidTr="00285F6E">
        <w:trPr>
          <w:tblCellSpacing w:w="15" w:type="dxa"/>
        </w:trPr>
        <w:tc>
          <w:tcPr>
            <w:tcW w:w="2927" w:type="dxa"/>
            <w:vAlign w:val="center"/>
            <w:hideMark/>
          </w:tcPr>
          <w:p w14:paraId="541A8738" w14:textId="77777777" w:rsidR="00285F6E" w:rsidRPr="00285F6E" w:rsidRDefault="00285F6E" w:rsidP="00285F6E">
            <w:pPr>
              <w:rPr>
                <w:b/>
              </w:rPr>
            </w:pPr>
            <w:r w:rsidRPr="00285F6E">
              <w:rPr>
                <w:b/>
              </w:rPr>
              <w:t>Infrastructure Analysis</w:t>
            </w:r>
          </w:p>
        </w:tc>
        <w:tc>
          <w:tcPr>
            <w:tcW w:w="6476" w:type="dxa"/>
            <w:vAlign w:val="center"/>
            <w:hideMark/>
          </w:tcPr>
          <w:p w14:paraId="18C26296" w14:textId="77777777" w:rsidR="00285F6E" w:rsidRPr="00285F6E" w:rsidRDefault="00285F6E" w:rsidP="00285F6E">
            <w:pPr>
              <w:rPr>
                <w:b/>
              </w:rPr>
            </w:pPr>
            <w:r w:rsidRPr="00285F6E">
              <w:rPr>
                <w:b/>
              </w:rPr>
              <w:t>Charging Station Map, Regional Comparison</w:t>
            </w:r>
          </w:p>
        </w:tc>
      </w:tr>
      <w:tr w:rsidR="00285F6E" w:rsidRPr="00285F6E" w14:paraId="6EC12928" w14:textId="77777777" w:rsidTr="00285F6E">
        <w:trPr>
          <w:tblCellSpacing w:w="15" w:type="dxa"/>
        </w:trPr>
        <w:tc>
          <w:tcPr>
            <w:tcW w:w="2927" w:type="dxa"/>
            <w:vAlign w:val="center"/>
            <w:hideMark/>
          </w:tcPr>
          <w:p w14:paraId="42B6EEB6" w14:textId="77777777" w:rsidR="00285F6E" w:rsidRPr="00285F6E" w:rsidRDefault="00285F6E" w:rsidP="00285F6E">
            <w:pPr>
              <w:rPr>
                <w:b/>
              </w:rPr>
            </w:pPr>
            <w:r w:rsidRPr="00285F6E">
              <w:rPr>
                <w:b/>
              </w:rPr>
              <w:t>Performance Analysis</w:t>
            </w:r>
          </w:p>
        </w:tc>
        <w:tc>
          <w:tcPr>
            <w:tcW w:w="6476" w:type="dxa"/>
            <w:vAlign w:val="center"/>
            <w:hideMark/>
          </w:tcPr>
          <w:p w14:paraId="7EF09641" w14:textId="77777777" w:rsidR="00285F6E" w:rsidRPr="00285F6E" w:rsidRDefault="00285F6E" w:rsidP="00285F6E">
            <w:pPr>
              <w:rPr>
                <w:b/>
              </w:rPr>
            </w:pPr>
            <w:r w:rsidRPr="00285F6E">
              <w:rPr>
                <w:b/>
              </w:rPr>
              <w:t>Efficiency Ranking, Top Speed Comparison</w:t>
            </w:r>
          </w:p>
        </w:tc>
      </w:tr>
      <w:tr w:rsidR="00285F6E" w:rsidRPr="00285F6E" w14:paraId="37475FD9" w14:textId="77777777" w:rsidTr="00285F6E">
        <w:trPr>
          <w:tblCellSpacing w:w="15" w:type="dxa"/>
        </w:trPr>
        <w:tc>
          <w:tcPr>
            <w:tcW w:w="2927" w:type="dxa"/>
            <w:vAlign w:val="center"/>
            <w:hideMark/>
          </w:tcPr>
          <w:p w14:paraId="0354D2F4" w14:textId="77777777" w:rsidR="00285F6E" w:rsidRPr="00285F6E" w:rsidRDefault="00285F6E" w:rsidP="00285F6E">
            <w:pPr>
              <w:rPr>
                <w:b/>
              </w:rPr>
            </w:pPr>
            <w:r w:rsidRPr="00285F6E">
              <w:rPr>
                <w:b/>
              </w:rPr>
              <w:t>Market Analysis</w:t>
            </w:r>
          </w:p>
        </w:tc>
        <w:tc>
          <w:tcPr>
            <w:tcW w:w="6476" w:type="dxa"/>
            <w:vAlign w:val="center"/>
            <w:hideMark/>
          </w:tcPr>
          <w:p w14:paraId="682D9203" w14:textId="77777777" w:rsidR="00285F6E" w:rsidRPr="00285F6E" w:rsidRDefault="00285F6E" w:rsidP="00285F6E">
            <w:pPr>
              <w:rPr>
                <w:b/>
              </w:rPr>
            </w:pPr>
            <w:r w:rsidRPr="00285F6E">
              <w:rPr>
                <w:b/>
              </w:rPr>
              <w:t>Price Comparison, Model Count</w:t>
            </w:r>
          </w:p>
        </w:tc>
      </w:tr>
      <w:tr w:rsidR="00285F6E" w:rsidRPr="00285F6E" w14:paraId="3B9022D0" w14:textId="77777777" w:rsidTr="00285F6E">
        <w:trPr>
          <w:tblCellSpacing w:w="15" w:type="dxa"/>
        </w:trPr>
        <w:tc>
          <w:tcPr>
            <w:tcW w:w="2927" w:type="dxa"/>
            <w:vAlign w:val="center"/>
            <w:hideMark/>
          </w:tcPr>
          <w:p w14:paraId="4834E1BF" w14:textId="77777777" w:rsidR="00285F6E" w:rsidRPr="00285F6E" w:rsidRDefault="00285F6E" w:rsidP="00285F6E">
            <w:pPr>
              <w:rPr>
                <w:b/>
              </w:rPr>
            </w:pPr>
            <w:r w:rsidRPr="00285F6E">
              <w:rPr>
                <w:b/>
              </w:rPr>
              <w:t>User Experience</w:t>
            </w:r>
          </w:p>
        </w:tc>
        <w:tc>
          <w:tcPr>
            <w:tcW w:w="6476" w:type="dxa"/>
            <w:vAlign w:val="center"/>
            <w:hideMark/>
          </w:tcPr>
          <w:p w14:paraId="2FC53507" w14:textId="77777777" w:rsidR="00285F6E" w:rsidRPr="00285F6E" w:rsidRDefault="00285F6E" w:rsidP="00285F6E">
            <w:pPr>
              <w:rPr>
                <w:b/>
              </w:rPr>
            </w:pPr>
            <w:r w:rsidRPr="00285F6E">
              <w:rPr>
                <w:b/>
              </w:rPr>
              <w:t>KPI Cards, Story View</w:t>
            </w:r>
          </w:p>
        </w:tc>
      </w:tr>
      <w:tr w:rsidR="00285F6E" w:rsidRPr="00285F6E" w14:paraId="63597425" w14:textId="77777777" w:rsidTr="00285F6E">
        <w:trPr>
          <w:tblCellSpacing w:w="15" w:type="dxa"/>
        </w:trPr>
        <w:tc>
          <w:tcPr>
            <w:tcW w:w="2927" w:type="dxa"/>
            <w:vAlign w:val="center"/>
            <w:hideMark/>
          </w:tcPr>
          <w:p w14:paraId="2394542A" w14:textId="77777777" w:rsidR="00285F6E" w:rsidRPr="00285F6E" w:rsidRDefault="00285F6E" w:rsidP="00285F6E">
            <w:pPr>
              <w:rPr>
                <w:b/>
              </w:rPr>
            </w:pPr>
            <w:r w:rsidRPr="00285F6E">
              <w:rPr>
                <w:b/>
              </w:rPr>
              <w:t>Advanced Features</w:t>
            </w:r>
          </w:p>
        </w:tc>
        <w:tc>
          <w:tcPr>
            <w:tcW w:w="6476" w:type="dxa"/>
            <w:vAlign w:val="center"/>
            <w:hideMark/>
          </w:tcPr>
          <w:p w14:paraId="0C6D977E" w14:textId="77777777" w:rsidR="00285F6E" w:rsidRPr="00285F6E" w:rsidRDefault="00285F6E" w:rsidP="00285F6E">
            <w:pPr>
              <w:rPr>
                <w:b/>
              </w:rPr>
            </w:pPr>
            <w:r w:rsidRPr="00285F6E">
              <w:rPr>
                <w:b/>
              </w:rPr>
              <w:t>Predictive Model, Real-Time API</w:t>
            </w:r>
          </w:p>
        </w:tc>
      </w:tr>
    </w:tbl>
    <w:p w14:paraId="7CE7AF6F" w14:textId="77777777" w:rsidR="00285F6E" w:rsidRDefault="00285F6E">
      <w:pPr>
        <w:rPr>
          <w:b/>
          <w:sz w:val="28"/>
          <w:szCs w:val="28"/>
        </w:rPr>
      </w:pPr>
    </w:p>
    <w:p w14:paraId="52ECDC69" w14:textId="0E877031" w:rsidR="0083324E" w:rsidRPr="00285F6E" w:rsidRDefault="00000000">
      <w:pPr>
        <w:rPr>
          <w:b/>
          <w:sz w:val="28"/>
          <w:szCs w:val="28"/>
        </w:rPr>
      </w:pPr>
      <w:r w:rsidRPr="00285F6E">
        <w:rPr>
          <w:b/>
          <w:sz w:val="28"/>
          <w:szCs w:val="28"/>
        </w:rPr>
        <w:t>Step-3: Idea Prioritization</w:t>
      </w:r>
    </w:p>
    <w:p w14:paraId="404F2596" w14:textId="77777777" w:rsidR="00285F6E" w:rsidRPr="00285F6E" w:rsidRDefault="00285F6E" w:rsidP="00285F6E">
      <w:pPr>
        <w:rPr>
          <w:b/>
          <w:bCs/>
        </w:rPr>
      </w:pPr>
      <w:r w:rsidRPr="00285F6E">
        <w:rPr>
          <w:b/>
          <w:bCs/>
        </w:rPr>
        <w:t>Ideas were prioritized based on:</w:t>
      </w:r>
    </w:p>
    <w:p w14:paraId="3761B78C" w14:textId="77777777" w:rsidR="00285F6E" w:rsidRPr="00285F6E" w:rsidRDefault="00285F6E" w:rsidP="00285F6E">
      <w:pPr>
        <w:numPr>
          <w:ilvl w:val="0"/>
          <w:numId w:val="4"/>
        </w:numPr>
      </w:pPr>
      <w:r w:rsidRPr="00285F6E">
        <w:t>Impact (High / Medium / Low)</w:t>
      </w:r>
    </w:p>
    <w:p w14:paraId="3ACB3759" w14:textId="77777777" w:rsidR="00285F6E" w:rsidRPr="00285F6E" w:rsidRDefault="00285F6E" w:rsidP="00285F6E">
      <w:pPr>
        <w:numPr>
          <w:ilvl w:val="0"/>
          <w:numId w:val="4"/>
        </w:numPr>
      </w:pPr>
      <w:r w:rsidRPr="00285F6E">
        <w:t>Feasibility (Easy / Moderate / Complex)</w:t>
      </w:r>
    </w:p>
    <w:p w14:paraId="211721BB" w14:textId="77777777" w:rsidR="00285F6E" w:rsidRPr="00285F6E" w:rsidRDefault="00285F6E" w:rsidP="00285F6E">
      <w:pPr>
        <w:numPr>
          <w:ilvl w:val="0"/>
          <w:numId w:val="4"/>
        </w:numPr>
      </w:pPr>
      <w:r w:rsidRPr="00285F6E">
        <w:t>Time Requirement</w:t>
      </w:r>
    </w:p>
    <w:p w14:paraId="0F75D8F4" w14:textId="61032AA8" w:rsidR="00285F6E" w:rsidRPr="00285F6E" w:rsidRDefault="00285F6E" w:rsidP="00285F6E"/>
    <w:p w14:paraId="3710D033" w14:textId="77777777" w:rsidR="00285F6E" w:rsidRPr="00285F6E" w:rsidRDefault="00285F6E" w:rsidP="00285F6E">
      <w:pPr>
        <w:rPr>
          <w:b/>
          <w:bCs/>
        </w:rPr>
      </w:pPr>
      <w:r w:rsidRPr="00285F6E">
        <w:rPr>
          <w:b/>
          <w:bCs/>
        </w:rPr>
        <w:t>Prioritization Matrix</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48"/>
        <w:gridCol w:w="1559"/>
        <w:gridCol w:w="1276"/>
        <w:gridCol w:w="1984"/>
      </w:tblGrid>
      <w:tr w:rsidR="00285F6E" w:rsidRPr="00285F6E" w14:paraId="67722FB4" w14:textId="77777777" w:rsidTr="00285F6E">
        <w:trPr>
          <w:tblHeader/>
          <w:tblCellSpacing w:w="15" w:type="dxa"/>
        </w:trPr>
        <w:tc>
          <w:tcPr>
            <w:tcW w:w="4203" w:type="dxa"/>
            <w:vAlign w:val="center"/>
            <w:hideMark/>
          </w:tcPr>
          <w:p w14:paraId="1B0FF9EA" w14:textId="77777777" w:rsidR="00285F6E" w:rsidRPr="00285F6E" w:rsidRDefault="00285F6E" w:rsidP="00285F6E">
            <w:pPr>
              <w:rPr>
                <w:b/>
                <w:bCs/>
              </w:rPr>
            </w:pPr>
            <w:r w:rsidRPr="00285F6E">
              <w:rPr>
                <w:b/>
                <w:bCs/>
              </w:rPr>
              <w:t>Idea</w:t>
            </w:r>
          </w:p>
        </w:tc>
        <w:tc>
          <w:tcPr>
            <w:tcW w:w="1529" w:type="dxa"/>
            <w:vAlign w:val="center"/>
            <w:hideMark/>
          </w:tcPr>
          <w:p w14:paraId="4EF34120" w14:textId="77777777" w:rsidR="00285F6E" w:rsidRPr="00285F6E" w:rsidRDefault="00285F6E" w:rsidP="00285F6E">
            <w:pPr>
              <w:rPr>
                <w:b/>
                <w:bCs/>
              </w:rPr>
            </w:pPr>
            <w:r w:rsidRPr="00285F6E">
              <w:rPr>
                <w:b/>
                <w:bCs/>
              </w:rPr>
              <w:t>Impact</w:t>
            </w:r>
          </w:p>
        </w:tc>
        <w:tc>
          <w:tcPr>
            <w:tcW w:w="1246" w:type="dxa"/>
            <w:vAlign w:val="center"/>
            <w:hideMark/>
          </w:tcPr>
          <w:p w14:paraId="65164E87" w14:textId="77777777" w:rsidR="00285F6E" w:rsidRPr="00285F6E" w:rsidRDefault="00285F6E" w:rsidP="00285F6E">
            <w:pPr>
              <w:rPr>
                <w:b/>
                <w:bCs/>
              </w:rPr>
            </w:pPr>
            <w:r w:rsidRPr="00285F6E">
              <w:rPr>
                <w:b/>
                <w:bCs/>
              </w:rPr>
              <w:t>Feasibility</w:t>
            </w:r>
          </w:p>
        </w:tc>
        <w:tc>
          <w:tcPr>
            <w:tcW w:w="1939" w:type="dxa"/>
            <w:vAlign w:val="center"/>
            <w:hideMark/>
          </w:tcPr>
          <w:p w14:paraId="23CF6C15" w14:textId="77777777" w:rsidR="00285F6E" w:rsidRPr="00285F6E" w:rsidRDefault="00285F6E" w:rsidP="00285F6E">
            <w:pPr>
              <w:rPr>
                <w:b/>
                <w:bCs/>
              </w:rPr>
            </w:pPr>
            <w:r w:rsidRPr="00285F6E">
              <w:rPr>
                <w:b/>
                <w:bCs/>
              </w:rPr>
              <w:t>Priority</w:t>
            </w:r>
          </w:p>
        </w:tc>
      </w:tr>
      <w:tr w:rsidR="00285F6E" w:rsidRPr="00285F6E" w14:paraId="02A4FAA9" w14:textId="77777777" w:rsidTr="00285F6E">
        <w:trPr>
          <w:tblCellSpacing w:w="15" w:type="dxa"/>
        </w:trPr>
        <w:tc>
          <w:tcPr>
            <w:tcW w:w="4203" w:type="dxa"/>
            <w:vAlign w:val="center"/>
            <w:hideMark/>
          </w:tcPr>
          <w:p w14:paraId="229CF092" w14:textId="77777777" w:rsidR="00285F6E" w:rsidRPr="00285F6E" w:rsidRDefault="00285F6E" w:rsidP="00285F6E">
            <w:r w:rsidRPr="00285F6E">
              <w:t>Charging Station Map</w:t>
            </w:r>
          </w:p>
        </w:tc>
        <w:tc>
          <w:tcPr>
            <w:tcW w:w="1529" w:type="dxa"/>
            <w:vAlign w:val="center"/>
            <w:hideMark/>
          </w:tcPr>
          <w:p w14:paraId="79C5E541" w14:textId="77777777" w:rsidR="00285F6E" w:rsidRPr="00285F6E" w:rsidRDefault="00285F6E" w:rsidP="00285F6E">
            <w:r w:rsidRPr="00285F6E">
              <w:t>High</w:t>
            </w:r>
          </w:p>
        </w:tc>
        <w:tc>
          <w:tcPr>
            <w:tcW w:w="1246" w:type="dxa"/>
            <w:vAlign w:val="center"/>
            <w:hideMark/>
          </w:tcPr>
          <w:p w14:paraId="37F8F51C" w14:textId="77777777" w:rsidR="00285F6E" w:rsidRPr="00285F6E" w:rsidRDefault="00285F6E" w:rsidP="00285F6E">
            <w:r w:rsidRPr="00285F6E">
              <w:t>Easy</w:t>
            </w:r>
          </w:p>
        </w:tc>
        <w:tc>
          <w:tcPr>
            <w:tcW w:w="1939" w:type="dxa"/>
            <w:vAlign w:val="center"/>
            <w:hideMark/>
          </w:tcPr>
          <w:p w14:paraId="64E00ECF" w14:textId="77777777" w:rsidR="00285F6E" w:rsidRPr="00285F6E" w:rsidRDefault="00285F6E" w:rsidP="00285F6E">
            <w:r w:rsidRPr="00285F6E">
              <w:t>High</w:t>
            </w:r>
          </w:p>
        </w:tc>
      </w:tr>
      <w:tr w:rsidR="00285F6E" w:rsidRPr="00285F6E" w14:paraId="7F38BDAD" w14:textId="77777777" w:rsidTr="00285F6E">
        <w:trPr>
          <w:tblCellSpacing w:w="15" w:type="dxa"/>
        </w:trPr>
        <w:tc>
          <w:tcPr>
            <w:tcW w:w="4203" w:type="dxa"/>
            <w:vAlign w:val="center"/>
            <w:hideMark/>
          </w:tcPr>
          <w:p w14:paraId="0E30E89C" w14:textId="77777777" w:rsidR="00285F6E" w:rsidRPr="00285F6E" w:rsidRDefault="00285F6E" w:rsidP="00285F6E">
            <w:r w:rsidRPr="00285F6E">
              <w:t>Efficiency Ranking</w:t>
            </w:r>
          </w:p>
        </w:tc>
        <w:tc>
          <w:tcPr>
            <w:tcW w:w="1529" w:type="dxa"/>
            <w:vAlign w:val="center"/>
            <w:hideMark/>
          </w:tcPr>
          <w:p w14:paraId="05585988" w14:textId="77777777" w:rsidR="00285F6E" w:rsidRPr="00285F6E" w:rsidRDefault="00285F6E" w:rsidP="00285F6E">
            <w:r w:rsidRPr="00285F6E">
              <w:t>High</w:t>
            </w:r>
          </w:p>
        </w:tc>
        <w:tc>
          <w:tcPr>
            <w:tcW w:w="1246" w:type="dxa"/>
            <w:vAlign w:val="center"/>
            <w:hideMark/>
          </w:tcPr>
          <w:p w14:paraId="296F6B02" w14:textId="77777777" w:rsidR="00285F6E" w:rsidRPr="00285F6E" w:rsidRDefault="00285F6E" w:rsidP="00285F6E">
            <w:r w:rsidRPr="00285F6E">
              <w:t>Easy</w:t>
            </w:r>
          </w:p>
        </w:tc>
        <w:tc>
          <w:tcPr>
            <w:tcW w:w="1939" w:type="dxa"/>
            <w:vAlign w:val="center"/>
            <w:hideMark/>
          </w:tcPr>
          <w:p w14:paraId="3268F2D6" w14:textId="77777777" w:rsidR="00285F6E" w:rsidRPr="00285F6E" w:rsidRDefault="00285F6E" w:rsidP="00285F6E">
            <w:r w:rsidRPr="00285F6E">
              <w:t>High</w:t>
            </w:r>
          </w:p>
        </w:tc>
      </w:tr>
      <w:tr w:rsidR="00285F6E" w:rsidRPr="00285F6E" w14:paraId="2DF80CFF" w14:textId="77777777" w:rsidTr="00285F6E">
        <w:trPr>
          <w:tblCellSpacing w:w="15" w:type="dxa"/>
        </w:trPr>
        <w:tc>
          <w:tcPr>
            <w:tcW w:w="4203" w:type="dxa"/>
            <w:vAlign w:val="center"/>
            <w:hideMark/>
          </w:tcPr>
          <w:p w14:paraId="3ED1900E" w14:textId="77777777" w:rsidR="00285F6E" w:rsidRPr="00285F6E" w:rsidRDefault="00285F6E" w:rsidP="00285F6E">
            <w:r w:rsidRPr="00285F6E">
              <w:t>Price Comparison</w:t>
            </w:r>
          </w:p>
        </w:tc>
        <w:tc>
          <w:tcPr>
            <w:tcW w:w="1529" w:type="dxa"/>
            <w:vAlign w:val="center"/>
            <w:hideMark/>
          </w:tcPr>
          <w:p w14:paraId="08904CD2" w14:textId="77777777" w:rsidR="00285F6E" w:rsidRPr="00285F6E" w:rsidRDefault="00285F6E" w:rsidP="00285F6E">
            <w:r w:rsidRPr="00285F6E">
              <w:t>High</w:t>
            </w:r>
          </w:p>
        </w:tc>
        <w:tc>
          <w:tcPr>
            <w:tcW w:w="1246" w:type="dxa"/>
            <w:vAlign w:val="center"/>
            <w:hideMark/>
          </w:tcPr>
          <w:p w14:paraId="22DFBEB3" w14:textId="77777777" w:rsidR="00285F6E" w:rsidRPr="00285F6E" w:rsidRDefault="00285F6E" w:rsidP="00285F6E">
            <w:r w:rsidRPr="00285F6E">
              <w:t>Easy</w:t>
            </w:r>
          </w:p>
        </w:tc>
        <w:tc>
          <w:tcPr>
            <w:tcW w:w="1939" w:type="dxa"/>
            <w:vAlign w:val="center"/>
            <w:hideMark/>
          </w:tcPr>
          <w:p w14:paraId="7CA3AB85" w14:textId="77777777" w:rsidR="00285F6E" w:rsidRPr="00285F6E" w:rsidRDefault="00285F6E" w:rsidP="00285F6E">
            <w:r w:rsidRPr="00285F6E">
              <w:t>High</w:t>
            </w:r>
          </w:p>
        </w:tc>
      </w:tr>
      <w:tr w:rsidR="00285F6E" w:rsidRPr="00285F6E" w14:paraId="108850CB" w14:textId="77777777" w:rsidTr="00285F6E">
        <w:trPr>
          <w:tblCellSpacing w:w="15" w:type="dxa"/>
        </w:trPr>
        <w:tc>
          <w:tcPr>
            <w:tcW w:w="4203" w:type="dxa"/>
            <w:vAlign w:val="center"/>
            <w:hideMark/>
          </w:tcPr>
          <w:p w14:paraId="201759E5" w14:textId="77777777" w:rsidR="00285F6E" w:rsidRPr="00285F6E" w:rsidRDefault="00285F6E" w:rsidP="00285F6E">
            <w:r w:rsidRPr="00285F6E">
              <w:t>Model Count by Brand</w:t>
            </w:r>
          </w:p>
        </w:tc>
        <w:tc>
          <w:tcPr>
            <w:tcW w:w="1529" w:type="dxa"/>
            <w:vAlign w:val="center"/>
            <w:hideMark/>
          </w:tcPr>
          <w:p w14:paraId="3AE07611" w14:textId="77777777" w:rsidR="00285F6E" w:rsidRPr="00285F6E" w:rsidRDefault="00285F6E" w:rsidP="00285F6E">
            <w:r w:rsidRPr="00285F6E">
              <w:t>Medium</w:t>
            </w:r>
          </w:p>
        </w:tc>
        <w:tc>
          <w:tcPr>
            <w:tcW w:w="1246" w:type="dxa"/>
            <w:vAlign w:val="center"/>
            <w:hideMark/>
          </w:tcPr>
          <w:p w14:paraId="501E35C7" w14:textId="77777777" w:rsidR="00285F6E" w:rsidRPr="00285F6E" w:rsidRDefault="00285F6E" w:rsidP="00285F6E">
            <w:r w:rsidRPr="00285F6E">
              <w:t>Easy</w:t>
            </w:r>
          </w:p>
        </w:tc>
        <w:tc>
          <w:tcPr>
            <w:tcW w:w="1939" w:type="dxa"/>
            <w:vAlign w:val="center"/>
            <w:hideMark/>
          </w:tcPr>
          <w:p w14:paraId="3201F7B3" w14:textId="77777777" w:rsidR="00285F6E" w:rsidRPr="00285F6E" w:rsidRDefault="00285F6E" w:rsidP="00285F6E">
            <w:r w:rsidRPr="00285F6E">
              <w:t>Medium</w:t>
            </w:r>
          </w:p>
        </w:tc>
      </w:tr>
      <w:tr w:rsidR="00285F6E" w:rsidRPr="00285F6E" w14:paraId="33C6A658" w14:textId="77777777" w:rsidTr="00285F6E">
        <w:trPr>
          <w:tblCellSpacing w:w="15" w:type="dxa"/>
        </w:trPr>
        <w:tc>
          <w:tcPr>
            <w:tcW w:w="4203" w:type="dxa"/>
            <w:vAlign w:val="center"/>
            <w:hideMark/>
          </w:tcPr>
          <w:p w14:paraId="58902927" w14:textId="77777777" w:rsidR="00285F6E" w:rsidRPr="00285F6E" w:rsidRDefault="00285F6E" w:rsidP="00285F6E">
            <w:r w:rsidRPr="00285F6E">
              <w:t>Powertrain Analysis</w:t>
            </w:r>
          </w:p>
        </w:tc>
        <w:tc>
          <w:tcPr>
            <w:tcW w:w="1529" w:type="dxa"/>
            <w:vAlign w:val="center"/>
            <w:hideMark/>
          </w:tcPr>
          <w:p w14:paraId="2D8799DB" w14:textId="77777777" w:rsidR="00285F6E" w:rsidRPr="00285F6E" w:rsidRDefault="00285F6E" w:rsidP="00285F6E">
            <w:r w:rsidRPr="00285F6E">
              <w:t>Medium</w:t>
            </w:r>
          </w:p>
        </w:tc>
        <w:tc>
          <w:tcPr>
            <w:tcW w:w="1246" w:type="dxa"/>
            <w:vAlign w:val="center"/>
            <w:hideMark/>
          </w:tcPr>
          <w:p w14:paraId="4626347C" w14:textId="77777777" w:rsidR="00285F6E" w:rsidRPr="00285F6E" w:rsidRDefault="00285F6E" w:rsidP="00285F6E">
            <w:r w:rsidRPr="00285F6E">
              <w:t>Easy</w:t>
            </w:r>
          </w:p>
        </w:tc>
        <w:tc>
          <w:tcPr>
            <w:tcW w:w="1939" w:type="dxa"/>
            <w:vAlign w:val="center"/>
            <w:hideMark/>
          </w:tcPr>
          <w:p w14:paraId="42B84F4A" w14:textId="77777777" w:rsidR="00285F6E" w:rsidRPr="00285F6E" w:rsidRDefault="00285F6E" w:rsidP="00285F6E">
            <w:r w:rsidRPr="00285F6E">
              <w:t>Medium</w:t>
            </w:r>
          </w:p>
        </w:tc>
      </w:tr>
      <w:tr w:rsidR="00285F6E" w:rsidRPr="00285F6E" w14:paraId="533968DF" w14:textId="77777777" w:rsidTr="00285F6E">
        <w:trPr>
          <w:tblCellSpacing w:w="15" w:type="dxa"/>
        </w:trPr>
        <w:tc>
          <w:tcPr>
            <w:tcW w:w="4203" w:type="dxa"/>
            <w:vAlign w:val="center"/>
            <w:hideMark/>
          </w:tcPr>
          <w:p w14:paraId="66E85D5A" w14:textId="77777777" w:rsidR="00285F6E" w:rsidRPr="00285F6E" w:rsidRDefault="00285F6E" w:rsidP="00285F6E">
            <w:r w:rsidRPr="00285F6E">
              <w:t>KPI Summary Cards</w:t>
            </w:r>
          </w:p>
        </w:tc>
        <w:tc>
          <w:tcPr>
            <w:tcW w:w="1529" w:type="dxa"/>
            <w:vAlign w:val="center"/>
            <w:hideMark/>
          </w:tcPr>
          <w:p w14:paraId="7B52284C" w14:textId="77777777" w:rsidR="00285F6E" w:rsidRPr="00285F6E" w:rsidRDefault="00285F6E" w:rsidP="00285F6E">
            <w:r w:rsidRPr="00285F6E">
              <w:t>High</w:t>
            </w:r>
          </w:p>
        </w:tc>
        <w:tc>
          <w:tcPr>
            <w:tcW w:w="1246" w:type="dxa"/>
            <w:vAlign w:val="center"/>
            <w:hideMark/>
          </w:tcPr>
          <w:p w14:paraId="19E0ED50" w14:textId="77777777" w:rsidR="00285F6E" w:rsidRPr="00285F6E" w:rsidRDefault="00285F6E" w:rsidP="00285F6E">
            <w:r w:rsidRPr="00285F6E">
              <w:t>Easy</w:t>
            </w:r>
          </w:p>
        </w:tc>
        <w:tc>
          <w:tcPr>
            <w:tcW w:w="1939" w:type="dxa"/>
            <w:vAlign w:val="center"/>
            <w:hideMark/>
          </w:tcPr>
          <w:p w14:paraId="64FCD9B9" w14:textId="77777777" w:rsidR="00285F6E" w:rsidRPr="00285F6E" w:rsidRDefault="00285F6E" w:rsidP="00285F6E">
            <w:r w:rsidRPr="00285F6E">
              <w:t>High</w:t>
            </w:r>
          </w:p>
        </w:tc>
      </w:tr>
      <w:tr w:rsidR="00285F6E" w:rsidRPr="00285F6E" w14:paraId="7276F815" w14:textId="77777777" w:rsidTr="00285F6E">
        <w:trPr>
          <w:tblCellSpacing w:w="15" w:type="dxa"/>
        </w:trPr>
        <w:tc>
          <w:tcPr>
            <w:tcW w:w="4203" w:type="dxa"/>
            <w:vAlign w:val="center"/>
            <w:hideMark/>
          </w:tcPr>
          <w:p w14:paraId="5C79049B" w14:textId="77777777" w:rsidR="00285F6E" w:rsidRPr="00285F6E" w:rsidRDefault="00285F6E" w:rsidP="00285F6E">
            <w:r w:rsidRPr="00285F6E">
              <w:t>Story-Based Dashboard</w:t>
            </w:r>
          </w:p>
        </w:tc>
        <w:tc>
          <w:tcPr>
            <w:tcW w:w="1529" w:type="dxa"/>
            <w:vAlign w:val="center"/>
            <w:hideMark/>
          </w:tcPr>
          <w:p w14:paraId="29B2A718" w14:textId="77777777" w:rsidR="00285F6E" w:rsidRPr="00285F6E" w:rsidRDefault="00285F6E" w:rsidP="00285F6E">
            <w:r w:rsidRPr="00285F6E">
              <w:t>High</w:t>
            </w:r>
          </w:p>
        </w:tc>
        <w:tc>
          <w:tcPr>
            <w:tcW w:w="1246" w:type="dxa"/>
            <w:vAlign w:val="center"/>
            <w:hideMark/>
          </w:tcPr>
          <w:p w14:paraId="45C11611" w14:textId="77777777" w:rsidR="00285F6E" w:rsidRPr="00285F6E" w:rsidRDefault="00285F6E" w:rsidP="00285F6E">
            <w:r w:rsidRPr="00285F6E">
              <w:t>Moderate</w:t>
            </w:r>
          </w:p>
        </w:tc>
        <w:tc>
          <w:tcPr>
            <w:tcW w:w="1939" w:type="dxa"/>
            <w:vAlign w:val="center"/>
            <w:hideMark/>
          </w:tcPr>
          <w:p w14:paraId="1B78558E" w14:textId="77777777" w:rsidR="00285F6E" w:rsidRPr="00285F6E" w:rsidRDefault="00285F6E" w:rsidP="00285F6E">
            <w:r w:rsidRPr="00285F6E">
              <w:t>High</w:t>
            </w:r>
          </w:p>
        </w:tc>
      </w:tr>
      <w:tr w:rsidR="00285F6E" w:rsidRPr="00285F6E" w14:paraId="07472ED4" w14:textId="77777777" w:rsidTr="00285F6E">
        <w:trPr>
          <w:tblCellSpacing w:w="15" w:type="dxa"/>
        </w:trPr>
        <w:tc>
          <w:tcPr>
            <w:tcW w:w="4203" w:type="dxa"/>
            <w:vAlign w:val="center"/>
            <w:hideMark/>
          </w:tcPr>
          <w:p w14:paraId="5918331E" w14:textId="77777777" w:rsidR="00285F6E" w:rsidRPr="00285F6E" w:rsidRDefault="00285F6E" w:rsidP="00285F6E">
            <w:r w:rsidRPr="00285F6E">
              <w:t>Predictive Range Model</w:t>
            </w:r>
          </w:p>
        </w:tc>
        <w:tc>
          <w:tcPr>
            <w:tcW w:w="1529" w:type="dxa"/>
            <w:vAlign w:val="center"/>
            <w:hideMark/>
          </w:tcPr>
          <w:p w14:paraId="106DD88C" w14:textId="77777777" w:rsidR="00285F6E" w:rsidRPr="00285F6E" w:rsidRDefault="00285F6E" w:rsidP="00285F6E">
            <w:r w:rsidRPr="00285F6E">
              <w:t>High</w:t>
            </w:r>
          </w:p>
        </w:tc>
        <w:tc>
          <w:tcPr>
            <w:tcW w:w="1246" w:type="dxa"/>
            <w:vAlign w:val="center"/>
            <w:hideMark/>
          </w:tcPr>
          <w:p w14:paraId="611933BF" w14:textId="77777777" w:rsidR="00285F6E" w:rsidRPr="00285F6E" w:rsidRDefault="00285F6E" w:rsidP="00285F6E">
            <w:r w:rsidRPr="00285F6E">
              <w:t>Complex</w:t>
            </w:r>
          </w:p>
        </w:tc>
        <w:tc>
          <w:tcPr>
            <w:tcW w:w="1939" w:type="dxa"/>
            <w:vAlign w:val="center"/>
            <w:hideMark/>
          </w:tcPr>
          <w:p w14:paraId="1EE30BC4" w14:textId="77777777" w:rsidR="00285F6E" w:rsidRPr="00285F6E" w:rsidRDefault="00285F6E" w:rsidP="00285F6E">
            <w:r w:rsidRPr="00285F6E">
              <w:t>Low (Future Scope)</w:t>
            </w:r>
          </w:p>
        </w:tc>
      </w:tr>
    </w:tbl>
    <w:p w14:paraId="63D09AEF" w14:textId="0E3C35FB" w:rsidR="0083324E" w:rsidRDefault="0083324E"/>
    <w:p w14:paraId="0A8DA7E6" w14:textId="5E93DFC2" w:rsidR="00285F6E" w:rsidRPr="00285F6E" w:rsidRDefault="00285F6E">
      <w:r>
        <w:rPr>
          <w:noProof/>
        </w:rPr>
        <w:lastRenderedPageBreak/>
        <w:drawing>
          <wp:anchor distT="0" distB="0" distL="114300" distR="114300" simplePos="0" relativeHeight="251658240" behindDoc="0" locked="0" layoutInCell="1" allowOverlap="1" wp14:anchorId="5660ED0C" wp14:editId="4B49D922">
            <wp:simplePos x="0" y="0"/>
            <wp:positionH relativeFrom="margin">
              <wp:posOffset>-228600</wp:posOffset>
            </wp:positionH>
            <wp:positionV relativeFrom="margin">
              <wp:posOffset>635</wp:posOffset>
            </wp:positionV>
            <wp:extent cx="6454140" cy="9835515"/>
            <wp:effectExtent l="0" t="0" r="3810" b="0"/>
            <wp:wrapTopAndBottom/>
            <wp:docPr id="740135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54140" cy="9835515"/>
                    </a:xfrm>
                    <a:prstGeom prst="rect">
                      <a:avLst/>
                    </a:prstGeom>
                    <a:noFill/>
                  </pic:spPr>
                </pic:pic>
              </a:graphicData>
            </a:graphic>
            <wp14:sizeRelH relativeFrom="margin">
              <wp14:pctWidth>0</wp14:pctWidth>
            </wp14:sizeRelH>
            <wp14:sizeRelV relativeFrom="margin">
              <wp14:pctHeight>0</wp14:pctHeight>
            </wp14:sizeRelV>
          </wp:anchor>
        </w:drawing>
      </w:r>
    </w:p>
    <w:sectPr w:rsidR="00285F6E" w:rsidRPr="00285F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6AF"/>
    <w:multiLevelType w:val="multilevel"/>
    <w:tmpl w:val="EB3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EE6BA5"/>
    <w:multiLevelType w:val="multilevel"/>
    <w:tmpl w:val="C47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26E00"/>
    <w:multiLevelType w:val="multilevel"/>
    <w:tmpl w:val="C4D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D7A2A"/>
    <w:multiLevelType w:val="multilevel"/>
    <w:tmpl w:val="F010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509122">
    <w:abstractNumId w:val="2"/>
  </w:num>
  <w:num w:numId="2" w16cid:durableId="1929653109">
    <w:abstractNumId w:val="0"/>
  </w:num>
  <w:num w:numId="3" w16cid:durableId="33772428">
    <w:abstractNumId w:val="3"/>
  </w:num>
  <w:num w:numId="4" w16cid:durableId="869149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4E"/>
    <w:rsid w:val="00285F6E"/>
    <w:rsid w:val="0083324E"/>
    <w:rsid w:val="0095087D"/>
    <w:rsid w:val="009C08B5"/>
    <w:rsid w:val="00E43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70D2"/>
  <w15:docId w15:val="{C2E04E26-FA7A-4029-BC6B-FCABEE53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gokulsai68745@gmail.com</cp:lastModifiedBy>
  <cp:revision>2</cp:revision>
  <dcterms:created xsi:type="dcterms:W3CDTF">2026-02-16T07:40:00Z</dcterms:created>
  <dcterms:modified xsi:type="dcterms:W3CDTF">2026-02-16T07:40:00Z</dcterms:modified>
</cp:coreProperties>
</file>