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ADDAB" w14:textId="77777777" w:rsidR="00254DC1" w:rsidRPr="00B37B7C" w:rsidRDefault="00DE3834">
      <w:pPr>
        <w:spacing w:before="80" w:line="259" w:lineRule="auto"/>
        <w:ind w:left="5126" w:right="3200" w:firstLine="977"/>
        <w:rPr>
          <w:rFonts w:ascii="Arial"/>
          <w:bCs/>
          <w:sz w:val="24"/>
        </w:rPr>
      </w:pPr>
      <w:r w:rsidRPr="00B37B7C">
        <w:rPr>
          <w:rFonts w:ascii="Arial"/>
          <w:bCs/>
          <w:sz w:val="24"/>
        </w:rPr>
        <w:t>Project Design Phase-II Technology</w:t>
      </w:r>
      <w:r w:rsidRPr="00B37B7C">
        <w:rPr>
          <w:rFonts w:ascii="Arial"/>
          <w:bCs/>
          <w:spacing w:val="-14"/>
          <w:sz w:val="24"/>
        </w:rPr>
        <w:t xml:space="preserve"> </w:t>
      </w:r>
      <w:r w:rsidRPr="00B37B7C">
        <w:rPr>
          <w:rFonts w:ascii="Arial"/>
          <w:bCs/>
          <w:sz w:val="24"/>
        </w:rPr>
        <w:t>Stack</w:t>
      </w:r>
      <w:r w:rsidRPr="00B37B7C">
        <w:rPr>
          <w:rFonts w:ascii="Arial"/>
          <w:bCs/>
          <w:spacing w:val="-14"/>
          <w:sz w:val="24"/>
        </w:rPr>
        <w:t xml:space="preserve"> </w:t>
      </w:r>
      <w:r w:rsidRPr="00B37B7C">
        <w:rPr>
          <w:rFonts w:ascii="Arial"/>
          <w:bCs/>
          <w:sz w:val="24"/>
        </w:rPr>
        <w:t>(Architecture</w:t>
      </w:r>
      <w:r w:rsidRPr="00B37B7C">
        <w:rPr>
          <w:rFonts w:ascii="Arial"/>
          <w:bCs/>
          <w:spacing w:val="-14"/>
          <w:sz w:val="24"/>
        </w:rPr>
        <w:t xml:space="preserve"> </w:t>
      </w:r>
      <w:r w:rsidRPr="00B37B7C">
        <w:rPr>
          <w:rFonts w:ascii="Arial"/>
          <w:bCs/>
          <w:sz w:val="24"/>
        </w:rPr>
        <w:t>&amp;</w:t>
      </w:r>
      <w:r w:rsidRPr="00B37B7C">
        <w:rPr>
          <w:rFonts w:ascii="Arial"/>
          <w:bCs/>
          <w:spacing w:val="-14"/>
          <w:sz w:val="24"/>
        </w:rPr>
        <w:t xml:space="preserve"> </w:t>
      </w:r>
      <w:r w:rsidRPr="00B37B7C">
        <w:rPr>
          <w:rFonts w:ascii="Arial"/>
          <w:bCs/>
          <w:sz w:val="24"/>
        </w:rPr>
        <w:t>Stack)</w:t>
      </w:r>
    </w:p>
    <w:p w14:paraId="6F26CC06" w14:textId="77777777" w:rsidR="00254DC1" w:rsidRPr="00B37B7C" w:rsidRDefault="00254DC1">
      <w:pPr>
        <w:pStyle w:val="BodyText"/>
        <w:spacing w:before="33" w:after="1"/>
        <w:rPr>
          <w:rFonts w:ascii="Arial"/>
          <w:bCs/>
          <w:sz w:val="20"/>
        </w:rPr>
      </w:pPr>
    </w:p>
    <w:tbl>
      <w:tblPr>
        <w:tblW w:w="0" w:type="auto"/>
        <w:tblInd w:w="27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254DC1" w:rsidRPr="00B37B7C" w14:paraId="121602D0" w14:textId="77777777">
        <w:trPr>
          <w:trHeight w:val="260"/>
        </w:trPr>
        <w:tc>
          <w:tcPr>
            <w:tcW w:w="4500" w:type="dxa"/>
          </w:tcPr>
          <w:p w14:paraId="3E6DF964" w14:textId="77777777" w:rsidR="00254DC1" w:rsidRPr="00B37B7C" w:rsidRDefault="00DE3834">
            <w:pPr>
              <w:pStyle w:val="TableParagraph"/>
              <w:spacing w:before="3" w:line="236" w:lineRule="exact"/>
              <w:ind w:left="94"/>
              <w:rPr>
                <w:rFonts w:ascii="Arial MT"/>
                <w:bCs/>
              </w:rPr>
            </w:pPr>
            <w:r w:rsidRPr="00B37B7C">
              <w:rPr>
                <w:rFonts w:ascii="Arial MT"/>
                <w:bCs/>
                <w:spacing w:val="-4"/>
              </w:rPr>
              <w:t>Date</w:t>
            </w:r>
          </w:p>
        </w:tc>
        <w:tc>
          <w:tcPr>
            <w:tcW w:w="4860" w:type="dxa"/>
          </w:tcPr>
          <w:p w14:paraId="1C054ADF" w14:textId="79462332" w:rsidR="00254DC1" w:rsidRPr="00B37B7C" w:rsidRDefault="005C59C6">
            <w:pPr>
              <w:pStyle w:val="TableParagraph"/>
              <w:spacing w:before="7" w:line="232" w:lineRule="exact"/>
              <w:ind w:left="109"/>
              <w:rPr>
                <w:rFonts w:ascii="Arial MT"/>
                <w:bCs/>
              </w:rPr>
            </w:pPr>
            <w:r>
              <w:t>15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5C59C6" w:rsidRPr="00B37B7C" w14:paraId="0A419C55" w14:textId="77777777">
        <w:trPr>
          <w:trHeight w:val="259"/>
        </w:trPr>
        <w:tc>
          <w:tcPr>
            <w:tcW w:w="4500" w:type="dxa"/>
          </w:tcPr>
          <w:p w14:paraId="7176A912" w14:textId="77777777" w:rsidR="005C59C6" w:rsidRPr="00B37B7C" w:rsidRDefault="005C59C6" w:rsidP="005C59C6">
            <w:pPr>
              <w:pStyle w:val="TableParagraph"/>
              <w:spacing w:before="7" w:line="233" w:lineRule="exact"/>
              <w:ind w:left="94"/>
              <w:rPr>
                <w:rFonts w:ascii="Arial MT"/>
                <w:bCs/>
              </w:rPr>
            </w:pPr>
            <w:r w:rsidRPr="00B37B7C">
              <w:rPr>
                <w:rFonts w:ascii="Arial MT"/>
                <w:bCs/>
                <w:spacing w:val="-5"/>
              </w:rPr>
              <w:t>Team</w:t>
            </w:r>
            <w:r w:rsidRPr="00B37B7C">
              <w:rPr>
                <w:rFonts w:ascii="Arial MT"/>
                <w:bCs/>
                <w:spacing w:val="-10"/>
              </w:rPr>
              <w:t xml:space="preserve"> </w:t>
            </w:r>
            <w:r w:rsidRPr="00B37B7C">
              <w:rPr>
                <w:rFonts w:ascii="Arial MT"/>
                <w:bCs/>
                <w:spacing w:val="-5"/>
              </w:rPr>
              <w:t>ID</w:t>
            </w:r>
          </w:p>
        </w:tc>
        <w:tc>
          <w:tcPr>
            <w:tcW w:w="4860" w:type="dxa"/>
          </w:tcPr>
          <w:p w14:paraId="70410AA0" w14:textId="5D94D305" w:rsidR="005C59C6" w:rsidRPr="00B37B7C" w:rsidRDefault="005C59C6" w:rsidP="005C59C6">
            <w:pPr>
              <w:pStyle w:val="TableParagraph"/>
              <w:spacing w:before="11" w:line="229" w:lineRule="exact"/>
              <w:ind w:left="109"/>
              <w:rPr>
                <w:bCs/>
              </w:rPr>
            </w:pPr>
            <w:r w:rsidRPr="00D53206">
              <w:rPr>
                <w:spacing w:val="-2"/>
              </w:rPr>
              <w:t> LTVIP2026TMIDS43270</w:t>
            </w:r>
          </w:p>
        </w:tc>
      </w:tr>
      <w:tr w:rsidR="005C59C6" w:rsidRPr="00B37B7C" w14:paraId="7D970B7A" w14:textId="77777777">
        <w:trPr>
          <w:trHeight w:val="640"/>
        </w:trPr>
        <w:tc>
          <w:tcPr>
            <w:tcW w:w="4500" w:type="dxa"/>
          </w:tcPr>
          <w:p w14:paraId="12171444" w14:textId="77777777" w:rsidR="005C59C6" w:rsidRPr="00B37B7C" w:rsidRDefault="005C59C6" w:rsidP="005C59C6">
            <w:pPr>
              <w:pStyle w:val="TableParagraph"/>
              <w:spacing w:before="10"/>
              <w:ind w:left="94"/>
              <w:rPr>
                <w:rFonts w:ascii="Arial MT"/>
                <w:bCs/>
              </w:rPr>
            </w:pPr>
            <w:r w:rsidRPr="00B37B7C">
              <w:rPr>
                <w:rFonts w:ascii="Arial MT"/>
                <w:bCs/>
              </w:rPr>
              <w:t>Project</w:t>
            </w:r>
            <w:r w:rsidRPr="00B37B7C">
              <w:rPr>
                <w:rFonts w:ascii="Arial MT"/>
                <w:bCs/>
                <w:spacing w:val="-7"/>
              </w:rPr>
              <w:t xml:space="preserve"> </w:t>
            </w:r>
            <w:r w:rsidRPr="00B37B7C">
              <w:rPr>
                <w:rFonts w:ascii="Arial MT"/>
                <w:bCs/>
                <w:spacing w:val="-4"/>
              </w:rPr>
              <w:t>Name</w:t>
            </w:r>
          </w:p>
        </w:tc>
        <w:tc>
          <w:tcPr>
            <w:tcW w:w="4860" w:type="dxa"/>
          </w:tcPr>
          <w:p w14:paraId="03195323" w14:textId="29079D2C" w:rsidR="005C59C6" w:rsidRPr="00B37B7C" w:rsidRDefault="005C59C6" w:rsidP="005C59C6">
            <w:pPr>
              <w:pStyle w:val="TableParagraph"/>
              <w:spacing w:before="53"/>
              <w:ind w:left="109"/>
              <w:rPr>
                <w:bCs/>
              </w:rPr>
            </w:pPr>
            <w:r w:rsidRPr="0021098B">
              <w:rPr>
                <w:lang w:val="en-IN"/>
              </w:rPr>
              <w:t>Visualization Tool for Electric Vehicle Charge and Range Analysis</w:t>
            </w:r>
            <w:r w:rsidRPr="004B491E">
              <w:t xml:space="preserve"> </w:t>
            </w:r>
            <w:r w:rsidRPr="00B37B7C">
              <w:rPr>
                <w:bCs/>
              </w:rPr>
              <w:t>with Tableau</w:t>
            </w:r>
          </w:p>
        </w:tc>
      </w:tr>
      <w:tr w:rsidR="005C59C6" w:rsidRPr="00B37B7C" w14:paraId="0D1724C0" w14:textId="77777777">
        <w:trPr>
          <w:trHeight w:val="259"/>
        </w:trPr>
        <w:tc>
          <w:tcPr>
            <w:tcW w:w="4500" w:type="dxa"/>
          </w:tcPr>
          <w:p w14:paraId="26A03625" w14:textId="77777777" w:rsidR="005C59C6" w:rsidRPr="00B37B7C" w:rsidRDefault="005C59C6" w:rsidP="005C59C6">
            <w:pPr>
              <w:pStyle w:val="TableParagraph"/>
              <w:spacing w:before="10" w:line="230" w:lineRule="exact"/>
              <w:ind w:left="94"/>
              <w:rPr>
                <w:rFonts w:ascii="Arial MT"/>
                <w:bCs/>
              </w:rPr>
            </w:pPr>
            <w:r w:rsidRPr="00B37B7C">
              <w:rPr>
                <w:rFonts w:ascii="Arial MT"/>
                <w:bCs/>
              </w:rPr>
              <w:t>Maximum</w:t>
            </w:r>
            <w:r w:rsidRPr="00B37B7C">
              <w:rPr>
                <w:rFonts w:ascii="Arial MT"/>
                <w:bCs/>
                <w:spacing w:val="-7"/>
              </w:rPr>
              <w:t xml:space="preserve"> </w:t>
            </w:r>
            <w:r w:rsidRPr="00B37B7C">
              <w:rPr>
                <w:rFonts w:ascii="Arial MT"/>
                <w:bCs/>
                <w:spacing w:val="-2"/>
              </w:rPr>
              <w:t>Marks</w:t>
            </w:r>
          </w:p>
        </w:tc>
        <w:tc>
          <w:tcPr>
            <w:tcW w:w="4860" w:type="dxa"/>
          </w:tcPr>
          <w:p w14:paraId="6B49E65B" w14:textId="77777777" w:rsidR="005C59C6" w:rsidRPr="00B37B7C" w:rsidRDefault="005C59C6" w:rsidP="005C59C6">
            <w:pPr>
              <w:pStyle w:val="TableParagraph"/>
              <w:spacing w:before="10" w:line="230" w:lineRule="exact"/>
              <w:ind w:left="109"/>
              <w:rPr>
                <w:rFonts w:ascii="Arial MT"/>
                <w:bCs/>
              </w:rPr>
            </w:pPr>
            <w:r w:rsidRPr="00B37B7C">
              <w:rPr>
                <w:rFonts w:ascii="Arial MT"/>
                <w:bCs/>
              </w:rPr>
              <w:t>4</w:t>
            </w:r>
            <w:r w:rsidRPr="00B37B7C">
              <w:rPr>
                <w:rFonts w:ascii="Arial MT"/>
                <w:bCs/>
                <w:spacing w:val="-3"/>
              </w:rPr>
              <w:t xml:space="preserve"> </w:t>
            </w:r>
            <w:r w:rsidRPr="00B37B7C">
              <w:rPr>
                <w:rFonts w:ascii="Arial MT"/>
                <w:bCs/>
                <w:spacing w:val="-2"/>
              </w:rPr>
              <w:t>Marks</w:t>
            </w:r>
          </w:p>
        </w:tc>
      </w:tr>
    </w:tbl>
    <w:p w14:paraId="4BE99E9C" w14:textId="77777777" w:rsidR="00254DC1" w:rsidRPr="00B37B7C" w:rsidRDefault="00254DC1">
      <w:pPr>
        <w:pStyle w:val="BodyText"/>
        <w:spacing w:before="157"/>
        <w:rPr>
          <w:rFonts w:ascii="Arial"/>
          <w:bCs/>
          <w:sz w:val="24"/>
        </w:rPr>
      </w:pPr>
    </w:p>
    <w:p w14:paraId="5C769DBD" w14:textId="77777777" w:rsidR="00254DC1" w:rsidRPr="00B37B7C" w:rsidRDefault="00DE3834">
      <w:pPr>
        <w:ind w:left="165"/>
        <w:rPr>
          <w:rFonts w:ascii="Arial"/>
          <w:bCs/>
        </w:rPr>
      </w:pPr>
      <w:r w:rsidRPr="00B37B7C">
        <w:rPr>
          <w:rFonts w:ascii="Arial"/>
          <w:bCs/>
          <w:spacing w:val="-2"/>
        </w:rPr>
        <w:t>Technical</w:t>
      </w:r>
      <w:r w:rsidRPr="00B37B7C">
        <w:rPr>
          <w:rFonts w:ascii="Arial"/>
          <w:bCs/>
          <w:spacing w:val="-7"/>
        </w:rPr>
        <w:t xml:space="preserve"> </w:t>
      </w:r>
      <w:r w:rsidRPr="00B37B7C">
        <w:rPr>
          <w:rFonts w:ascii="Arial"/>
          <w:bCs/>
          <w:spacing w:val="-2"/>
        </w:rPr>
        <w:t>Architecture:</w:t>
      </w:r>
    </w:p>
    <w:p w14:paraId="4D8E380C" w14:textId="77777777" w:rsidR="00254DC1" w:rsidRPr="00B37B7C" w:rsidRDefault="00DE3834">
      <w:pPr>
        <w:pStyle w:val="BodyText"/>
        <w:spacing w:before="180"/>
        <w:ind w:left="165"/>
        <w:rPr>
          <w:bCs/>
          <w:spacing w:val="-10"/>
        </w:rPr>
      </w:pPr>
      <w:r w:rsidRPr="00B37B7C">
        <w:rPr>
          <w:bCs/>
        </w:rPr>
        <w:t>The</w:t>
      </w:r>
      <w:r w:rsidRPr="00B37B7C">
        <w:rPr>
          <w:bCs/>
          <w:spacing w:val="-8"/>
        </w:rPr>
        <w:t xml:space="preserve"> </w:t>
      </w:r>
      <w:r w:rsidRPr="00B37B7C">
        <w:rPr>
          <w:bCs/>
        </w:rPr>
        <w:t>Deliverable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shall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include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the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architectural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diagram</w:t>
      </w:r>
      <w:r w:rsidRPr="00B37B7C">
        <w:rPr>
          <w:bCs/>
          <w:spacing w:val="-6"/>
        </w:rPr>
        <w:t xml:space="preserve"> </w:t>
      </w:r>
      <w:r w:rsidRPr="00B37B7C">
        <w:rPr>
          <w:bCs/>
        </w:rPr>
        <w:t>as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below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and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the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information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as</w:t>
      </w:r>
      <w:r w:rsidRPr="00B37B7C">
        <w:rPr>
          <w:bCs/>
          <w:spacing w:val="-6"/>
        </w:rPr>
        <w:t xml:space="preserve"> </w:t>
      </w:r>
      <w:r w:rsidRPr="00B37B7C">
        <w:rPr>
          <w:bCs/>
        </w:rPr>
        <w:t>per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the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table1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&amp;</w:t>
      </w:r>
      <w:r w:rsidRPr="00B37B7C">
        <w:rPr>
          <w:bCs/>
          <w:spacing w:val="-5"/>
        </w:rPr>
        <w:t xml:space="preserve"> </w:t>
      </w:r>
      <w:r w:rsidRPr="00B37B7C">
        <w:rPr>
          <w:bCs/>
        </w:rPr>
        <w:t>table</w:t>
      </w:r>
      <w:r w:rsidRPr="00B37B7C">
        <w:rPr>
          <w:bCs/>
          <w:spacing w:val="-5"/>
        </w:rPr>
        <w:t xml:space="preserve"> </w:t>
      </w:r>
      <w:r w:rsidRPr="00B37B7C">
        <w:rPr>
          <w:bCs/>
          <w:spacing w:val="-10"/>
        </w:rPr>
        <w:t>2</w:t>
      </w:r>
    </w:p>
    <w:p w14:paraId="64999CD7" w14:textId="77777777" w:rsidR="00AB563C" w:rsidRPr="00B37B7C" w:rsidRDefault="00AB563C">
      <w:pPr>
        <w:pStyle w:val="BodyText"/>
        <w:spacing w:before="180"/>
        <w:ind w:left="165"/>
        <w:rPr>
          <w:bCs/>
          <w:spacing w:val="-10"/>
        </w:rPr>
      </w:pPr>
    </w:p>
    <w:p w14:paraId="595E591B" w14:textId="29D4A233" w:rsidR="00AB563C" w:rsidRPr="00B37B7C" w:rsidRDefault="00AB563C" w:rsidP="00AB563C">
      <w:pPr>
        <w:pStyle w:val="BodyText"/>
        <w:spacing w:before="180"/>
        <w:ind w:left="165"/>
        <w:jc w:val="center"/>
        <w:rPr>
          <w:bCs/>
        </w:rPr>
      </w:pPr>
      <w:r w:rsidRPr="00B37B7C">
        <w:rPr>
          <w:bCs/>
          <w:noProof/>
        </w:rPr>
        <w:drawing>
          <wp:inline distT="0" distB="0" distL="0" distR="0" wp14:anchorId="074249F7" wp14:editId="4BF59A37">
            <wp:extent cx="5705475" cy="3326268"/>
            <wp:effectExtent l="0" t="0" r="0" b="7620"/>
            <wp:docPr id="55028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86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68" cy="334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3._Technology_Stack_"/>
      <w:bookmarkEnd w:id="0"/>
    </w:p>
    <w:p w14:paraId="7C62EDFE" w14:textId="38645C25" w:rsidR="00254DC1" w:rsidRPr="00B37B7C" w:rsidRDefault="00DE3834" w:rsidP="00B37B7C">
      <w:pPr>
        <w:pStyle w:val="Title"/>
        <w:ind w:left="0"/>
        <w:rPr>
          <w:bCs/>
        </w:rPr>
      </w:pPr>
      <w:r w:rsidRPr="00B37B7C">
        <w:rPr>
          <w:bCs/>
          <w:color w:val="2E5395"/>
          <w:spacing w:val="-2"/>
        </w:rPr>
        <w:t>3.</w:t>
      </w:r>
      <w:r w:rsidRPr="00B37B7C">
        <w:rPr>
          <w:bCs/>
          <w:color w:val="2E5395"/>
          <w:spacing w:val="-8"/>
        </w:rPr>
        <w:t xml:space="preserve"> </w:t>
      </w:r>
      <w:r w:rsidRPr="00B37B7C">
        <w:rPr>
          <w:bCs/>
          <w:color w:val="2E5395"/>
          <w:spacing w:val="-2"/>
        </w:rPr>
        <w:t>Technology</w:t>
      </w:r>
      <w:r w:rsidRPr="00B37B7C">
        <w:rPr>
          <w:bCs/>
          <w:color w:val="2E5395"/>
          <w:spacing w:val="-8"/>
        </w:rPr>
        <w:t xml:space="preserve"> </w:t>
      </w:r>
      <w:r w:rsidRPr="00B37B7C">
        <w:rPr>
          <w:bCs/>
          <w:color w:val="2E5395"/>
          <w:spacing w:val="-4"/>
        </w:rPr>
        <w:t>Stack</w:t>
      </w:r>
    </w:p>
    <w:p w14:paraId="7A5116BE" w14:textId="77777777" w:rsidR="00254DC1" w:rsidRPr="00B37B7C" w:rsidRDefault="00DE3834">
      <w:pPr>
        <w:pStyle w:val="BodyText"/>
        <w:spacing w:before="109"/>
        <w:ind w:left="165"/>
        <w:rPr>
          <w:rFonts w:ascii="Calibri"/>
          <w:bCs/>
          <w:spacing w:val="-2"/>
        </w:rPr>
      </w:pPr>
      <w:r w:rsidRPr="00B37B7C">
        <w:rPr>
          <w:rFonts w:ascii="Calibri"/>
          <w:bCs/>
        </w:rPr>
        <w:t>Below</w:t>
      </w:r>
      <w:r w:rsidRPr="00B37B7C">
        <w:rPr>
          <w:rFonts w:ascii="Calibri"/>
          <w:bCs/>
          <w:spacing w:val="-11"/>
        </w:rPr>
        <w:t xml:space="preserve"> </w:t>
      </w:r>
      <w:r w:rsidRPr="00B37B7C">
        <w:rPr>
          <w:rFonts w:ascii="Calibri"/>
          <w:bCs/>
        </w:rPr>
        <w:t>is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the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technology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stack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used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in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the</w:t>
      </w:r>
      <w:r w:rsidRPr="00B37B7C">
        <w:rPr>
          <w:rFonts w:ascii="Calibri"/>
          <w:bCs/>
          <w:spacing w:val="-8"/>
        </w:rPr>
        <w:t xml:space="preserve"> </w:t>
      </w:r>
      <w:proofErr w:type="spellStart"/>
      <w:r w:rsidRPr="00B37B7C">
        <w:rPr>
          <w:rFonts w:ascii="Calibri"/>
          <w:bCs/>
        </w:rPr>
        <w:t>iRevolution</w:t>
      </w:r>
      <w:proofErr w:type="spellEnd"/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</w:rPr>
        <w:t>Tableau</w:t>
      </w:r>
      <w:r w:rsidRPr="00B37B7C">
        <w:rPr>
          <w:rFonts w:ascii="Calibri"/>
          <w:bCs/>
          <w:spacing w:val="-8"/>
        </w:rPr>
        <w:t xml:space="preserve"> </w:t>
      </w:r>
      <w:r w:rsidRPr="00B37B7C">
        <w:rPr>
          <w:rFonts w:ascii="Calibri"/>
          <w:bCs/>
          <w:spacing w:val="-2"/>
        </w:rPr>
        <w:t>project.</w:t>
      </w:r>
    </w:p>
    <w:p w14:paraId="65D32C77" w14:textId="5BD7CFED" w:rsidR="00AB563C" w:rsidRPr="005C59C6" w:rsidRDefault="005C59C6">
      <w:pPr>
        <w:pStyle w:val="BodyText"/>
        <w:spacing w:before="109"/>
        <w:ind w:left="165"/>
        <w:rPr>
          <w:rFonts w:ascii="Calibri"/>
          <w:bCs/>
          <w:spacing w:val="-2"/>
          <w:sz w:val="24"/>
          <w:szCs w:val="24"/>
        </w:rPr>
      </w:pPr>
      <w:r w:rsidRPr="005C59C6">
        <w:rPr>
          <w:rFonts w:ascii="Calibri"/>
          <w:bCs/>
          <w:spacing w:val="-2"/>
          <w:sz w:val="24"/>
          <w:szCs w:val="24"/>
        </w:rPr>
        <w:lastRenderedPageBreak/>
        <w:t>Table-1:</w:t>
      </w:r>
      <w:r w:rsidRPr="005C59C6">
        <w:rPr>
          <w:rFonts w:ascii="Calibri" w:eastAsia="Calibri" w:hAnsi="Calibri" w:cs="Calibri"/>
          <w:sz w:val="24"/>
          <w:szCs w:val="24"/>
        </w:rPr>
        <w:t xml:space="preserve"> </w:t>
      </w:r>
      <w:r w:rsidRPr="005C59C6">
        <w:rPr>
          <w:rFonts w:ascii="Calibri"/>
          <w:bCs/>
          <w:spacing w:val="-2"/>
          <w:sz w:val="24"/>
          <w:szCs w:val="24"/>
        </w:rPr>
        <w:t>System Components</w:t>
      </w:r>
    </w:p>
    <w:p w14:paraId="0E1C7319" w14:textId="77777777" w:rsidR="005C59C6" w:rsidRPr="00B37B7C" w:rsidRDefault="005C59C6">
      <w:pPr>
        <w:pStyle w:val="BodyText"/>
        <w:spacing w:before="109"/>
        <w:ind w:left="165"/>
        <w:rPr>
          <w:rFonts w:ascii="Calibri"/>
          <w:bCs/>
          <w:spacing w:val="-2"/>
        </w:rPr>
      </w:pPr>
    </w:p>
    <w:tbl>
      <w:tblPr>
        <w:tblW w:w="14176" w:type="dxa"/>
        <w:tblInd w:w="-13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4"/>
        <w:gridCol w:w="3806"/>
        <w:gridCol w:w="5245"/>
        <w:gridCol w:w="4111"/>
      </w:tblGrid>
      <w:tr w:rsidR="005C59C6" w:rsidRPr="00B37B7C" w14:paraId="5AC20E59" w14:textId="77777777" w:rsidTr="00B47A7F">
        <w:trPr>
          <w:trHeight w:val="96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1B4B3" w14:textId="77777777" w:rsidR="005C59C6" w:rsidRPr="00B37B7C" w:rsidRDefault="005C59C6" w:rsidP="00B47A7F">
            <w:pPr>
              <w:pStyle w:val="TableParagraph"/>
              <w:ind w:left="0"/>
              <w:rPr>
                <w:rFonts w:ascii="Arial"/>
                <w:bCs/>
              </w:rPr>
            </w:pPr>
            <w:r w:rsidRPr="00B37B7C">
              <w:rPr>
                <w:rFonts w:ascii="Arial"/>
                <w:bCs/>
              </w:rPr>
              <w:t xml:space="preserve">Sno 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DDB10" w14:textId="77777777" w:rsidR="005C59C6" w:rsidRPr="00B37B7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B37B7C">
              <w:rPr>
                <w:rFonts w:ascii="Arial"/>
                <w:bCs/>
              </w:rPr>
              <w:t>Components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4A032D" w14:textId="77777777" w:rsidR="005C59C6" w:rsidRPr="00B37B7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B37B7C">
              <w:rPr>
                <w:rFonts w:ascii="Arial"/>
                <w:bCs/>
              </w:rPr>
              <w:t xml:space="preserve">Description 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8B3AE" w14:textId="77777777" w:rsidR="005C59C6" w:rsidRPr="00B37B7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B37B7C">
              <w:rPr>
                <w:rFonts w:ascii="Arial"/>
                <w:bCs/>
              </w:rPr>
              <w:t>technology</w:t>
            </w:r>
          </w:p>
        </w:tc>
      </w:tr>
      <w:tr w:rsidR="005C59C6" w:rsidRPr="00B37B7C" w14:paraId="44302D5A" w14:textId="77777777" w:rsidTr="005C59C6">
        <w:trPr>
          <w:trHeight w:val="742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AD5B00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1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8F3B4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User Interface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A1F06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How user interacts with the analytics platform (Web UI, Mobile App, etc.)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8512D5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HTML, CSS, JavaScript / Angular JS / React JS</w:t>
            </w:r>
          </w:p>
        </w:tc>
      </w:tr>
      <w:tr w:rsidR="005C59C6" w:rsidRPr="00B37B7C" w14:paraId="33C44A24" w14:textId="77777777" w:rsidTr="005C59C6">
        <w:trPr>
          <w:trHeight w:val="397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8A37A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2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42144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Application Logic-1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CEC0C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Logic for filtering and comparing cosmetic products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A840A1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Python / Java</w:t>
            </w:r>
          </w:p>
        </w:tc>
      </w:tr>
      <w:tr w:rsidR="005C59C6" w:rsidRPr="00B37B7C" w14:paraId="005D817D" w14:textId="77777777" w:rsidTr="00B47A7F">
        <w:trPr>
          <w:trHeight w:val="96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D0A5E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3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36FF8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Application Logic-2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CB634C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Text analysis for extracting product claims and ingredients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AD2B29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IBM Watson NLU / Python NLP libraries</w:t>
            </w:r>
          </w:p>
        </w:tc>
      </w:tr>
      <w:tr w:rsidR="005C59C6" w:rsidRPr="00B37B7C" w14:paraId="7BDBEF7A" w14:textId="77777777" w:rsidTr="00B47A7F">
        <w:trPr>
          <w:trHeight w:val="96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D57BA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4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5B40B5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Application Logic-3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E2236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Chatbot interface for product recommendations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03763E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 xml:space="preserve">IBM Watson Assistant / Google </w:t>
            </w:r>
            <w:proofErr w:type="spellStart"/>
            <w:r w:rsidRPr="00AB563C">
              <w:rPr>
                <w:rFonts w:ascii="Arial"/>
                <w:bCs/>
              </w:rPr>
              <w:t>Dialogflow</w:t>
            </w:r>
            <w:proofErr w:type="spellEnd"/>
          </w:p>
        </w:tc>
      </w:tr>
      <w:tr w:rsidR="005C59C6" w:rsidRPr="00B37B7C" w14:paraId="13EB3516" w14:textId="77777777" w:rsidTr="00B47A7F">
        <w:trPr>
          <w:trHeight w:val="96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7F1C0C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5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63D49A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Database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DFBC10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Storage for product, sales, and customer interaction data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E7A6B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MySQL, MongoDB (NoSQL)</w:t>
            </w:r>
          </w:p>
        </w:tc>
      </w:tr>
      <w:tr w:rsidR="005C59C6" w:rsidRPr="00B37B7C" w14:paraId="7C84B807" w14:textId="77777777" w:rsidTr="00B47A7F">
        <w:trPr>
          <w:trHeight w:val="657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605B25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6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955F3A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Cloud Database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73042C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Scalable cloud-based data storage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73C621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 xml:space="preserve">IBM DB2, IBM </w:t>
            </w:r>
            <w:proofErr w:type="spellStart"/>
            <w:r w:rsidRPr="00AB563C">
              <w:rPr>
                <w:rFonts w:ascii="Arial"/>
                <w:bCs/>
              </w:rPr>
              <w:t>Cloudant</w:t>
            </w:r>
            <w:proofErr w:type="spellEnd"/>
            <w:r w:rsidRPr="00AB563C">
              <w:rPr>
                <w:rFonts w:ascii="Arial"/>
                <w:bCs/>
              </w:rPr>
              <w:t>, Firebase</w:t>
            </w:r>
          </w:p>
        </w:tc>
      </w:tr>
      <w:tr w:rsidR="005C59C6" w:rsidRPr="00B37B7C" w14:paraId="7BCE08EB" w14:textId="77777777" w:rsidTr="00B47A7F">
        <w:trPr>
          <w:trHeight w:val="808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94CECB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7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CE0B1B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File Storage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8CB79E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Storage for product images and marketing assets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CF3B3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IBM Cloud Object Storage / AWS S3 / Local Filesystem</w:t>
            </w:r>
          </w:p>
        </w:tc>
      </w:tr>
      <w:tr w:rsidR="005C59C6" w:rsidRPr="00B37B7C" w14:paraId="5493422E" w14:textId="77777777" w:rsidTr="00B47A7F">
        <w:trPr>
          <w:trHeight w:val="848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3918FB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8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02787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External API-1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7957C9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Integration for real-time skin type/weather-based product suggestions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2989AC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 xml:space="preserve">IBM Weather API / </w:t>
            </w:r>
            <w:proofErr w:type="spellStart"/>
            <w:r w:rsidRPr="00AB563C">
              <w:rPr>
                <w:rFonts w:ascii="Arial"/>
                <w:bCs/>
              </w:rPr>
              <w:t>SkincareMatch</w:t>
            </w:r>
            <w:proofErr w:type="spellEnd"/>
            <w:r w:rsidRPr="00AB563C">
              <w:rPr>
                <w:rFonts w:ascii="Arial"/>
                <w:bCs/>
              </w:rPr>
              <w:t xml:space="preserve"> API</w:t>
            </w:r>
          </w:p>
        </w:tc>
      </w:tr>
      <w:tr w:rsidR="005C59C6" w:rsidRPr="00B37B7C" w14:paraId="2F874AA9" w14:textId="77777777" w:rsidTr="00B47A7F">
        <w:trPr>
          <w:trHeight w:val="260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ECF7B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9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A71B5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External API-2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F9064C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Integration with product barcode scanners or e-commerce platforms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34769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Amazon Product API / Flipkart Open API</w:t>
            </w:r>
          </w:p>
        </w:tc>
      </w:tr>
      <w:tr w:rsidR="005C59C6" w:rsidRPr="00B37B7C" w14:paraId="3897063F" w14:textId="77777777" w:rsidTr="00B47A7F">
        <w:trPr>
          <w:trHeight w:val="685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7F2C2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10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38F39E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Machine Learning Model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6A0AF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Product recommendation engine and trend prediction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AF1A76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Classification Models, Recommendation Systems (Scikit-Learn)</w:t>
            </w:r>
          </w:p>
        </w:tc>
      </w:tr>
      <w:tr w:rsidR="005C59C6" w:rsidRPr="00B37B7C" w14:paraId="0AC93A2B" w14:textId="77777777" w:rsidTr="00B47A7F">
        <w:trPr>
          <w:trHeight w:val="1111"/>
        </w:trPr>
        <w:tc>
          <w:tcPr>
            <w:tcW w:w="10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D76F83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11</w:t>
            </w:r>
          </w:p>
        </w:tc>
        <w:tc>
          <w:tcPr>
            <w:tcW w:w="38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DB927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Infrastructure</w:t>
            </w:r>
          </w:p>
        </w:tc>
        <w:tc>
          <w:tcPr>
            <w:tcW w:w="5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14C85E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Deployment on local servers or cloud infrastructure</w:t>
            </w:r>
          </w:p>
        </w:tc>
        <w:tc>
          <w:tcPr>
            <w:tcW w:w="41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75E4B" w14:textId="77777777" w:rsidR="005C59C6" w:rsidRPr="00AB563C" w:rsidRDefault="005C59C6" w:rsidP="00B47A7F">
            <w:pPr>
              <w:pStyle w:val="TableParagraph"/>
              <w:rPr>
                <w:rFonts w:ascii="Arial"/>
                <w:bCs/>
              </w:rPr>
            </w:pPr>
            <w:r w:rsidRPr="00AB563C">
              <w:rPr>
                <w:rFonts w:ascii="Arial"/>
                <w:bCs/>
              </w:rPr>
              <w:t>Local Server / IBM Cloud / Kubernetes / Cloud Foundry</w:t>
            </w:r>
          </w:p>
        </w:tc>
      </w:tr>
    </w:tbl>
    <w:p w14:paraId="7B748C7D" w14:textId="77777777" w:rsidR="00AB563C" w:rsidRPr="00B37B7C" w:rsidRDefault="00AB563C" w:rsidP="00AB563C">
      <w:pPr>
        <w:pStyle w:val="BodyText"/>
        <w:spacing w:before="182"/>
        <w:rPr>
          <w:bCs/>
        </w:rPr>
      </w:pPr>
    </w:p>
    <w:p w14:paraId="59996E9B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03B666C6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717AFC50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0FBFA533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6B15652E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1E37B3FF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75A9A39A" w14:textId="77777777" w:rsidR="00B37B7C" w:rsidRP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5377DC0C" w14:textId="77777777" w:rsidR="00B37B7C" w:rsidRDefault="00B37B7C" w:rsidP="00B37B7C">
      <w:pPr>
        <w:pStyle w:val="BodyText"/>
        <w:spacing w:before="1"/>
        <w:ind w:left="23"/>
        <w:rPr>
          <w:bCs/>
          <w:spacing w:val="-2"/>
        </w:rPr>
      </w:pPr>
    </w:p>
    <w:p w14:paraId="77425BB2" w14:textId="32F74752" w:rsidR="00B37B7C" w:rsidRPr="00B37B7C" w:rsidRDefault="00B37B7C" w:rsidP="00B37B7C">
      <w:pPr>
        <w:pStyle w:val="BodyText"/>
        <w:spacing w:before="1"/>
        <w:ind w:left="23"/>
        <w:rPr>
          <w:bCs/>
        </w:rPr>
      </w:pPr>
      <w:r w:rsidRPr="00B37B7C">
        <w:rPr>
          <w:bCs/>
          <w:spacing w:val="-2"/>
        </w:rPr>
        <w:t>Table-2:</w:t>
      </w:r>
      <w:r w:rsidRPr="00B37B7C">
        <w:rPr>
          <w:bCs/>
          <w:spacing w:val="1"/>
        </w:rPr>
        <w:t xml:space="preserve"> </w:t>
      </w:r>
      <w:r w:rsidRPr="00B37B7C">
        <w:rPr>
          <w:bCs/>
          <w:spacing w:val="-2"/>
        </w:rPr>
        <w:t>Application</w:t>
      </w:r>
      <w:r w:rsidRPr="00B37B7C">
        <w:rPr>
          <w:bCs/>
          <w:spacing w:val="2"/>
        </w:rPr>
        <w:t xml:space="preserve"> </w:t>
      </w:r>
      <w:r w:rsidRPr="00B37B7C">
        <w:rPr>
          <w:bCs/>
          <w:spacing w:val="-2"/>
        </w:rPr>
        <w:t>Characteristics:</w:t>
      </w:r>
    </w:p>
    <w:p w14:paraId="47C4B918" w14:textId="77777777" w:rsidR="00B37B7C" w:rsidRPr="00B37B7C" w:rsidRDefault="00B37B7C" w:rsidP="00B37B7C">
      <w:pPr>
        <w:pStyle w:val="BodyText"/>
        <w:spacing w:before="1"/>
        <w:rPr>
          <w:bCs/>
          <w:sz w:val="15"/>
        </w:rPr>
      </w:pPr>
    </w:p>
    <w:tbl>
      <w:tblPr>
        <w:tblW w:w="14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0"/>
        <w:gridCol w:w="2000"/>
        <w:gridCol w:w="6140"/>
        <w:gridCol w:w="4660"/>
      </w:tblGrid>
      <w:tr w:rsidR="005C59C6" w:rsidRPr="005C59C6" w14:paraId="592E80C7" w14:textId="77777777" w:rsidTr="005C59C6">
        <w:trPr>
          <w:trHeight w:val="288"/>
        </w:trPr>
        <w:tc>
          <w:tcPr>
            <w:tcW w:w="1480" w:type="dxa"/>
            <w:vAlign w:val="center"/>
            <w:hideMark/>
          </w:tcPr>
          <w:p w14:paraId="1C5A7C52" w14:textId="77777777" w:rsidR="005C59C6" w:rsidRPr="005C59C6" w:rsidRDefault="005C59C6" w:rsidP="005C59C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proofErr w:type="spellStart"/>
            <w:proofErr w:type="gramStart"/>
            <w:r w:rsidRPr="005C59C6">
              <w:rPr>
                <w:rFonts w:eastAsia="Times New Roman"/>
                <w:b/>
                <w:bCs/>
                <w:color w:val="000000"/>
                <w:lang w:val="en-IN" w:eastAsia="en-IN"/>
              </w:rPr>
              <w:t>S.No</w:t>
            </w:r>
            <w:proofErr w:type="spellEnd"/>
            <w:proofErr w:type="gramEnd"/>
          </w:p>
        </w:tc>
        <w:tc>
          <w:tcPr>
            <w:tcW w:w="2000" w:type="dxa"/>
            <w:vAlign w:val="center"/>
            <w:hideMark/>
          </w:tcPr>
          <w:p w14:paraId="566024C4" w14:textId="77777777" w:rsidR="005C59C6" w:rsidRPr="005C59C6" w:rsidRDefault="005C59C6" w:rsidP="005C59C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b/>
                <w:bCs/>
                <w:color w:val="000000"/>
                <w:lang w:val="en-IN" w:eastAsia="en-IN"/>
              </w:rPr>
              <w:t>Category</w:t>
            </w:r>
          </w:p>
        </w:tc>
        <w:tc>
          <w:tcPr>
            <w:tcW w:w="6140" w:type="dxa"/>
            <w:vAlign w:val="center"/>
            <w:hideMark/>
          </w:tcPr>
          <w:p w14:paraId="416F4EEA" w14:textId="77777777" w:rsidR="005C59C6" w:rsidRPr="005C59C6" w:rsidRDefault="005C59C6" w:rsidP="005C59C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b/>
                <w:bCs/>
                <w:color w:val="000000"/>
                <w:lang w:val="en-IN" w:eastAsia="en-IN"/>
              </w:rPr>
              <w:t>Description</w:t>
            </w:r>
          </w:p>
        </w:tc>
        <w:tc>
          <w:tcPr>
            <w:tcW w:w="4660" w:type="dxa"/>
            <w:vAlign w:val="center"/>
            <w:hideMark/>
          </w:tcPr>
          <w:p w14:paraId="66334D6F" w14:textId="77777777" w:rsidR="005C59C6" w:rsidRPr="005C59C6" w:rsidRDefault="005C59C6" w:rsidP="005C59C6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b/>
                <w:bCs/>
                <w:color w:val="000000"/>
                <w:lang w:val="en-IN" w:eastAsia="en-IN"/>
              </w:rPr>
              <w:t>Technology Used</w:t>
            </w:r>
          </w:p>
        </w:tc>
      </w:tr>
      <w:tr w:rsidR="005C59C6" w:rsidRPr="005C59C6" w14:paraId="2DDFC763" w14:textId="77777777" w:rsidTr="005C59C6">
        <w:trPr>
          <w:trHeight w:val="576"/>
        </w:trPr>
        <w:tc>
          <w:tcPr>
            <w:tcW w:w="1480" w:type="dxa"/>
            <w:vAlign w:val="center"/>
            <w:hideMark/>
          </w:tcPr>
          <w:p w14:paraId="680F29E2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1</w:t>
            </w:r>
          </w:p>
        </w:tc>
        <w:tc>
          <w:tcPr>
            <w:tcW w:w="2000" w:type="dxa"/>
            <w:vAlign w:val="center"/>
            <w:hideMark/>
          </w:tcPr>
          <w:p w14:paraId="28C6A9E8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Open-Source Frameworks</w:t>
            </w:r>
          </w:p>
        </w:tc>
        <w:tc>
          <w:tcPr>
            <w:tcW w:w="6140" w:type="dxa"/>
            <w:vAlign w:val="center"/>
            <w:hideMark/>
          </w:tcPr>
          <w:p w14:paraId="6870E4D9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 xml:space="preserve">Libraries used for data cleaning, analysis, and </w:t>
            </w:r>
            <w:proofErr w:type="spellStart"/>
            <w:r w:rsidRPr="005C59C6">
              <w:rPr>
                <w:rFonts w:eastAsia="Times New Roman"/>
                <w:color w:val="000000"/>
                <w:lang w:val="en-IN" w:eastAsia="en-IN"/>
              </w:rPr>
              <w:t>modeling</w:t>
            </w:r>
            <w:proofErr w:type="spellEnd"/>
            <w:r w:rsidRPr="005C59C6">
              <w:rPr>
                <w:rFonts w:eastAsia="Times New Roman"/>
                <w:color w:val="000000"/>
                <w:lang w:val="en-IN" w:eastAsia="en-IN"/>
              </w:rPr>
              <w:t>.</w:t>
            </w:r>
          </w:p>
        </w:tc>
        <w:tc>
          <w:tcPr>
            <w:tcW w:w="4660" w:type="dxa"/>
            <w:vAlign w:val="center"/>
            <w:hideMark/>
          </w:tcPr>
          <w:p w14:paraId="4E08422E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Python, Pandas, NumPy, Scikit-Learn</w:t>
            </w:r>
          </w:p>
        </w:tc>
      </w:tr>
      <w:tr w:rsidR="005C59C6" w:rsidRPr="005C59C6" w14:paraId="4B3584E8" w14:textId="77777777" w:rsidTr="005C59C6">
        <w:trPr>
          <w:trHeight w:val="576"/>
        </w:trPr>
        <w:tc>
          <w:tcPr>
            <w:tcW w:w="1480" w:type="dxa"/>
            <w:vAlign w:val="center"/>
            <w:hideMark/>
          </w:tcPr>
          <w:p w14:paraId="7CF0F149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2</w:t>
            </w:r>
          </w:p>
        </w:tc>
        <w:tc>
          <w:tcPr>
            <w:tcW w:w="2000" w:type="dxa"/>
            <w:vAlign w:val="center"/>
            <w:hideMark/>
          </w:tcPr>
          <w:p w14:paraId="426572EF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Security Implementations</w:t>
            </w:r>
          </w:p>
        </w:tc>
        <w:tc>
          <w:tcPr>
            <w:tcW w:w="6140" w:type="dxa"/>
            <w:vAlign w:val="center"/>
            <w:hideMark/>
          </w:tcPr>
          <w:p w14:paraId="48F70694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Access control and authentication for dashboard usage.</w:t>
            </w:r>
          </w:p>
        </w:tc>
        <w:tc>
          <w:tcPr>
            <w:tcW w:w="4660" w:type="dxa"/>
            <w:vAlign w:val="center"/>
            <w:hideMark/>
          </w:tcPr>
          <w:p w14:paraId="47C427BE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Role-Based Access Control (RBAC), OAuth 2.0</w:t>
            </w:r>
          </w:p>
        </w:tc>
      </w:tr>
      <w:tr w:rsidR="005C59C6" w:rsidRPr="005C59C6" w14:paraId="051257D0" w14:textId="77777777" w:rsidTr="005C59C6">
        <w:trPr>
          <w:trHeight w:val="576"/>
        </w:trPr>
        <w:tc>
          <w:tcPr>
            <w:tcW w:w="1480" w:type="dxa"/>
            <w:vAlign w:val="center"/>
            <w:hideMark/>
          </w:tcPr>
          <w:p w14:paraId="5F388CCC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3</w:t>
            </w:r>
          </w:p>
        </w:tc>
        <w:tc>
          <w:tcPr>
            <w:tcW w:w="2000" w:type="dxa"/>
            <w:vAlign w:val="center"/>
            <w:hideMark/>
          </w:tcPr>
          <w:p w14:paraId="177E6A1E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Scalable Architecture</w:t>
            </w:r>
          </w:p>
        </w:tc>
        <w:tc>
          <w:tcPr>
            <w:tcW w:w="6140" w:type="dxa"/>
            <w:vAlign w:val="center"/>
            <w:hideMark/>
          </w:tcPr>
          <w:p w14:paraId="67B9CBF9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Design supports addition of new EVs, charging stations, and historical datasets.</w:t>
            </w:r>
          </w:p>
        </w:tc>
        <w:tc>
          <w:tcPr>
            <w:tcW w:w="4660" w:type="dxa"/>
            <w:vAlign w:val="center"/>
            <w:hideMark/>
          </w:tcPr>
          <w:p w14:paraId="5DD30FCF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Cloud Storage, REST APIs</w:t>
            </w:r>
          </w:p>
        </w:tc>
      </w:tr>
      <w:tr w:rsidR="005C59C6" w:rsidRPr="005C59C6" w14:paraId="171F6010" w14:textId="77777777" w:rsidTr="005C59C6">
        <w:trPr>
          <w:trHeight w:val="576"/>
        </w:trPr>
        <w:tc>
          <w:tcPr>
            <w:tcW w:w="1480" w:type="dxa"/>
            <w:vAlign w:val="center"/>
            <w:hideMark/>
          </w:tcPr>
          <w:p w14:paraId="2BBF7159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4</w:t>
            </w:r>
          </w:p>
        </w:tc>
        <w:tc>
          <w:tcPr>
            <w:tcW w:w="2000" w:type="dxa"/>
            <w:vAlign w:val="center"/>
            <w:hideMark/>
          </w:tcPr>
          <w:p w14:paraId="6A6C324E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Availability</w:t>
            </w:r>
          </w:p>
        </w:tc>
        <w:tc>
          <w:tcPr>
            <w:tcW w:w="6140" w:type="dxa"/>
            <w:vAlign w:val="center"/>
            <w:hideMark/>
          </w:tcPr>
          <w:p w14:paraId="53D2C568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Ensures dashboard is accessible during stakeholder meetings and reviews.</w:t>
            </w:r>
          </w:p>
        </w:tc>
        <w:tc>
          <w:tcPr>
            <w:tcW w:w="4660" w:type="dxa"/>
            <w:vAlign w:val="center"/>
            <w:hideMark/>
          </w:tcPr>
          <w:p w14:paraId="57EC1646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Tableau Server Deployment / Cloud Hosting</w:t>
            </w:r>
          </w:p>
        </w:tc>
      </w:tr>
      <w:tr w:rsidR="005C59C6" w:rsidRPr="005C59C6" w14:paraId="7B683468" w14:textId="77777777" w:rsidTr="005C59C6">
        <w:trPr>
          <w:trHeight w:val="576"/>
        </w:trPr>
        <w:tc>
          <w:tcPr>
            <w:tcW w:w="1480" w:type="dxa"/>
            <w:vAlign w:val="center"/>
            <w:hideMark/>
          </w:tcPr>
          <w:p w14:paraId="29B4F71E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5</w:t>
            </w:r>
          </w:p>
        </w:tc>
        <w:tc>
          <w:tcPr>
            <w:tcW w:w="2000" w:type="dxa"/>
            <w:vAlign w:val="center"/>
            <w:hideMark/>
          </w:tcPr>
          <w:p w14:paraId="1E79014F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Performance</w:t>
            </w:r>
          </w:p>
        </w:tc>
        <w:tc>
          <w:tcPr>
            <w:tcW w:w="6140" w:type="dxa"/>
            <w:vAlign w:val="center"/>
            <w:hideMark/>
          </w:tcPr>
          <w:p w14:paraId="2333EB26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Optimized data extracts and filtering for fast dashboard loading (3–5 seconds).</w:t>
            </w:r>
          </w:p>
        </w:tc>
        <w:tc>
          <w:tcPr>
            <w:tcW w:w="4660" w:type="dxa"/>
            <w:vAlign w:val="center"/>
            <w:hideMark/>
          </w:tcPr>
          <w:p w14:paraId="19D0D42B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 xml:space="preserve">Tableau Extracts </w:t>
            </w:r>
            <w:proofErr w:type="gramStart"/>
            <w:r w:rsidRPr="005C59C6">
              <w:rPr>
                <w:rFonts w:eastAsia="Times New Roman"/>
                <w:color w:val="000000"/>
                <w:lang w:val="en-IN" w:eastAsia="en-IN"/>
              </w:rPr>
              <w:t>(.hyper</w:t>
            </w:r>
            <w:proofErr w:type="gramEnd"/>
            <w:r w:rsidRPr="005C59C6">
              <w:rPr>
                <w:rFonts w:eastAsia="Times New Roman"/>
                <w:color w:val="000000"/>
                <w:lang w:val="en-IN" w:eastAsia="en-IN"/>
              </w:rPr>
              <w:t>), Indexed Queries</w:t>
            </w:r>
          </w:p>
        </w:tc>
      </w:tr>
      <w:tr w:rsidR="005C59C6" w:rsidRPr="005C59C6" w14:paraId="1A94243A" w14:textId="77777777" w:rsidTr="005C59C6">
        <w:trPr>
          <w:trHeight w:val="288"/>
        </w:trPr>
        <w:tc>
          <w:tcPr>
            <w:tcW w:w="1480" w:type="dxa"/>
            <w:vAlign w:val="center"/>
            <w:hideMark/>
          </w:tcPr>
          <w:p w14:paraId="67AF8239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6</w:t>
            </w:r>
          </w:p>
        </w:tc>
        <w:tc>
          <w:tcPr>
            <w:tcW w:w="2000" w:type="dxa"/>
            <w:vAlign w:val="center"/>
            <w:hideMark/>
          </w:tcPr>
          <w:p w14:paraId="5323BC11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Data Accuracy</w:t>
            </w:r>
          </w:p>
        </w:tc>
        <w:tc>
          <w:tcPr>
            <w:tcW w:w="6140" w:type="dxa"/>
            <w:vAlign w:val="center"/>
            <w:hideMark/>
          </w:tcPr>
          <w:p w14:paraId="1CF2BF94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Validation of KPIs against raw EV datasets before publishing.</w:t>
            </w:r>
          </w:p>
        </w:tc>
        <w:tc>
          <w:tcPr>
            <w:tcW w:w="4660" w:type="dxa"/>
            <w:vAlign w:val="center"/>
            <w:hideMark/>
          </w:tcPr>
          <w:p w14:paraId="27AC5DB8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Data Validation Scripts (Python)</w:t>
            </w:r>
          </w:p>
        </w:tc>
      </w:tr>
      <w:tr w:rsidR="005C59C6" w:rsidRPr="005C59C6" w14:paraId="56DD46D1" w14:textId="77777777" w:rsidTr="005C59C6">
        <w:trPr>
          <w:trHeight w:val="576"/>
        </w:trPr>
        <w:tc>
          <w:tcPr>
            <w:tcW w:w="1480" w:type="dxa"/>
            <w:vAlign w:val="center"/>
            <w:hideMark/>
          </w:tcPr>
          <w:p w14:paraId="403E8A61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7</w:t>
            </w:r>
          </w:p>
        </w:tc>
        <w:tc>
          <w:tcPr>
            <w:tcW w:w="2000" w:type="dxa"/>
            <w:vAlign w:val="center"/>
            <w:hideMark/>
          </w:tcPr>
          <w:p w14:paraId="3A4F85C1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Usability</w:t>
            </w:r>
          </w:p>
        </w:tc>
        <w:tc>
          <w:tcPr>
            <w:tcW w:w="6140" w:type="dxa"/>
            <w:vAlign w:val="center"/>
            <w:hideMark/>
          </w:tcPr>
          <w:p w14:paraId="17CB00C7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 xml:space="preserve">Clean layout with clear legends and consistent </w:t>
            </w:r>
            <w:proofErr w:type="spellStart"/>
            <w:r w:rsidRPr="005C59C6">
              <w:rPr>
                <w:rFonts w:eastAsia="Times New Roman"/>
                <w:color w:val="000000"/>
                <w:lang w:val="en-IN" w:eastAsia="en-IN"/>
              </w:rPr>
              <w:t>color</w:t>
            </w:r>
            <w:proofErr w:type="spellEnd"/>
            <w:r w:rsidRPr="005C59C6">
              <w:rPr>
                <w:rFonts w:eastAsia="Times New Roman"/>
                <w:color w:val="000000"/>
                <w:lang w:val="en-IN" w:eastAsia="en-IN"/>
              </w:rPr>
              <w:t xml:space="preserve"> coding for battery, range, and energy metrics.</w:t>
            </w:r>
          </w:p>
        </w:tc>
        <w:tc>
          <w:tcPr>
            <w:tcW w:w="4660" w:type="dxa"/>
            <w:vAlign w:val="center"/>
            <w:hideMark/>
          </w:tcPr>
          <w:p w14:paraId="61E98697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Tableau Design Principles</w:t>
            </w:r>
          </w:p>
        </w:tc>
      </w:tr>
      <w:tr w:rsidR="005C59C6" w:rsidRPr="005C59C6" w14:paraId="4100E27B" w14:textId="77777777" w:rsidTr="005C59C6">
        <w:trPr>
          <w:trHeight w:val="288"/>
        </w:trPr>
        <w:tc>
          <w:tcPr>
            <w:tcW w:w="1480" w:type="dxa"/>
            <w:vAlign w:val="center"/>
            <w:hideMark/>
          </w:tcPr>
          <w:p w14:paraId="01F2925A" w14:textId="77777777" w:rsidR="005C59C6" w:rsidRPr="005C59C6" w:rsidRDefault="005C59C6" w:rsidP="005C59C6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8</w:t>
            </w:r>
          </w:p>
        </w:tc>
        <w:tc>
          <w:tcPr>
            <w:tcW w:w="2000" w:type="dxa"/>
            <w:vAlign w:val="center"/>
            <w:hideMark/>
          </w:tcPr>
          <w:p w14:paraId="51E532AD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Reliability</w:t>
            </w:r>
          </w:p>
        </w:tc>
        <w:tc>
          <w:tcPr>
            <w:tcW w:w="6140" w:type="dxa"/>
            <w:vAlign w:val="center"/>
            <w:hideMark/>
          </w:tcPr>
          <w:p w14:paraId="60D60897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Handles missing charging or trip data without calculation errors.</w:t>
            </w:r>
          </w:p>
        </w:tc>
        <w:tc>
          <w:tcPr>
            <w:tcW w:w="4660" w:type="dxa"/>
            <w:vAlign w:val="center"/>
            <w:hideMark/>
          </w:tcPr>
          <w:p w14:paraId="0E146F5C" w14:textId="77777777" w:rsidR="005C59C6" w:rsidRPr="005C59C6" w:rsidRDefault="005C59C6" w:rsidP="005C59C6">
            <w:pPr>
              <w:widowControl/>
              <w:autoSpaceDE/>
              <w:autoSpaceDN/>
              <w:rPr>
                <w:rFonts w:eastAsia="Times New Roman"/>
                <w:color w:val="000000"/>
                <w:lang w:val="en-IN" w:eastAsia="en-IN"/>
              </w:rPr>
            </w:pPr>
            <w:r w:rsidRPr="005C59C6">
              <w:rPr>
                <w:rFonts w:eastAsia="Times New Roman"/>
                <w:color w:val="000000"/>
                <w:lang w:val="en-IN" w:eastAsia="en-IN"/>
              </w:rPr>
              <w:t>Error Handling in Python / Data Cleaning Logic</w:t>
            </w:r>
          </w:p>
        </w:tc>
      </w:tr>
    </w:tbl>
    <w:p w14:paraId="162CC246" w14:textId="77777777" w:rsidR="00B37B7C" w:rsidRPr="00B37B7C" w:rsidRDefault="00B37B7C" w:rsidP="00B37B7C">
      <w:pPr>
        <w:pStyle w:val="BodyText"/>
        <w:rPr>
          <w:bCs/>
        </w:rPr>
      </w:pPr>
    </w:p>
    <w:p w14:paraId="3577F52C" w14:textId="77777777" w:rsidR="00AB563C" w:rsidRPr="00B37B7C" w:rsidRDefault="00AB563C">
      <w:pPr>
        <w:pStyle w:val="BodyText"/>
        <w:spacing w:before="109"/>
        <w:ind w:left="165"/>
        <w:rPr>
          <w:rFonts w:ascii="Calibri"/>
          <w:bCs/>
        </w:rPr>
      </w:pPr>
    </w:p>
    <w:p w14:paraId="13E25F67" w14:textId="77777777" w:rsidR="00254DC1" w:rsidRPr="00B37B7C" w:rsidRDefault="00254DC1">
      <w:pPr>
        <w:rPr>
          <w:bCs/>
          <w:sz w:val="20"/>
        </w:rPr>
      </w:pPr>
    </w:p>
    <w:p w14:paraId="6E72A6F1" w14:textId="77777777" w:rsidR="00254DC1" w:rsidRPr="00B37B7C" w:rsidRDefault="00254DC1">
      <w:pPr>
        <w:rPr>
          <w:bCs/>
          <w:sz w:val="20"/>
        </w:rPr>
      </w:pPr>
    </w:p>
    <w:p w14:paraId="3F7B520E" w14:textId="77777777" w:rsidR="00254DC1" w:rsidRPr="00B37B7C" w:rsidRDefault="00254DC1">
      <w:pPr>
        <w:spacing w:before="13"/>
        <w:rPr>
          <w:bCs/>
          <w:sz w:val="20"/>
        </w:rPr>
      </w:pPr>
    </w:p>
    <w:p w14:paraId="16771B46" w14:textId="77777777" w:rsidR="00254DC1" w:rsidRPr="00B37B7C" w:rsidRDefault="00254DC1">
      <w:pPr>
        <w:pStyle w:val="TableParagraph"/>
        <w:rPr>
          <w:bCs/>
        </w:rPr>
        <w:sectPr w:rsidR="00254DC1" w:rsidRPr="00B37B7C">
          <w:type w:val="continuous"/>
          <w:pgSz w:w="16840" w:h="11920" w:orient="landscape"/>
          <w:pgMar w:top="1360" w:right="2267" w:bottom="280" w:left="1275" w:header="720" w:footer="720" w:gutter="0"/>
          <w:cols w:space="720"/>
        </w:sectPr>
      </w:pPr>
    </w:p>
    <w:p w14:paraId="725E18A1" w14:textId="77777777" w:rsidR="00254DC1" w:rsidRPr="00B37B7C" w:rsidRDefault="00254DC1">
      <w:pPr>
        <w:spacing w:before="6"/>
        <w:rPr>
          <w:bCs/>
          <w:sz w:val="6"/>
        </w:rPr>
      </w:pPr>
    </w:p>
    <w:p w14:paraId="71D27DE9" w14:textId="77777777" w:rsidR="00DE3834" w:rsidRPr="00B37B7C" w:rsidRDefault="00DE3834">
      <w:pPr>
        <w:rPr>
          <w:bCs/>
        </w:rPr>
      </w:pPr>
    </w:p>
    <w:sectPr w:rsidR="00DE3834" w:rsidRPr="00B37B7C">
      <w:pgSz w:w="16840" w:h="11920" w:orient="landscape"/>
      <w:pgMar w:top="1360" w:right="226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DC1"/>
    <w:rsid w:val="00254DC1"/>
    <w:rsid w:val="003F53D5"/>
    <w:rsid w:val="005C59C6"/>
    <w:rsid w:val="00626D9C"/>
    <w:rsid w:val="008A3933"/>
    <w:rsid w:val="00AB563C"/>
    <w:rsid w:val="00B37B7C"/>
    <w:rsid w:val="00DE3834"/>
    <w:rsid w:val="00FE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07BC"/>
  <w15:docId w15:val="{02417803-2ED0-44D0-877C-AC8C27F63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Title">
    <w:name w:val="Title"/>
    <w:basedOn w:val="Normal"/>
    <w:uiPriority w:val="10"/>
    <w:qFormat/>
    <w:pPr>
      <w:ind w:left="165"/>
    </w:pPr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45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 - Template.docx</vt:lpstr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 - Template.docx</dc:title>
  <dc:creator>Shavan kumar</dc:creator>
  <cp:lastModifiedBy>gokulsai68745@gmail.com</cp:lastModifiedBy>
  <cp:revision>2</cp:revision>
  <dcterms:created xsi:type="dcterms:W3CDTF">2026-02-15T09:20:00Z</dcterms:created>
  <dcterms:modified xsi:type="dcterms:W3CDTF">2026-02-15T09:20:00Z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Producer">
    <vt:lpwstr>Skia/PDF m139 Google Docs Renderer</vt:lpwstr>
  </property>
  <property fmtid="{D5CDD505-2E9C-101B-9397-08002B2CF9AE}" pid="4" name="LastSaved">
    <vt:filetime>2025-06-30T00:00:00Z</vt:filetime>
  </property>
</Properties>
</file>