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F34C" w14:textId="77777777" w:rsidR="00AC39C4" w:rsidRPr="00AC39C4" w:rsidRDefault="00AC39C4" w:rsidP="00AC39C4">
      <w:pPr>
        <w:rPr>
          <w:rFonts w:ascii="Arial" w:hAnsi="Arial" w:cs="Arial"/>
          <w:sz w:val="22"/>
          <w:szCs w:val="22"/>
        </w:rPr>
      </w:pPr>
    </w:p>
    <w:p w14:paraId="338EA1BF" w14:textId="4ACE5437" w:rsidR="00AC39C4" w:rsidRPr="00CE2055" w:rsidRDefault="00AC39C4" w:rsidP="003C3EAB">
      <w:pPr>
        <w:pStyle w:val="Heading1"/>
        <w:rPr>
          <w:rFonts w:ascii="Arial" w:hAnsi="Arial" w:cs="Arial"/>
        </w:rPr>
      </w:pPr>
      <w:r w:rsidRPr="00CE2055">
        <w:rPr>
          <w:rFonts w:ascii="Arial" w:hAnsi="Arial" w:cs="Arial"/>
        </w:rPr>
        <w:t>Preliminary Results: </w:t>
      </w:r>
    </w:p>
    <w:p w14:paraId="68819D17" w14:textId="77777777" w:rsidR="00D63B79" w:rsidRPr="00CE2055" w:rsidRDefault="00D63B79" w:rsidP="00D63B79">
      <w:pPr>
        <w:rPr>
          <w:rFonts w:ascii="Arial" w:hAnsi="Arial" w:cs="Arial"/>
        </w:rPr>
      </w:pPr>
    </w:p>
    <w:p w14:paraId="660597C5" w14:textId="4F7476C3" w:rsidR="00AC39C4" w:rsidRPr="00CE2055" w:rsidRDefault="00D63B79" w:rsidP="00AC39C4">
      <w:pPr>
        <w:rPr>
          <w:rFonts w:ascii="Arial" w:hAnsi="Arial" w:cs="Arial"/>
          <w:color w:val="000000"/>
          <w:sz w:val="22"/>
          <w:szCs w:val="22"/>
        </w:rPr>
      </w:pPr>
      <w:r w:rsidRPr="001E3841">
        <w:rPr>
          <w:rStyle w:val="Heading2Char"/>
        </w:rPr>
        <w:t>Authors</w:t>
      </w:r>
      <w:r w:rsidRPr="00CE2055">
        <w:rPr>
          <w:rStyle w:val="Heading2Char"/>
          <w:rFonts w:ascii="Arial" w:hAnsi="Arial" w:cs="Arial"/>
        </w:rPr>
        <w:t>:</w:t>
      </w:r>
      <w:r w:rsidRPr="00CE2055">
        <w:rPr>
          <w:rFonts w:ascii="Arial" w:hAnsi="Arial" w:cs="Arial"/>
          <w:color w:val="000000"/>
          <w:sz w:val="22"/>
          <w:szCs w:val="22"/>
        </w:rPr>
        <w:t xml:space="preserve"> Jane </w:t>
      </w:r>
      <w:proofErr w:type="spellStart"/>
      <w:r w:rsidRPr="00CE2055">
        <w:rPr>
          <w:rFonts w:ascii="Arial" w:hAnsi="Arial" w:cs="Arial"/>
          <w:color w:val="000000"/>
          <w:sz w:val="22"/>
          <w:szCs w:val="22"/>
        </w:rPr>
        <w:t>Acierno</w:t>
      </w:r>
      <w:proofErr w:type="spellEnd"/>
      <w:r w:rsidRPr="00CE2055">
        <w:rPr>
          <w:rFonts w:ascii="Arial" w:hAnsi="Arial" w:cs="Arial"/>
          <w:color w:val="000000"/>
          <w:sz w:val="22"/>
          <w:szCs w:val="22"/>
        </w:rPr>
        <w:t xml:space="preserve">, Yuri Oh, Camden Parker, Jonathan Phillips, Gokul Srinivasan. </w:t>
      </w:r>
    </w:p>
    <w:p w14:paraId="41FCF6E6" w14:textId="77777777" w:rsidR="00D63B79" w:rsidRPr="00CE2055" w:rsidRDefault="00D63B79" w:rsidP="00AC39C4">
      <w:pPr>
        <w:rPr>
          <w:rFonts w:ascii="Arial" w:hAnsi="Arial" w:cs="Arial"/>
          <w:sz w:val="22"/>
          <w:szCs w:val="22"/>
        </w:rPr>
      </w:pPr>
    </w:p>
    <w:p w14:paraId="56BFADB6" w14:textId="1EB41AEC" w:rsidR="00AC39C4" w:rsidRPr="001E3841" w:rsidRDefault="00AC39C4" w:rsidP="001E3841">
      <w:pPr>
        <w:pStyle w:val="Heading2"/>
      </w:pPr>
      <w:r w:rsidRPr="001E3841">
        <w:t>Terminology: </w:t>
      </w:r>
    </w:p>
    <w:p w14:paraId="7E7990EB" w14:textId="77777777" w:rsidR="002B26A5" w:rsidRPr="002B26A5" w:rsidRDefault="002B26A5" w:rsidP="002B26A5"/>
    <w:p w14:paraId="17A8E50E" w14:textId="67877DC0" w:rsidR="00AC39C4" w:rsidRPr="00CE2055" w:rsidRDefault="00AC39C4" w:rsidP="00AC39C4">
      <w:pPr>
        <w:rPr>
          <w:rFonts w:ascii="Arial" w:hAnsi="Arial" w:cs="Arial"/>
          <w:color w:val="000000"/>
          <w:sz w:val="22"/>
          <w:szCs w:val="22"/>
        </w:rPr>
      </w:pPr>
      <w:r w:rsidRPr="00E76BDE">
        <w:rPr>
          <w:rFonts w:ascii="Arial" w:hAnsi="Arial" w:cs="Arial"/>
          <w:i/>
          <w:iCs/>
          <w:color w:val="000000"/>
          <w:sz w:val="22"/>
          <w:szCs w:val="22"/>
        </w:rPr>
        <w:t>Beck Score</w:t>
      </w:r>
      <w:r w:rsidRPr="00E76BDE">
        <w:rPr>
          <w:rFonts w:ascii="Arial" w:hAnsi="Arial" w:cs="Arial"/>
          <w:color w:val="000000"/>
          <w:sz w:val="22"/>
          <w:szCs w:val="22"/>
        </w:rPr>
        <w:t>:</w:t>
      </w:r>
      <w:r w:rsidRPr="00AC39C4">
        <w:rPr>
          <w:rFonts w:ascii="Arial" w:hAnsi="Arial" w:cs="Arial"/>
          <w:color w:val="000000"/>
          <w:sz w:val="22"/>
          <w:szCs w:val="22"/>
        </w:rPr>
        <w:t xml:space="preserve"> The beck score is the sum of an individual’s </w:t>
      </w:r>
      <w:r w:rsidR="003C3EAB" w:rsidRPr="00CE2055">
        <w:rPr>
          <w:rFonts w:ascii="Arial" w:hAnsi="Arial" w:cs="Arial"/>
          <w:color w:val="000000"/>
          <w:sz w:val="22"/>
          <w:szCs w:val="22"/>
        </w:rPr>
        <w:t xml:space="preserve">Beck’s Depression Inventory (BDI) </w:t>
      </w:r>
      <w:r w:rsidRPr="00AC39C4">
        <w:rPr>
          <w:rFonts w:ascii="Arial" w:hAnsi="Arial" w:cs="Arial"/>
          <w:color w:val="000000"/>
          <w:sz w:val="22"/>
          <w:szCs w:val="22"/>
        </w:rPr>
        <w:t>and B</w:t>
      </w:r>
      <w:r w:rsidR="003C3EAB" w:rsidRPr="00CE2055">
        <w:rPr>
          <w:rFonts w:ascii="Arial" w:hAnsi="Arial" w:cs="Arial"/>
          <w:color w:val="000000"/>
          <w:sz w:val="22"/>
          <w:szCs w:val="22"/>
        </w:rPr>
        <w:t xml:space="preserve">eck’s Anxiety Inventory (BAI) </w:t>
      </w:r>
      <w:r w:rsidRPr="00AC39C4">
        <w:rPr>
          <w:rFonts w:ascii="Arial" w:hAnsi="Arial" w:cs="Arial"/>
          <w:color w:val="000000"/>
          <w:sz w:val="22"/>
          <w:szCs w:val="22"/>
        </w:rPr>
        <w:t>scores</w:t>
      </w:r>
      <w:r w:rsidRPr="00CE2055">
        <w:rPr>
          <w:rFonts w:ascii="Arial" w:hAnsi="Arial" w:cs="Arial"/>
          <w:color w:val="000000"/>
          <w:sz w:val="22"/>
          <w:szCs w:val="22"/>
        </w:rPr>
        <w:t>:</w:t>
      </w:r>
    </w:p>
    <w:p w14:paraId="45BB9DD7" w14:textId="77EC12A6" w:rsidR="00AC39C4" w:rsidRPr="00CE2055" w:rsidRDefault="00AC39C4" w:rsidP="00AC39C4">
      <w:pPr>
        <w:rPr>
          <w:rFonts w:ascii="Arial" w:hAnsi="Arial" w:cs="Arial"/>
          <w:color w:val="000000"/>
          <w:sz w:val="22"/>
          <w:szCs w:val="22"/>
        </w:rPr>
      </w:pPr>
      <m:oMathPara>
        <m:oMath>
          <m:r>
            <w:rPr>
              <w:rFonts w:ascii="Cambria Math" w:hAnsi="Cambria Math" w:cs="Arial"/>
              <w:color w:val="000000"/>
              <w:sz w:val="22"/>
              <w:szCs w:val="22"/>
            </w:rPr>
            <m:t xml:space="preserve">Beck = BDI + BAI. </m:t>
          </m:r>
        </m:oMath>
      </m:oMathPara>
    </w:p>
    <w:p w14:paraId="06E1ED29" w14:textId="13703210" w:rsidR="00AC39C4" w:rsidRPr="00CE2055" w:rsidRDefault="003C3EAB" w:rsidP="00AC39C4">
      <w:pPr>
        <w:rPr>
          <w:rFonts w:ascii="Arial" w:hAnsi="Arial" w:cs="Arial"/>
          <w:color w:val="000000"/>
          <w:sz w:val="22"/>
          <w:szCs w:val="22"/>
        </w:rPr>
      </w:pPr>
      <w:r w:rsidRPr="00CE2055">
        <w:rPr>
          <w:rFonts w:ascii="Arial" w:hAnsi="Arial" w:cs="Arial"/>
          <w:color w:val="000000"/>
          <w:sz w:val="22"/>
          <w:szCs w:val="22"/>
        </w:rPr>
        <w:t xml:space="preserve">We are using this score to represent the joint influence of both depression and anxiety. </w:t>
      </w:r>
      <w:r w:rsidR="00D82E4B">
        <w:rPr>
          <w:rFonts w:ascii="Arial" w:hAnsi="Arial" w:cs="Arial"/>
          <w:color w:val="000000"/>
          <w:sz w:val="22"/>
          <w:szCs w:val="22"/>
        </w:rPr>
        <w:t xml:space="preserve">For reference, individuals with lower beck scores tend to be less afflicted with anxiety and depression, whereas the converse is also true. </w:t>
      </w:r>
    </w:p>
    <w:p w14:paraId="4645CB5D" w14:textId="77777777" w:rsidR="00AC39C4" w:rsidRPr="00E76BDE" w:rsidRDefault="00AC39C4" w:rsidP="00AC39C4">
      <w:pPr>
        <w:rPr>
          <w:rFonts w:ascii="Arial" w:hAnsi="Arial" w:cs="Arial"/>
          <w:sz w:val="22"/>
          <w:szCs w:val="22"/>
        </w:rPr>
      </w:pPr>
    </w:p>
    <w:p w14:paraId="2453FCEA" w14:textId="43279493" w:rsidR="00AC39C4" w:rsidRDefault="00AC39C4" w:rsidP="00AC39C4">
      <w:pPr>
        <w:rPr>
          <w:rFonts w:ascii="Arial" w:hAnsi="Arial" w:cs="Arial"/>
          <w:color w:val="000000"/>
          <w:sz w:val="22"/>
          <w:szCs w:val="22"/>
        </w:rPr>
      </w:pPr>
      <w:r w:rsidRPr="00E76BDE">
        <w:rPr>
          <w:rFonts w:ascii="Arial" w:hAnsi="Arial" w:cs="Arial"/>
          <w:i/>
          <w:iCs/>
          <w:color w:val="000000"/>
          <w:sz w:val="22"/>
          <w:szCs w:val="22"/>
        </w:rPr>
        <w:t>Sentiment Score:</w:t>
      </w:r>
      <w:r w:rsidRPr="00AC39C4">
        <w:rPr>
          <w:rFonts w:ascii="Arial" w:hAnsi="Arial" w:cs="Arial"/>
          <w:color w:val="000000"/>
          <w:sz w:val="22"/>
          <w:szCs w:val="22"/>
        </w:rPr>
        <w:t xml:space="preserve"> A sentiment model in NLP is a model that, </w:t>
      </w:r>
      <w:r w:rsidR="002826B3">
        <w:rPr>
          <w:rFonts w:ascii="Arial" w:hAnsi="Arial" w:cs="Arial"/>
          <w:color w:val="000000"/>
          <w:sz w:val="22"/>
          <w:szCs w:val="22"/>
        </w:rPr>
        <w:t xml:space="preserve">when </w:t>
      </w:r>
      <w:r w:rsidRPr="00AC39C4">
        <w:rPr>
          <w:rFonts w:ascii="Arial" w:hAnsi="Arial" w:cs="Arial"/>
          <w:color w:val="000000"/>
          <w:sz w:val="22"/>
          <w:szCs w:val="22"/>
        </w:rPr>
        <w:t xml:space="preserve">presented a sentence as input, outputs the predicted sentiment score between </w:t>
      </w:r>
      <w:r w:rsidR="002826B3">
        <w:rPr>
          <w:rFonts w:ascii="Arial" w:hAnsi="Arial" w:cs="Arial"/>
          <w:color w:val="000000"/>
          <w:sz w:val="22"/>
          <w:szCs w:val="22"/>
        </w:rPr>
        <w:t>zero</w:t>
      </w:r>
      <w:r w:rsidRPr="00AC39C4">
        <w:rPr>
          <w:rFonts w:ascii="Arial" w:hAnsi="Arial" w:cs="Arial"/>
          <w:color w:val="000000"/>
          <w:sz w:val="22"/>
          <w:szCs w:val="22"/>
        </w:rPr>
        <w:t xml:space="preserve"> and </w:t>
      </w:r>
      <w:r w:rsidR="002826B3">
        <w:rPr>
          <w:rFonts w:ascii="Arial" w:hAnsi="Arial" w:cs="Arial"/>
          <w:color w:val="000000"/>
          <w:sz w:val="22"/>
          <w:szCs w:val="22"/>
        </w:rPr>
        <w:t>one</w:t>
      </w:r>
      <w:r w:rsidRPr="00AC39C4">
        <w:rPr>
          <w:rFonts w:ascii="Arial" w:hAnsi="Arial" w:cs="Arial"/>
          <w:color w:val="000000"/>
          <w:sz w:val="22"/>
          <w:szCs w:val="22"/>
        </w:rPr>
        <w:t xml:space="preserve">. </w:t>
      </w:r>
      <w:r w:rsidR="002826B3">
        <w:rPr>
          <w:rFonts w:ascii="Arial" w:hAnsi="Arial" w:cs="Arial"/>
          <w:color w:val="000000"/>
          <w:sz w:val="22"/>
          <w:szCs w:val="22"/>
        </w:rPr>
        <w:t>Zero</w:t>
      </w:r>
      <w:r w:rsidRPr="00AC39C4">
        <w:rPr>
          <w:rFonts w:ascii="Arial" w:hAnsi="Arial" w:cs="Arial"/>
          <w:color w:val="000000"/>
          <w:sz w:val="22"/>
          <w:szCs w:val="22"/>
        </w:rPr>
        <w:t xml:space="preserve"> corresponds to very negative sentiment, whereas </w:t>
      </w:r>
      <w:r w:rsidR="002826B3">
        <w:rPr>
          <w:rFonts w:ascii="Arial" w:hAnsi="Arial" w:cs="Arial"/>
          <w:color w:val="000000"/>
          <w:sz w:val="22"/>
          <w:szCs w:val="22"/>
        </w:rPr>
        <w:t>one</w:t>
      </w:r>
      <w:r w:rsidRPr="00AC39C4">
        <w:rPr>
          <w:rFonts w:ascii="Arial" w:hAnsi="Arial" w:cs="Arial"/>
          <w:color w:val="000000"/>
          <w:sz w:val="22"/>
          <w:szCs w:val="22"/>
        </w:rPr>
        <w:t xml:space="preserve"> corresponds to very positive sentiment. </w:t>
      </w:r>
    </w:p>
    <w:p w14:paraId="607B968E" w14:textId="004BA68C" w:rsidR="00E76BDE" w:rsidRDefault="00E76BDE" w:rsidP="00AC39C4">
      <w:pPr>
        <w:rPr>
          <w:rFonts w:ascii="Arial" w:hAnsi="Arial" w:cs="Arial"/>
          <w:color w:val="000000"/>
          <w:sz w:val="22"/>
          <w:szCs w:val="22"/>
        </w:rPr>
      </w:pPr>
    </w:p>
    <w:p w14:paraId="19C44F6B" w14:textId="77777777" w:rsidR="00490873" w:rsidRPr="00CE2055" w:rsidRDefault="00490873" w:rsidP="00AC39C4">
      <w:pPr>
        <w:rPr>
          <w:rFonts w:ascii="Arial" w:hAnsi="Arial" w:cs="Arial"/>
          <w:color w:val="000000"/>
          <w:sz w:val="22"/>
          <w:szCs w:val="22"/>
        </w:rPr>
      </w:pPr>
    </w:p>
    <w:p w14:paraId="2857FE1C" w14:textId="1983F3A2" w:rsidR="00490873" w:rsidRPr="001E3841" w:rsidRDefault="00490873" w:rsidP="001E3841">
      <w:pPr>
        <w:pStyle w:val="Heading2"/>
      </w:pPr>
      <w:r w:rsidRPr="001E3841">
        <w:t xml:space="preserve">Experimental </w:t>
      </w:r>
      <w:r w:rsidR="00AB06B7" w:rsidRPr="001E3841">
        <w:t>Overview</w:t>
      </w:r>
      <w:r w:rsidRPr="001E3841">
        <w:t xml:space="preserve">: </w:t>
      </w:r>
    </w:p>
    <w:p w14:paraId="26712E5F" w14:textId="6EAAA892" w:rsidR="00490873" w:rsidRPr="00CE2055" w:rsidRDefault="002826B3" w:rsidP="00490873">
      <w:pPr>
        <w:rPr>
          <w:rFonts w:ascii="Arial" w:hAnsi="Arial" w:cs="Arial"/>
          <w:sz w:val="22"/>
          <w:szCs w:val="22"/>
        </w:rPr>
      </w:pPr>
      <w:r>
        <w:rPr>
          <w:rFonts w:ascii="Arial" w:hAnsi="Arial" w:cs="Arial"/>
          <w:sz w:val="22"/>
          <w:szCs w:val="22"/>
        </w:rPr>
        <w:t>Two hundred</w:t>
      </w:r>
      <w:r w:rsidR="00490873" w:rsidRPr="00CE2055">
        <w:rPr>
          <w:rFonts w:ascii="Arial" w:hAnsi="Arial" w:cs="Arial"/>
          <w:sz w:val="22"/>
          <w:szCs w:val="22"/>
        </w:rPr>
        <w:t xml:space="preserve"> participants (</w:t>
      </w:r>
      <w:r w:rsidR="00490873" w:rsidRPr="00A169E1">
        <w:rPr>
          <w:rFonts w:ascii="Arial" w:hAnsi="Arial" w:cs="Arial"/>
          <w:b/>
          <w:bCs/>
          <w:sz w:val="22"/>
          <w:szCs w:val="22"/>
        </w:rPr>
        <w:t>n = 200</w:t>
      </w:r>
      <w:r w:rsidR="00490873" w:rsidRPr="00CE2055">
        <w:rPr>
          <w:rFonts w:ascii="Arial" w:hAnsi="Arial" w:cs="Arial"/>
          <w:sz w:val="22"/>
          <w:szCs w:val="22"/>
        </w:rPr>
        <w:t xml:space="preserve">) were presented a series of </w:t>
      </w:r>
      <w:r w:rsidR="00AB06B7">
        <w:rPr>
          <w:rFonts w:ascii="Arial" w:hAnsi="Arial" w:cs="Arial"/>
          <w:sz w:val="22"/>
          <w:szCs w:val="22"/>
        </w:rPr>
        <w:t>ten</w:t>
      </w:r>
      <w:r w:rsidR="00490873" w:rsidRPr="00CE2055">
        <w:rPr>
          <w:rFonts w:ascii="Arial" w:hAnsi="Arial" w:cs="Arial"/>
          <w:sz w:val="22"/>
          <w:szCs w:val="22"/>
        </w:rPr>
        <w:t xml:space="preserve"> vignettes, within which they were asked to generate six contextually relevant possibilities per vignette. For example, participants were provided the following vignette:</w:t>
      </w:r>
    </w:p>
    <w:p w14:paraId="2B14FBA7" w14:textId="5CBF488C" w:rsidR="00490873" w:rsidRPr="00CE2055" w:rsidRDefault="00490873" w:rsidP="00A169E1">
      <w:pPr>
        <w:ind w:left="720"/>
        <w:rPr>
          <w:rFonts w:ascii="Arial" w:hAnsi="Arial" w:cs="Arial"/>
          <w:sz w:val="22"/>
          <w:szCs w:val="22"/>
        </w:rPr>
      </w:pPr>
      <w:r w:rsidRPr="00CE2055">
        <w:rPr>
          <w:rFonts w:ascii="Arial" w:hAnsi="Arial" w:cs="Arial"/>
          <w:sz w:val="22"/>
          <w:szCs w:val="22"/>
        </w:rPr>
        <w:t>“</w:t>
      </w:r>
      <w:r w:rsidRPr="00CE2055">
        <w:rPr>
          <w:rFonts w:ascii="Arial" w:eastAsiaTheme="minorHAnsi" w:hAnsi="Arial" w:cs="Arial"/>
          <w:sz w:val="22"/>
          <w:szCs w:val="22"/>
        </w:rPr>
        <w:t>You are leaving the mall on a hot summer day. In the parking lot, you notice a dog in the back of a car without any of its windows open. The dog is panting heavily and looks tired.</w:t>
      </w:r>
      <w:r w:rsidRPr="00CE2055">
        <w:rPr>
          <w:rFonts w:ascii="Arial" w:hAnsi="Arial" w:cs="Arial"/>
          <w:sz w:val="22"/>
          <w:szCs w:val="22"/>
        </w:rPr>
        <w:t xml:space="preserve">” </w:t>
      </w:r>
    </w:p>
    <w:p w14:paraId="68FBD3FC" w14:textId="5249BF7F" w:rsidR="00490873" w:rsidRPr="00CE2055" w:rsidRDefault="00490873" w:rsidP="00490873">
      <w:pPr>
        <w:rPr>
          <w:rFonts w:ascii="Arial" w:eastAsiaTheme="minorHAnsi" w:hAnsi="Arial" w:cs="Arial"/>
          <w:sz w:val="22"/>
          <w:szCs w:val="22"/>
        </w:rPr>
      </w:pPr>
      <w:r w:rsidRPr="00CE2055">
        <w:rPr>
          <w:rFonts w:ascii="Arial" w:hAnsi="Arial" w:cs="Arial"/>
          <w:sz w:val="22"/>
          <w:szCs w:val="22"/>
        </w:rPr>
        <w:t>Once they completed reading the vignette, they were asked: “</w:t>
      </w:r>
      <w:r w:rsidRPr="00CE2055">
        <w:rPr>
          <w:rFonts w:ascii="Arial" w:eastAsiaTheme="minorHAnsi" w:hAnsi="Arial" w:cs="Arial"/>
          <w:sz w:val="22"/>
          <w:szCs w:val="22"/>
        </w:rPr>
        <w:t>In this situation, what are some things you could do?</w:t>
      </w:r>
      <w:r w:rsidRPr="00CE2055">
        <w:rPr>
          <w:rFonts w:ascii="Arial" w:hAnsi="Arial" w:cs="Arial"/>
          <w:sz w:val="22"/>
          <w:szCs w:val="22"/>
        </w:rPr>
        <w:t>”</w:t>
      </w:r>
    </w:p>
    <w:p w14:paraId="408CD731" w14:textId="76283CC1" w:rsidR="00490873" w:rsidRPr="00CE2055" w:rsidRDefault="00490873" w:rsidP="00490873">
      <w:pPr>
        <w:rPr>
          <w:rFonts w:ascii="Arial" w:hAnsi="Arial" w:cs="Arial"/>
          <w:sz w:val="22"/>
          <w:szCs w:val="22"/>
        </w:rPr>
      </w:pPr>
    </w:p>
    <w:p w14:paraId="00AF9CAC" w14:textId="2411C8F3" w:rsidR="00490873" w:rsidRPr="00CE2055" w:rsidRDefault="00490873" w:rsidP="00490873">
      <w:pPr>
        <w:rPr>
          <w:rFonts w:ascii="Arial" w:hAnsi="Arial" w:cs="Arial"/>
          <w:sz w:val="22"/>
          <w:szCs w:val="22"/>
        </w:rPr>
      </w:pPr>
      <w:r w:rsidRPr="00CE2055">
        <w:rPr>
          <w:rFonts w:ascii="Arial" w:hAnsi="Arial" w:cs="Arial"/>
          <w:sz w:val="22"/>
          <w:szCs w:val="22"/>
        </w:rPr>
        <w:t xml:space="preserve">Thus, each respondent generated 60 possibilities throughout their experiment.  And, in total, 12,000 possibilities were generated. </w:t>
      </w:r>
    </w:p>
    <w:p w14:paraId="36AA0C37" w14:textId="77777777" w:rsidR="00490873" w:rsidRPr="00CE2055" w:rsidRDefault="00490873" w:rsidP="00490873">
      <w:pPr>
        <w:rPr>
          <w:rFonts w:ascii="Arial" w:hAnsi="Arial" w:cs="Arial"/>
          <w:sz w:val="22"/>
          <w:szCs w:val="22"/>
        </w:rPr>
      </w:pPr>
    </w:p>
    <w:p w14:paraId="451A5E43" w14:textId="5956D8EF" w:rsidR="00AC39C4" w:rsidRPr="001E3841" w:rsidRDefault="00AC39C4" w:rsidP="001E3841">
      <w:pPr>
        <w:pStyle w:val="Heading2"/>
      </w:pPr>
      <w:r w:rsidRPr="001E3841">
        <w:t>Global Average Sentiment vs</w:t>
      </w:r>
      <w:r w:rsidR="002826B3" w:rsidRPr="001E3841">
        <w:t>.</w:t>
      </w:r>
      <w:r w:rsidRPr="001E3841">
        <w:t xml:space="preserve"> Beck: </w:t>
      </w:r>
    </w:p>
    <w:p w14:paraId="3FEA5681" w14:textId="31EB36AE" w:rsidR="00AC39C4" w:rsidRPr="00CE2055" w:rsidRDefault="00AC39C4" w:rsidP="00AC39C4">
      <w:pPr>
        <w:rPr>
          <w:rFonts w:ascii="Arial" w:hAnsi="Arial" w:cs="Arial"/>
          <w:i/>
          <w:iCs/>
          <w:color w:val="000000"/>
          <w:sz w:val="22"/>
          <w:szCs w:val="22"/>
        </w:rPr>
      </w:pPr>
      <w:r w:rsidRPr="00AC39C4">
        <w:rPr>
          <w:rFonts w:ascii="Arial" w:hAnsi="Arial" w:cs="Arial"/>
          <w:color w:val="000000"/>
          <w:sz w:val="22"/>
          <w:szCs w:val="22"/>
        </w:rPr>
        <w:t xml:space="preserve">We hypothesized that individuals who scored high on depression and anxiety-related measures (e.g., beck) would demonstrate lower global </w:t>
      </w:r>
      <w:r w:rsidR="00490873" w:rsidRPr="00CE2055">
        <w:rPr>
          <w:rFonts w:ascii="Arial" w:hAnsi="Arial" w:cs="Arial"/>
          <w:color w:val="000000"/>
          <w:sz w:val="22"/>
          <w:szCs w:val="22"/>
        </w:rPr>
        <w:t xml:space="preserve">average </w:t>
      </w:r>
      <w:r w:rsidRPr="00AC39C4">
        <w:rPr>
          <w:rFonts w:ascii="Arial" w:hAnsi="Arial" w:cs="Arial"/>
          <w:color w:val="000000"/>
          <w:sz w:val="22"/>
          <w:szCs w:val="22"/>
        </w:rPr>
        <w:t xml:space="preserve">sentiment scores, where the global </w:t>
      </w:r>
      <w:r w:rsidR="00490873" w:rsidRPr="00CE2055">
        <w:rPr>
          <w:rFonts w:ascii="Arial" w:hAnsi="Arial" w:cs="Arial"/>
          <w:color w:val="000000"/>
          <w:sz w:val="22"/>
          <w:szCs w:val="22"/>
        </w:rPr>
        <w:t xml:space="preserve">average </w:t>
      </w:r>
      <w:r w:rsidRPr="00AC39C4">
        <w:rPr>
          <w:rFonts w:ascii="Arial" w:hAnsi="Arial" w:cs="Arial"/>
          <w:color w:val="000000"/>
          <w:sz w:val="22"/>
          <w:szCs w:val="22"/>
        </w:rPr>
        <w:t>sentiment was</w:t>
      </w:r>
      <w:r w:rsidR="00490873" w:rsidRPr="00CE2055">
        <w:rPr>
          <w:rFonts w:ascii="Arial" w:hAnsi="Arial" w:cs="Arial"/>
          <w:color w:val="000000"/>
          <w:sz w:val="22"/>
          <w:szCs w:val="22"/>
        </w:rPr>
        <w:t xml:space="preserve"> defined as</w:t>
      </w:r>
      <w:r w:rsidRPr="00CE2055">
        <w:rPr>
          <w:rFonts w:ascii="Arial" w:hAnsi="Arial" w:cs="Arial"/>
          <w:color w:val="000000"/>
          <w:sz w:val="22"/>
          <w:szCs w:val="22"/>
        </w:rPr>
        <w:t xml:space="preserve">: </w:t>
      </w:r>
      <w:r w:rsidRPr="00CE2055">
        <w:rPr>
          <w:rFonts w:ascii="Arial" w:hAnsi="Arial" w:cs="Arial"/>
          <w:i/>
          <w:iCs/>
          <w:color w:val="000000"/>
          <w:sz w:val="22"/>
          <w:szCs w:val="22"/>
        </w:rPr>
        <w:br/>
      </w:r>
      <m:oMathPara>
        <m:oMath>
          <m:r>
            <w:rPr>
              <w:rFonts w:ascii="Cambria Math" w:hAnsi="Cambria Math" w:cs="Arial"/>
              <w:color w:val="000000"/>
              <w:sz w:val="22"/>
              <w:szCs w:val="22"/>
            </w:rPr>
            <m:t xml:space="preserve">Global Average Sentiment = </m:t>
          </m:r>
          <m:f>
            <m:fPr>
              <m:ctrlPr>
                <w:rPr>
                  <w:rFonts w:ascii="Cambria Math" w:hAnsi="Cambria Math" w:cs="Arial"/>
                  <w:i/>
                  <w:iCs/>
                  <w:color w:val="000000"/>
                  <w:sz w:val="22"/>
                  <w:szCs w:val="22"/>
                </w:rPr>
              </m:ctrlPr>
            </m:fPr>
            <m:num>
              <m:nary>
                <m:naryPr>
                  <m:chr m:val="∑"/>
                  <m:limLoc m:val="subSup"/>
                  <m:supHide m:val="1"/>
                  <m:ctrlPr>
                    <w:rPr>
                      <w:rFonts w:ascii="Cambria Math" w:hAnsi="Cambria Math" w:cs="Arial"/>
                      <w:i/>
                      <w:iCs/>
                      <w:color w:val="000000"/>
                      <w:sz w:val="22"/>
                      <w:szCs w:val="22"/>
                    </w:rPr>
                  </m:ctrlPr>
                </m:naryPr>
                <m:sub>
                  <m:r>
                    <w:rPr>
                      <w:rFonts w:ascii="Cambria Math" w:hAnsi="Cambria Math" w:cs="Arial"/>
                      <w:color w:val="000000"/>
                      <w:sz w:val="22"/>
                      <w:szCs w:val="22"/>
                    </w:rPr>
                    <m:t>g ∈ generations</m:t>
                  </m:r>
                </m:sub>
                <m:sup/>
                <m:e>
                  <m:r>
                    <w:rPr>
                      <w:rFonts w:ascii="Cambria Math" w:hAnsi="Cambria Math" w:cs="Arial"/>
                      <w:color w:val="000000"/>
                      <w:sz w:val="22"/>
                      <w:szCs w:val="22"/>
                    </w:rPr>
                    <m:t>predict_sentiment(g)</m:t>
                  </m:r>
                </m:e>
              </m:nary>
            </m:num>
            <m:den>
              <m:r>
                <w:rPr>
                  <w:rFonts w:ascii="Cambria Math" w:hAnsi="Cambria Math" w:cs="Arial"/>
                  <w:color w:val="000000"/>
                  <w:sz w:val="22"/>
                  <w:szCs w:val="22"/>
                </w:rPr>
                <m:t>|generations|</m:t>
              </m:r>
            </m:den>
          </m:f>
        </m:oMath>
      </m:oMathPara>
    </w:p>
    <w:p w14:paraId="4EFBEC9B" w14:textId="31B0D000" w:rsidR="00AC39C4" w:rsidRPr="00CE2055" w:rsidRDefault="00AC39C4" w:rsidP="00AC39C4">
      <w:pPr>
        <w:rPr>
          <w:rFonts w:ascii="Arial" w:hAnsi="Arial" w:cs="Arial"/>
          <w:color w:val="000000"/>
          <w:sz w:val="22"/>
          <w:szCs w:val="22"/>
        </w:rPr>
      </w:pPr>
    </w:p>
    <w:p w14:paraId="37B9662F" w14:textId="215E326C" w:rsidR="00CA263E" w:rsidRPr="00CE2055" w:rsidRDefault="00490873" w:rsidP="00CA263E">
      <w:pPr>
        <w:rPr>
          <w:rFonts w:ascii="Arial" w:hAnsi="Arial" w:cs="Arial"/>
          <w:color w:val="000000"/>
          <w:sz w:val="22"/>
          <w:szCs w:val="22"/>
        </w:rPr>
      </w:pPr>
      <w:r w:rsidRPr="00CE2055">
        <w:rPr>
          <w:rFonts w:ascii="Arial" w:hAnsi="Arial" w:cs="Arial"/>
          <w:color w:val="000000"/>
          <w:sz w:val="22"/>
          <w:szCs w:val="22"/>
        </w:rPr>
        <w:t>This hypothesis was inspired by the</w:t>
      </w:r>
      <w:r w:rsidR="00CA263E" w:rsidRPr="00CE2055">
        <w:rPr>
          <w:rFonts w:ascii="Arial" w:hAnsi="Arial" w:cs="Arial"/>
          <w:color w:val="000000"/>
          <w:sz w:val="22"/>
          <w:szCs w:val="22"/>
        </w:rPr>
        <w:t xml:space="preserve"> symptomatology of patients suffering from severe depression. These patients often report feelings of intense helplessness and hopelessness. One explanation for these feelings may involve the core faculty involved with modal cognition. The intuition was this: hopelessness might alternately be described as an inability to generate sufficiently compelling possibilities. If this is on the right track, we would predict to see some </w:t>
      </w:r>
      <w:r w:rsidR="002826B3">
        <w:rPr>
          <w:rFonts w:ascii="Arial" w:hAnsi="Arial" w:cs="Arial"/>
          <w:color w:val="000000"/>
          <w:sz w:val="22"/>
          <w:szCs w:val="22"/>
        </w:rPr>
        <w:t>signs</w:t>
      </w:r>
      <w:r w:rsidR="00CA263E" w:rsidRPr="00CE2055">
        <w:rPr>
          <w:rFonts w:ascii="Arial" w:hAnsi="Arial" w:cs="Arial"/>
          <w:color w:val="000000"/>
          <w:sz w:val="22"/>
          <w:szCs w:val="22"/>
        </w:rPr>
        <w:t xml:space="preserve"> of this process within the possibilities generated. One such signature might manifest in the sentiment of these possibilities. </w:t>
      </w:r>
    </w:p>
    <w:p w14:paraId="6E32C3FD" w14:textId="5E91EFFD" w:rsidR="00490873" w:rsidRPr="00CE2055" w:rsidRDefault="00490873" w:rsidP="00AC39C4">
      <w:pPr>
        <w:rPr>
          <w:rFonts w:ascii="Arial" w:hAnsi="Arial" w:cs="Arial"/>
          <w:color w:val="000000"/>
          <w:sz w:val="22"/>
          <w:szCs w:val="22"/>
        </w:rPr>
      </w:pPr>
    </w:p>
    <w:p w14:paraId="672853BC" w14:textId="4B36A699" w:rsidR="00AC39C4" w:rsidRPr="00AC39C4" w:rsidRDefault="002826B3" w:rsidP="00AC39C4">
      <w:pPr>
        <w:rPr>
          <w:rFonts w:ascii="Arial" w:hAnsi="Arial" w:cs="Arial"/>
          <w:sz w:val="22"/>
          <w:szCs w:val="22"/>
        </w:rPr>
      </w:pPr>
      <w:r>
        <w:rPr>
          <w:rFonts w:ascii="Arial" w:hAnsi="Arial" w:cs="Arial"/>
          <w:color w:val="000000"/>
          <w:sz w:val="22"/>
          <w:szCs w:val="22"/>
        </w:rPr>
        <w:lastRenderedPageBreak/>
        <w:t>However, as the data shows</w:t>
      </w:r>
      <w:r w:rsidR="00CA263E" w:rsidRPr="00CE2055">
        <w:rPr>
          <w:rFonts w:ascii="Arial" w:hAnsi="Arial" w:cs="Arial"/>
          <w:color w:val="000000"/>
          <w:sz w:val="22"/>
          <w:szCs w:val="22"/>
        </w:rPr>
        <w:t xml:space="preserve">, </w:t>
      </w:r>
      <w:r w:rsidR="00490873" w:rsidRPr="00CE2055">
        <w:rPr>
          <w:rFonts w:ascii="Arial" w:hAnsi="Arial" w:cs="Arial"/>
          <w:color w:val="000000"/>
          <w:sz w:val="22"/>
          <w:szCs w:val="22"/>
        </w:rPr>
        <w:t xml:space="preserve">there were no significant correlations between the </w:t>
      </w:r>
      <w:r w:rsidR="00CA263E" w:rsidRPr="00CE2055">
        <w:rPr>
          <w:rFonts w:ascii="Arial" w:hAnsi="Arial" w:cs="Arial"/>
          <w:color w:val="000000"/>
          <w:sz w:val="22"/>
          <w:szCs w:val="22"/>
        </w:rPr>
        <w:t xml:space="preserve">global average sentiment and beck score. </w:t>
      </w:r>
    </w:p>
    <w:p w14:paraId="12873DCF" w14:textId="77777777" w:rsidR="003C3EAB" w:rsidRPr="00CE2055" w:rsidRDefault="00CA263E" w:rsidP="003C3EAB">
      <w:pPr>
        <w:keepNext/>
        <w:shd w:val="clear" w:color="auto" w:fill="FFFFFF"/>
        <w:jc w:val="center"/>
        <w:rPr>
          <w:rFonts w:ascii="Arial" w:hAnsi="Arial" w:cs="Arial"/>
        </w:rPr>
      </w:pPr>
      <w:r w:rsidRPr="00CE2055">
        <w:rPr>
          <w:rFonts w:ascii="Arial" w:hAnsi="Arial" w:cs="Arial"/>
          <w:noProof/>
          <w:color w:val="000000"/>
          <w:sz w:val="22"/>
          <w:szCs w:val="22"/>
          <w:bdr w:val="none" w:sz="0" w:space="0" w:color="auto" w:frame="1"/>
        </w:rPr>
        <w:drawing>
          <wp:inline distT="0" distB="0" distL="0" distR="0" wp14:anchorId="45418664" wp14:editId="2B875ADB">
            <wp:extent cx="4100800" cy="2780293"/>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011" cy="2846879"/>
                    </a:xfrm>
                    <a:prstGeom prst="rect">
                      <a:avLst/>
                    </a:prstGeom>
                    <a:noFill/>
                    <a:ln>
                      <a:noFill/>
                    </a:ln>
                  </pic:spPr>
                </pic:pic>
              </a:graphicData>
            </a:graphic>
          </wp:inline>
        </w:drawing>
      </w:r>
    </w:p>
    <w:p w14:paraId="7DCD928D" w14:textId="2FA7D5D1" w:rsidR="00CA263E" w:rsidRPr="00CE2055" w:rsidRDefault="003C3EAB" w:rsidP="003C3EAB">
      <w:pPr>
        <w:pStyle w:val="Caption"/>
        <w:jc w:val="center"/>
        <w:rPr>
          <w:rFonts w:ascii="Arial" w:hAnsi="Arial" w:cs="Arial"/>
          <w:color w:val="212121"/>
          <w:sz w:val="22"/>
          <w:szCs w:val="22"/>
        </w:rPr>
      </w:pPr>
      <w:r w:rsidRPr="00CE2055">
        <w:rPr>
          <w:rFonts w:ascii="Arial" w:hAnsi="Arial" w:cs="Arial"/>
        </w:rPr>
        <w:t xml:space="preserve">Figure </w:t>
      </w:r>
      <w:r w:rsidRPr="00CE2055">
        <w:rPr>
          <w:rFonts w:ascii="Arial" w:hAnsi="Arial" w:cs="Arial"/>
        </w:rPr>
        <w:fldChar w:fldCharType="begin"/>
      </w:r>
      <w:r w:rsidRPr="00CE2055">
        <w:rPr>
          <w:rFonts w:ascii="Arial" w:hAnsi="Arial" w:cs="Arial"/>
        </w:rPr>
        <w:instrText xml:space="preserve"> SEQ Figure \* ARABIC </w:instrText>
      </w:r>
      <w:r w:rsidRPr="00CE2055">
        <w:rPr>
          <w:rFonts w:ascii="Arial" w:hAnsi="Arial" w:cs="Arial"/>
        </w:rPr>
        <w:fldChar w:fldCharType="separate"/>
      </w:r>
      <w:r w:rsidR="005D570C">
        <w:rPr>
          <w:rFonts w:ascii="Arial" w:hAnsi="Arial" w:cs="Arial"/>
          <w:noProof/>
        </w:rPr>
        <w:t>1</w:t>
      </w:r>
      <w:r w:rsidRPr="00CE2055">
        <w:rPr>
          <w:rFonts w:ascii="Arial" w:hAnsi="Arial" w:cs="Arial"/>
        </w:rPr>
        <w:fldChar w:fldCharType="end"/>
      </w:r>
      <w:r w:rsidR="00D82E4B">
        <w:rPr>
          <w:rFonts w:ascii="Arial" w:hAnsi="Arial" w:cs="Arial"/>
        </w:rPr>
        <w:t>: Average Sentiment vs. Beck Score</w:t>
      </w:r>
    </w:p>
    <w:p w14:paraId="527C1E76" w14:textId="36947B56" w:rsidR="00CA263E" w:rsidRPr="004F77D8" w:rsidRDefault="00CA263E" w:rsidP="00CA263E">
      <w:pPr>
        <w:pStyle w:val="HTMLPreformatted"/>
        <w:shd w:val="clear" w:color="auto" w:fill="FFFFFF"/>
        <w:jc w:val="center"/>
        <w:rPr>
          <w:color w:val="212121"/>
        </w:rPr>
      </w:pPr>
      <w:r w:rsidRPr="004F77D8">
        <w:rPr>
          <w:b/>
          <w:bCs/>
          <w:color w:val="212121"/>
        </w:rPr>
        <w:t>R-value:</w:t>
      </w:r>
      <w:r w:rsidRPr="004F77D8">
        <w:rPr>
          <w:color w:val="212121"/>
        </w:rPr>
        <w:t xml:space="preserve"> -0.065245</w:t>
      </w:r>
    </w:p>
    <w:p w14:paraId="7EA97CCA" w14:textId="794C7452" w:rsidR="00CA263E" w:rsidRPr="004F77D8" w:rsidRDefault="00CA263E" w:rsidP="00CA263E">
      <w:pPr>
        <w:pStyle w:val="HTMLPreformatted"/>
        <w:shd w:val="clear" w:color="auto" w:fill="FFFFFF"/>
        <w:jc w:val="center"/>
        <w:rPr>
          <w:color w:val="212121"/>
        </w:rPr>
      </w:pPr>
      <w:r w:rsidRPr="004F77D8">
        <w:rPr>
          <w:b/>
          <w:bCs/>
          <w:color w:val="212121"/>
        </w:rPr>
        <w:t>P-value:</w:t>
      </w:r>
      <w:r w:rsidRPr="004F77D8">
        <w:rPr>
          <w:color w:val="212121"/>
        </w:rPr>
        <w:t xml:space="preserve"> 0.362347</w:t>
      </w:r>
    </w:p>
    <w:p w14:paraId="5D09193F" w14:textId="63D6E8BB" w:rsidR="00AC39C4" w:rsidRPr="00CE2055" w:rsidRDefault="00AC39C4" w:rsidP="00AC39C4">
      <w:pPr>
        <w:rPr>
          <w:rFonts w:ascii="Arial" w:hAnsi="Arial" w:cs="Arial"/>
          <w:sz w:val="22"/>
          <w:szCs w:val="22"/>
        </w:rPr>
      </w:pPr>
    </w:p>
    <w:p w14:paraId="0EB85F20" w14:textId="0AA216A0" w:rsidR="00AC39C4" w:rsidRPr="001E3841" w:rsidRDefault="001335EF" w:rsidP="001E3841">
      <w:pPr>
        <w:pStyle w:val="Heading2"/>
      </w:pPr>
      <w:r w:rsidRPr="001E3841">
        <w:t xml:space="preserve">Average </w:t>
      </w:r>
      <w:r w:rsidR="00AC39C4" w:rsidRPr="001E3841">
        <w:t xml:space="preserve">Sentiment </w:t>
      </w:r>
      <w:r w:rsidRPr="001E3841">
        <w:t>vs</w:t>
      </w:r>
      <w:r w:rsidR="002826B3" w:rsidRPr="001E3841">
        <w:t>.</w:t>
      </w:r>
      <w:r w:rsidRPr="001E3841">
        <w:t xml:space="preserve"> Possibility (Stratified by </w:t>
      </w:r>
      <w:r w:rsidR="00AC39C4" w:rsidRPr="001E3841">
        <w:t>Beck</w:t>
      </w:r>
      <w:r w:rsidRPr="001E3841">
        <w:t>)</w:t>
      </w:r>
      <w:r w:rsidR="00AC39C4" w:rsidRPr="001E3841">
        <w:t>:</w:t>
      </w:r>
    </w:p>
    <w:p w14:paraId="5EED44F2" w14:textId="77777777" w:rsidR="003C3EAB" w:rsidRPr="00CE2055" w:rsidRDefault="003C3EAB" w:rsidP="003C3EAB">
      <w:pPr>
        <w:rPr>
          <w:rFonts w:ascii="Arial" w:hAnsi="Arial" w:cs="Arial"/>
        </w:rPr>
      </w:pPr>
    </w:p>
    <w:p w14:paraId="71EC728C" w14:textId="5B5085EB" w:rsidR="006745C4" w:rsidRDefault="003C3EAB" w:rsidP="00AC39C4">
      <w:pPr>
        <w:rPr>
          <w:rFonts w:ascii="Arial" w:hAnsi="Arial" w:cs="Arial"/>
          <w:color w:val="000000"/>
          <w:sz w:val="22"/>
          <w:szCs w:val="22"/>
        </w:rPr>
      </w:pPr>
      <w:r w:rsidRPr="00CE2055">
        <w:rPr>
          <w:rFonts w:ascii="Arial" w:hAnsi="Arial" w:cs="Arial"/>
          <w:color w:val="000000"/>
          <w:sz w:val="22"/>
          <w:szCs w:val="22"/>
        </w:rPr>
        <w:t>Another suite of experiments consisted of determining the average sentiment per possibility number.</w:t>
      </w:r>
      <w:r w:rsidR="006745C4">
        <w:rPr>
          <w:rFonts w:ascii="Arial" w:hAnsi="Arial" w:cs="Arial"/>
          <w:color w:val="000000"/>
          <w:sz w:val="22"/>
          <w:szCs w:val="22"/>
        </w:rPr>
        <w:t xml:space="preserve"> The global average sentiment </w:t>
      </w:r>
      <w:r w:rsidR="0043463F">
        <w:rPr>
          <w:rFonts w:ascii="Arial" w:hAnsi="Arial" w:cs="Arial"/>
          <w:color w:val="000000"/>
          <w:sz w:val="22"/>
          <w:szCs w:val="22"/>
        </w:rPr>
        <w:t xml:space="preserve">for the </w:t>
      </w:r>
      <w:proofErr w:type="spellStart"/>
      <w:r w:rsidR="0043463F" w:rsidRPr="0043463F">
        <w:rPr>
          <w:rFonts w:ascii="Arial" w:hAnsi="Arial" w:cs="Arial"/>
          <w:i/>
          <w:iCs/>
          <w:color w:val="000000"/>
          <w:sz w:val="22"/>
          <w:szCs w:val="22"/>
        </w:rPr>
        <w:t>ith</w:t>
      </w:r>
      <w:proofErr w:type="spellEnd"/>
      <w:r w:rsidR="0043463F">
        <w:rPr>
          <w:rFonts w:ascii="Arial" w:hAnsi="Arial" w:cs="Arial"/>
          <w:color w:val="000000"/>
          <w:sz w:val="22"/>
          <w:szCs w:val="22"/>
        </w:rPr>
        <w:t xml:space="preserve"> possibility </w:t>
      </w:r>
      <w:r w:rsidR="006745C4">
        <w:rPr>
          <w:rFonts w:ascii="Arial" w:hAnsi="Arial" w:cs="Arial"/>
          <w:color w:val="000000"/>
          <w:sz w:val="22"/>
          <w:szCs w:val="22"/>
        </w:rPr>
        <w:t xml:space="preserve">here can be defined as follows: </w:t>
      </w:r>
    </w:p>
    <w:p w14:paraId="0EAA7454" w14:textId="5694EBC6" w:rsidR="006745C4" w:rsidRPr="0043463F" w:rsidRDefault="006745C4" w:rsidP="00AC39C4">
      <w:pPr>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Average Sentiment</m:t>
              </m:r>
            </m:e>
            <m:sub>
              <m:r>
                <w:rPr>
                  <w:rFonts w:ascii="Cambria Math" w:hAnsi="Cambria Math" w:cs="Arial"/>
                  <w:color w:val="000000"/>
                  <w:sz w:val="22"/>
                  <w:szCs w:val="22"/>
                </w:rPr>
                <m:t xml:space="preserve"> i </m:t>
              </m:r>
            </m:sub>
          </m:sSub>
          <m:r>
            <w:rPr>
              <w:rFonts w:ascii="Cambria Math" w:hAnsi="Cambria Math" w:cs="Arial"/>
              <w:color w:val="000000"/>
              <w:sz w:val="22"/>
              <w:szCs w:val="22"/>
            </w:rPr>
            <m:t xml:space="preserve">= </m:t>
          </m:r>
          <m:nary>
            <m:naryPr>
              <m:chr m:val="∑"/>
              <m:limLoc m:val="undOvr"/>
              <m:supHide m:val="1"/>
              <m:ctrlPr>
                <w:rPr>
                  <w:rFonts w:ascii="Cambria Math" w:hAnsi="Cambria Math" w:cs="Arial"/>
                  <w:i/>
                  <w:color w:val="000000"/>
                  <w:sz w:val="22"/>
                  <w:szCs w:val="22"/>
                </w:rPr>
              </m:ctrlPr>
            </m:naryPr>
            <m:sub>
              <m:r>
                <w:rPr>
                  <w:rFonts w:ascii="Cambria Math" w:hAnsi="Cambria Math" w:cs="Arial"/>
                  <w:color w:val="000000"/>
                  <w:sz w:val="22"/>
                  <w:szCs w:val="22"/>
                </w:rPr>
                <m:t>p ∈ participants</m:t>
              </m:r>
            </m:sub>
            <m:sup/>
            <m:e>
              <m:sSub>
                <m:sSubPr>
                  <m:ctrlPr>
                    <w:rPr>
                      <w:rFonts w:ascii="Cambria Math" w:hAnsi="Cambria Math" w:cs="Arial"/>
                      <w:i/>
                      <w:color w:val="000000"/>
                      <w:sz w:val="22"/>
                      <w:szCs w:val="22"/>
                    </w:rPr>
                  </m:ctrlPr>
                </m:sSubPr>
                <m:e>
                  <m:r>
                    <w:rPr>
                      <w:rFonts w:ascii="Cambria Math" w:hAnsi="Cambria Math" w:cs="Arial"/>
                      <w:color w:val="000000"/>
                      <w:sz w:val="22"/>
                      <w:szCs w:val="22"/>
                    </w:rPr>
                    <m:t>Average Sentiment</m:t>
                  </m:r>
                </m:e>
                <m:sub>
                  <m:r>
                    <w:rPr>
                      <w:rFonts w:ascii="Cambria Math" w:hAnsi="Cambria Math" w:cs="Arial"/>
                      <w:color w:val="000000"/>
                      <w:sz w:val="22"/>
                      <w:szCs w:val="22"/>
                    </w:rPr>
                    <m:t>p, i</m:t>
                  </m:r>
                </m:sub>
              </m:sSub>
            </m:e>
          </m:nary>
        </m:oMath>
      </m:oMathPara>
    </w:p>
    <w:p w14:paraId="2A25E36C" w14:textId="083E66C3" w:rsidR="0043463F" w:rsidRDefault="0043463F" w:rsidP="00AC39C4">
      <w:pPr>
        <w:rPr>
          <w:rFonts w:ascii="Arial" w:hAnsi="Arial" w:cs="Arial"/>
          <w:color w:val="000000"/>
          <w:sz w:val="22"/>
          <w:szCs w:val="22"/>
        </w:rPr>
      </w:pPr>
      <w:r>
        <w:rPr>
          <w:rFonts w:ascii="Arial" w:hAnsi="Arial" w:cs="Arial"/>
          <w:color w:val="000000"/>
          <w:sz w:val="22"/>
          <w:szCs w:val="22"/>
        </w:rPr>
        <w:t xml:space="preserve">Where </w:t>
      </w:r>
      <w:r w:rsidRPr="0043463F">
        <w:rPr>
          <w:rFonts w:ascii="Arial" w:hAnsi="Arial" w:cs="Arial"/>
          <w:i/>
          <w:iCs/>
          <w:color w:val="000000"/>
          <w:sz w:val="22"/>
          <w:szCs w:val="22"/>
        </w:rPr>
        <w:t>p</w:t>
      </w:r>
      <w:r>
        <w:rPr>
          <w:rFonts w:ascii="Arial" w:hAnsi="Arial" w:cs="Arial"/>
          <w:color w:val="000000"/>
          <w:sz w:val="22"/>
          <w:szCs w:val="22"/>
        </w:rPr>
        <w:t xml:space="preserve"> represents a distinct participant. </w:t>
      </w:r>
    </w:p>
    <w:p w14:paraId="57CF8C7F" w14:textId="5CF905A1" w:rsidR="0043463F" w:rsidRDefault="0043463F" w:rsidP="00AC39C4">
      <w:pPr>
        <w:rPr>
          <w:rFonts w:ascii="Arial" w:hAnsi="Arial" w:cs="Arial"/>
          <w:color w:val="000000"/>
          <w:sz w:val="22"/>
          <w:szCs w:val="22"/>
        </w:rPr>
      </w:pPr>
    </w:p>
    <w:p w14:paraId="5859D391" w14:textId="3F003609" w:rsidR="0043463F" w:rsidRDefault="0043463F" w:rsidP="00AC39C4">
      <w:pPr>
        <w:rPr>
          <w:rFonts w:ascii="Arial" w:hAnsi="Arial" w:cs="Arial"/>
          <w:color w:val="000000"/>
          <w:sz w:val="22"/>
          <w:szCs w:val="22"/>
        </w:rPr>
      </w:pPr>
      <w:r>
        <w:rPr>
          <w:rFonts w:ascii="Arial" w:hAnsi="Arial" w:cs="Arial"/>
          <w:color w:val="000000"/>
          <w:sz w:val="22"/>
          <w:szCs w:val="22"/>
        </w:rPr>
        <w:t xml:space="preserve">Furthermore, the average sentiment for the </w:t>
      </w:r>
      <w:proofErr w:type="spellStart"/>
      <w:r w:rsidRPr="0043463F">
        <w:rPr>
          <w:rFonts w:ascii="Arial" w:hAnsi="Arial" w:cs="Arial"/>
          <w:i/>
          <w:iCs/>
          <w:color w:val="000000"/>
          <w:sz w:val="22"/>
          <w:szCs w:val="22"/>
        </w:rPr>
        <w:t>ith</w:t>
      </w:r>
      <w:proofErr w:type="spellEnd"/>
      <w:r>
        <w:rPr>
          <w:rFonts w:ascii="Arial" w:hAnsi="Arial" w:cs="Arial"/>
          <w:color w:val="000000"/>
          <w:sz w:val="22"/>
          <w:szCs w:val="22"/>
        </w:rPr>
        <w:t xml:space="preserve"> possibility</w:t>
      </w:r>
      <w:r>
        <w:rPr>
          <w:rFonts w:ascii="Arial" w:hAnsi="Arial" w:cs="Arial"/>
          <w:color w:val="000000"/>
          <w:sz w:val="22"/>
          <w:szCs w:val="22"/>
        </w:rPr>
        <w:t xml:space="preserve"> per participant can be defined as follows: </w:t>
      </w:r>
    </w:p>
    <w:p w14:paraId="2F64E42B" w14:textId="4B1082C2" w:rsidR="0043463F" w:rsidRPr="0043463F" w:rsidRDefault="0043463F" w:rsidP="00AC39C4">
      <w:pPr>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Average Sentiment</m:t>
              </m:r>
            </m:e>
            <m:sub>
              <m:r>
                <w:rPr>
                  <w:rFonts w:ascii="Cambria Math" w:hAnsi="Cambria Math" w:cs="Arial"/>
                  <w:color w:val="000000"/>
                  <w:sz w:val="22"/>
                  <w:szCs w:val="22"/>
                </w:rPr>
                <m:t>p, i</m:t>
              </m:r>
            </m:sub>
          </m:sSub>
          <m:r>
            <w:rPr>
              <w:rFonts w:ascii="Cambria Math" w:hAnsi="Cambria Math" w:cs="Arial"/>
              <w:color w:val="000000"/>
              <w:sz w:val="22"/>
              <w:szCs w:val="22"/>
            </w:rPr>
            <m:t xml:space="preserve"> = </m:t>
          </m:r>
          <m:f>
            <m:fPr>
              <m:ctrlPr>
                <w:rPr>
                  <w:rFonts w:ascii="Cambria Math" w:hAnsi="Cambria Math" w:cs="Arial"/>
                  <w:i/>
                  <w:color w:val="000000"/>
                  <w:sz w:val="22"/>
                  <w:szCs w:val="22"/>
                </w:rPr>
              </m:ctrlPr>
            </m:fPr>
            <m:num>
              <m:r>
                <w:rPr>
                  <w:rFonts w:ascii="Cambria Math" w:hAnsi="Cambria Math" w:cs="Arial"/>
                  <w:color w:val="000000"/>
                  <w:sz w:val="22"/>
                  <w:szCs w:val="22"/>
                </w:rPr>
                <m:t>1</m:t>
              </m:r>
            </m:num>
            <m:den>
              <m:r>
                <w:rPr>
                  <w:rFonts w:ascii="Cambria Math" w:hAnsi="Cambria Math" w:cs="Arial"/>
                  <w:color w:val="000000"/>
                  <w:sz w:val="22"/>
                  <w:szCs w:val="22"/>
                </w:rPr>
                <m:t>|vignette|</m:t>
              </m:r>
            </m:den>
          </m:f>
          <m:nary>
            <m:naryPr>
              <m:chr m:val="∑"/>
              <m:limLoc m:val="undOvr"/>
              <m:supHide m:val="1"/>
              <m:ctrlPr>
                <w:rPr>
                  <w:rFonts w:ascii="Cambria Math" w:hAnsi="Cambria Math" w:cs="Arial"/>
                  <w:i/>
                  <w:color w:val="000000"/>
                  <w:sz w:val="22"/>
                  <w:szCs w:val="22"/>
                </w:rPr>
              </m:ctrlPr>
            </m:naryPr>
            <m:sub>
              <m:r>
                <w:rPr>
                  <w:rFonts w:ascii="Cambria Math" w:hAnsi="Cambria Math" w:cs="Arial"/>
                  <w:color w:val="000000"/>
                  <w:sz w:val="22"/>
                  <w:szCs w:val="22"/>
                </w:rPr>
                <m:t>v ∈ vignettes</m:t>
              </m:r>
            </m:sub>
            <m:sup/>
            <m:e>
              <m:r>
                <w:rPr>
                  <w:rFonts w:ascii="Cambria Math" w:hAnsi="Cambria Math" w:cs="Arial"/>
                  <w:color w:val="000000"/>
                  <w:sz w:val="22"/>
                  <w:szCs w:val="22"/>
                </w:rPr>
                <m:t>predict_sentiment(</m:t>
              </m:r>
              <m:sSub>
                <m:sSubPr>
                  <m:ctrlPr>
                    <w:rPr>
                      <w:rFonts w:ascii="Cambria Math" w:hAnsi="Cambria Math" w:cs="Arial"/>
                      <w:i/>
                      <w:color w:val="000000"/>
                      <w:sz w:val="22"/>
                      <w:szCs w:val="22"/>
                    </w:rPr>
                  </m:ctrlPr>
                </m:sSubPr>
                <m:e>
                  <m:r>
                    <w:rPr>
                      <w:rFonts w:ascii="Cambria Math" w:hAnsi="Cambria Math" w:cs="Arial"/>
                      <w:color w:val="000000"/>
                      <w:sz w:val="22"/>
                      <w:szCs w:val="22"/>
                    </w:rPr>
                    <m:t>v</m:t>
                  </m:r>
                </m:e>
                <m:sub>
                  <m:r>
                    <w:rPr>
                      <w:rFonts w:ascii="Cambria Math" w:hAnsi="Cambria Math" w:cs="Arial"/>
                      <w:color w:val="000000"/>
                      <w:sz w:val="22"/>
                      <w:szCs w:val="22"/>
                    </w:rPr>
                    <m:t>i</m:t>
                  </m:r>
                </m:sub>
              </m:sSub>
              <m:r>
                <w:rPr>
                  <w:rFonts w:ascii="Cambria Math" w:hAnsi="Cambria Math" w:cs="Arial"/>
                  <w:color w:val="000000"/>
                  <w:sz w:val="22"/>
                  <w:szCs w:val="22"/>
                </w:rPr>
                <m:t>)</m:t>
              </m:r>
            </m:e>
          </m:nary>
          <m:r>
            <w:rPr>
              <w:rFonts w:ascii="Cambria Math" w:hAnsi="Cambria Math" w:cs="Arial"/>
              <w:color w:val="000000"/>
              <w:sz w:val="22"/>
              <w:szCs w:val="22"/>
            </w:rPr>
            <m:t>.</m:t>
          </m:r>
        </m:oMath>
      </m:oMathPara>
    </w:p>
    <w:p w14:paraId="5375171B" w14:textId="4A63EFB1" w:rsidR="0043463F" w:rsidRDefault="0043463F" w:rsidP="00AC39C4">
      <w:pPr>
        <w:rPr>
          <w:rFonts w:ascii="Arial" w:hAnsi="Arial" w:cs="Arial"/>
          <w:i/>
          <w:iCs/>
          <w:color w:val="000000"/>
          <w:sz w:val="22"/>
          <w:szCs w:val="22"/>
        </w:rPr>
      </w:pPr>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v</m:t>
            </m:r>
          </m:e>
          <m:sub>
            <m:r>
              <w:rPr>
                <w:rFonts w:ascii="Cambria Math" w:hAnsi="Cambria Math" w:cs="Arial"/>
                <w:color w:val="000000"/>
                <w:sz w:val="22"/>
                <w:szCs w:val="22"/>
              </w:rPr>
              <m:t>i</m:t>
            </m:r>
          </m:sub>
        </m:sSub>
      </m:oMath>
      <w:r>
        <w:rPr>
          <w:rFonts w:ascii="Arial" w:hAnsi="Arial" w:cs="Arial"/>
          <w:color w:val="000000"/>
          <w:sz w:val="22"/>
          <w:szCs w:val="22"/>
        </w:rPr>
        <w:t xml:space="preserve"> represents the </w:t>
      </w:r>
      <w:proofErr w:type="spellStart"/>
      <w:r>
        <w:rPr>
          <w:rFonts w:ascii="Arial" w:hAnsi="Arial" w:cs="Arial"/>
          <w:i/>
          <w:iCs/>
          <w:color w:val="000000"/>
          <w:sz w:val="22"/>
          <w:szCs w:val="22"/>
        </w:rPr>
        <w:t>ith</w:t>
      </w:r>
      <w:proofErr w:type="spellEnd"/>
      <w:r>
        <w:rPr>
          <w:rFonts w:ascii="Arial" w:hAnsi="Arial" w:cs="Arial"/>
          <w:i/>
          <w:iCs/>
          <w:color w:val="000000"/>
          <w:sz w:val="22"/>
          <w:szCs w:val="22"/>
        </w:rPr>
        <w:t xml:space="preserve"> </w:t>
      </w:r>
      <w:r>
        <w:rPr>
          <w:rFonts w:ascii="Arial" w:hAnsi="Arial" w:cs="Arial"/>
          <w:color w:val="000000"/>
          <w:sz w:val="22"/>
          <w:szCs w:val="22"/>
        </w:rPr>
        <w:t xml:space="preserve">generation of vignette </w:t>
      </w:r>
      <w:r w:rsidRPr="0043463F">
        <w:rPr>
          <w:rFonts w:ascii="Arial" w:hAnsi="Arial" w:cs="Arial"/>
          <w:i/>
          <w:iCs/>
          <w:color w:val="000000"/>
          <w:sz w:val="22"/>
          <w:szCs w:val="22"/>
        </w:rPr>
        <w:t xml:space="preserve">v. </w:t>
      </w:r>
    </w:p>
    <w:p w14:paraId="76EF24D3" w14:textId="77777777" w:rsidR="0043463F" w:rsidRPr="0043463F" w:rsidRDefault="0043463F" w:rsidP="00AC39C4">
      <w:pPr>
        <w:rPr>
          <w:rFonts w:ascii="Arial" w:hAnsi="Arial" w:cs="Arial"/>
          <w:color w:val="000000"/>
          <w:sz w:val="22"/>
          <w:szCs w:val="22"/>
        </w:rPr>
      </w:pPr>
    </w:p>
    <w:p w14:paraId="543B8ABD" w14:textId="16F34BAA" w:rsidR="003C3EAB" w:rsidRPr="00CE2055" w:rsidRDefault="003C3EAB" w:rsidP="00AC39C4">
      <w:pPr>
        <w:rPr>
          <w:rFonts w:ascii="Arial" w:hAnsi="Arial" w:cs="Arial"/>
          <w:color w:val="000000"/>
          <w:sz w:val="22"/>
          <w:szCs w:val="22"/>
        </w:rPr>
      </w:pPr>
      <w:r w:rsidRPr="00CE2055">
        <w:rPr>
          <w:rFonts w:ascii="Arial" w:hAnsi="Arial" w:cs="Arial"/>
          <w:color w:val="000000"/>
          <w:sz w:val="22"/>
          <w:szCs w:val="22"/>
        </w:rPr>
        <w:t xml:space="preserve"> Recall that participants are asked to generate six possibilities per vignette</w:t>
      </w:r>
      <w:r w:rsidR="002826B3">
        <w:rPr>
          <w:rFonts w:ascii="Arial" w:hAnsi="Arial" w:cs="Arial"/>
          <w:color w:val="000000"/>
          <w:sz w:val="22"/>
          <w:szCs w:val="22"/>
        </w:rPr>
        <w:t>. Per</w:t>
      </w:r>
      <w:r w:rsidRPr="00CE2055">
        <w:rPr>
          <w:rFonts w:ascii="Arial" w:hAnsi="Arial" w:cs="Arial"/>
          <w:color w:val="000000"/>
          <w:sz w:val="22"/>
          <w:szCs w:val="22"/>
        </w:rPr>
        <w:t xml:space="preserve"> Phillips, Morris &amp; Cushman 2019, we would expect the earlier possibilities generated to be “better” (</w:t>
      </w:r>
      <w:proofErr w:type="gramStart"/>
      <w:r w:rsidRPr="00CE2055">
        <w:rPr>
          <w:rFonts w:ascii="Arial" w:hAnsi="Arial" w:cs="Arial"/>
          <w:color w:val="000000"/>
          <w:sz w:val="22"/>
          <w:szCs w:val="22"/>
        </w:rPr>
        <w:t>at the moment</w:t>
      </w:r>
      <w:proofErr w:type="gramEnd"/>
      <w:r w:rsidR="002826B3">
        <w:rPr>
          <w:rFonts w:ascii="Arial" w:hAnsi="Arial" w:cs="Arial"/>
          <w:color w:val="000000"/>
          <w:sz w:val="22"/>
          <w:szCs w:val="22"/>
        </w:rPr>
        <w:t>,</w:t>
      </w:r>
      <w:r w:rsidRPr="00CE2055">
        <w:rPr>
          <w:rFonts w:ascii="Arial" w:hAnsi="Arial" w:cs="Arial"/>
          <w:color w:val="000000"/>
          <w:sz w:val="22"/>
          <w:szCs w:val="22"/>
        </w:rPr>
        <w:t xml:space="preserve"> this notion is ambiguous, but it will shortly be </w:t>
      </w:r>
      <w:r w:rsidR="002826B3">
        <w:rPr>
          <w:rFonts w:ascii="Arial" w:hAnsi="Arial" w:cs="Arial"/>
          <w:color w:val="000000"/>
          <w:sz w:val="22"/>
          <w:szCs w:val="22"/>
        </w:rPr>
        <w:t>rectified</w:t>
      </w:r>
      <w:r w:rsidRPr="00CE2055">
        <w:rPr>
          <w:rFonts w:ascii="Arial" w:hAnsi="Arial" w:cs="Arial"/>
          <w:color w:val="000000"/>
          <w:sz w:val="22"/>
          <w:szCs w:val="22"/>
        </w:rPr>
        <w:t xml:space="preserve">) than those later ones. Here, we take “better” to mean something like the sentiment of the earlier possibility generations ought to be more positive than those later generations. </w:t>
      </w:r>
    </w:p>
    <w:p w14:paraId="06CD9C36" w14:textId="18EE66C3" w:rsidR="003C3EAB" w:rsidRPr="00CE2055" w:rsidRDefault="003C3EAB" w:rsidP="00AC39C4">
      <w:pPr>
        <w:rPr>
          <w:rFonts w:ascii="Arial" w:hAnsi="Arial" w:cs="Arial"/>
          <w:color w:val="000000"/>
          <w:sz w:val="22"/>
          <w:szCs w:val="22"/>
        </w:rPr>
      </w:pPr>
    </w:p>
    <w:p w14:paraId="6948C85D" w14:textId="77777777" w:rsidR="003C3EAB" w:rsidRPr="00CE2055" w:rsidRDefault="003C3EAB" w:rsidP="003C3EAB">
      <w:pPr>
        <w:keepNext/>
        <w:jc w:val="center"/>
        <w:rPr>
          <w:rFonts w:ascii="Arial" w:hAnsi="Arial" w:cs="Arial"/>
        </w:rPr>
      </w:pPr>
      <w:r w:rsidRPr="00CE2055">
        <w:rPr>
          <w:rFonts w:ascii="Arial" w:hAnsi="Arial" w:cs="Arial"/>
          <w:noProof/>
          <w:color w:val="212121"/>
          <w:sz w:val="22"/>
          <w:szCs w:val="22"/>
        </w:rPr>
        <w:lastRenderedPageBreak/>
        <w:drawing>
          <wp:inline distT="0" distB="0" distL="0" distR="0" wp14:anchorId="0BAC87EC" wp14:editId="74E71936">
            <wp:extent cx="3825766" cy="25351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0164" cy="2571147"/>
                    </a:xfrm>
                    <a:prstGeom prst="rect">
                      <a:avLst/>
                    </a:prstGeom>
                    <a:noFill/>
                    <a:ln>
                      <a:noFill/>
                    </a:ln>
                  </pic:spPr>
                </pic:pic>
              </a:graphicData>
            </a:graphic>
          </wp:inline>
        </w:drawing>
      </w:r>
    </w:p>
    <w:p w14:paraId="19AC02DE" w14:textId="07B414D2" w:rsidR="003C3EAB" w:rsidRPr="009D6506" w:rsidRDefault="003C3EAB" w:rsidP="003C3EAB">
      <w:pPr>
        <w:pStyle w:val="Caption"/>
        <w:jc w:val="center"/>
        <w:rPr>
          <w:rFonts w:ascii="Arial" w:hAnsi="Arial" w:cs="Arial"/>
          <w:sz w:val="22"/>
          <w:szCs w:val="22"/>
        </w:rPr>
      </w:pPr>
      <w:r w:rsidRPr="00CE2055">
        <w:rPr>
          <w:rFonts w:ascii="Arial" w:hAnsi="Arial" w:cs="Arial"/>
        </w:rPr>
        <w:t xml:space="preserve">Figure </w:t>
      </w:r>
      <w:r w:rsidRPr="00CE2055">
        <w:rPr>
          <w:rFonts w:ascii="Arial" w:hAnsi="Arial" w:cs="Arial"/>
        </w:rPr>
        <w:fldChar w:fldCharType="begin"/>
      </w:r>
      <w:r w:rsidRPr="00CE2055">
        <w:rPr>
          <w:rFonts w:ascii="Arial" w:hAnsi="Arial" w:cs="Arial"/>
        </w:rPr>
        <w:instrText xml:space="preserve"> SEQ Figure \* ARABIC </w:instrText>
      </w:r>
      <w:r w:rsidRPr="00CE2055">
        <w:rPr>
          <w:rFonts w:ascii="Arial" w:hAnsi="Arial" w:cs="Arial"/>
        </w:rPr>
        <w:fldChar w:fldCharType="separate"/>
      </w:r>
      <w:r w:rsidR="005D570C">
        <w:rPr>
          <w:rFonts w:ascii="Arial" w:hAnsi="Arial" w:cs="Arial"/>
          <w:noProof/>
        </w:rPr>
        <w:t>2</w:t>
      </w:r>
      <w:r w:rsidRPr="00CE2055">
        <w:rPr>
          <w:rFonts w:ascii="Arial" w:hAnsi="Arial" w:cs="Arial"/>
        </w:rPr>
        <w:fldChar w:fldCharType="end"/>
      </w:r>
      <w:r w:rsidR="00D82E4B">
        <w:rPr>
          <w:rFonts w:ascii="Arial" w:hAnsi="Arial" w:cs="Arial"/>
        </w:rPr>
        <w:t>: Average Sentiment vs. Possibility Number</w:t>
      </w:r>
    </w:p>
    <w:p w14:paraId="76F6CAD9" w14:textId="77777777" w:rsidR="003C3EAB" w:rsidRPr="009D6506" w:rsidRDefault="003C3EAB" w:rsidP="003C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212121"/>
          <w:sz w:val="20"/>
          <w:szCs w:val="20"/>
        </w:rPr>
      </w:pPr>
      <w:r w:rsidRPr="004F77D8">
        <w:rPr>
          <w:rFonts w:ascii="Courier New" w:hAnsi="Courier New" w:cs="Courier New"/>
          <w:b/>
          <w:bCs/>
          <w:color w:val="212121"/>
          <w:sz w:val="20"/>
          <w:szCs w:val="20"/>
        </w:rPr>
        <w:t>R</w:t>
      </w:r>
      <w:r w:rsidRPr="009D6506">
        <w:rPr>
          <w:rFonts w:ascii="Courier New" w:hAnsi="Courier New" w:cs="Courier New"/>
          <w:b/>
          <w:bCs/>
          <w:color w:val="212121"/>
          <w:sz w:val="20"/>
          <w:szCs w:val="20"/>
        </w:rPr>
        <w:t>-</w:t>
      </w:r>
      <w:r w:rsidRPr="004F77D8">
        <w:rPr>
          <w:rFonts w:ascii="Courier New" w:hAnsi="Courier New" w:cs="Courier New"/>
          <w:b/>
          <w:bCs/>
          <w:color w:val="212121"/>
          <w:sz w:val="20"/>
          <w:szCs w:val="20"/>
        </w:rPr>
        <w:t>v</w:t>
      </w:r>
      <w:r w:rsidRPr="009D6506">
        <w:rPr>
          <w:rFonts w:ascii="Courier New" w:hAnsi="Courier New" w:cs="Courier New"/>
          <w:b/>
          <w:bCs/>
          <w:color w:val="212121"/>
          <w:sz w:val="20"/>
          <w:szCs w:val="20"/>
        </w:rPr>
        <w:t>alue:</w:t>
      </w:r>
      <w:r w:rsidRPr="004F77D8">
        <w:rPr>
          <w:rFonts w:ascii="Courier New" w:hAnsi="Courier New" w:cs="Courier New"/>
          <w:color w:val="212121"/>
          <w:sz w:val="20"/>
          <w:szCs w:val="20"/>
        </w:rPr>
        <w:t xml:space="preserve"> </w:t>
      </w:r>
      <w:r w:rsidRPr="009D6506">
        <w:rPr>
          <w:rFonts w:ascii="Courier New" w:hAnsi="Courier New" w:cs="Courier New"/>
          <w:color w:val="212121"/>
          <w:sz w:val="20"/>
          <w:szCs w:val="20"/>
        </w:rPr>
        <w:t>-0.824304</w:t>
      </w:r>
    </w:p>
    <w:p w14:paraId="74D0DC9E" w14:textId="1C784C95" w:rsidR="003C3EAB" w:rsidRPr="004F77D8" w:rsidRDefault="003C3EAB" w:rsidP="003C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212121"/>
          <w:sz w:val="20"/>
          <w:szCs w:val="20"/>
        </w:rPr>
      </w:pPr>
      <w:r w:rsidRPr="004F77D8">
        <w:rPr>
          <w:rFonts w:ascii="Courier New" w:hAnsi="Courier New" w:cs="Courier New"/>
          <w:b/>
          <w:bCs/>
          <w:color w:val="212121"/>
          <w:sz w:val="20"/>
          <w:szCs w:val="20"/>
        </w:rPr>
        <w:t>P</w:t>
      </w:r>
      <w:r w:rsidRPr="009D6506">
        <w:rPr>
          <w:rFonts w:ascii="Courier New" w:hAnsi="Courier New" w:cs="Courier New"/>
          <w:b/>
          <w:bCs/>
          <w:color w:val="212121"/>
          <w:sz w:val="20"/>
          <w:szCs w:val="20"/>
        </w:rPr>
        <w:t>-value:</w:t>
      </w:r>
      <w:r w:rsidRPr="004F77D8">
        <w:rPr>
          <w:rFonts w:ascii="Courier New" w:hAnsi="Courier New" w:cs="Courier New"/>
          <w:color w:val="212121"/>
          <w:sz w:val="20"/>
          <w:szCs w:val="20"/>
        </w:rPr>
        <w:t xml:space="preserve"> </w:t>
      </w:r>
      <w:r w:rsidRPr="009D6506">
        <w:rPr>
          <w:rFonts w:ascii="Courier New" w:hAnsi="Courier New" w:cs="Courier New"/>
          <w:color w:val="212121"/>
          <w:sz w:val="20"/>
          <w:szCs w:val="20"/>
        </w:rPr>
        <w:t>0.043592</w:t>
      </w:r>
    </w:p>
    <w:p w14:paraId="0CE90196" w14:textId="3662E066" w:rsidR="003C3EAB" w:rsidRPr="00CE2055" w:rsidRDefault="00C331B4" w:rsidP="00C33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CE2055">
        <w:rPr>
          <w:rFonts w:ascii="Arial" w:hAnsi="Arial" w:cs="Arial"/>
          <w:color w:val="000000"/>
          <w:sz w:val="22"/>
          <w:szCs w:val="22"/>
        </w:rPr>
        <w:t>The results shown</w:t>
      </w:r>
      <w:r w:rsidR="003C3EAB" w:rsidRPr="00CE2055">
        <w:rPr>
          <w:rFonts w:ascii="Arial" w:hAnsi="Arial" w:cs="Arial"/>
          <w:color w:val="000000"/>
          <w:sz w:val="22"/>
          <w:szCs w:val="22"/>
        </w:rPr>
        <w:t xml:space="preserve"> in </w:t>
      </w:r>
      <w:r w:rsidRPr="00CE2055">
        <w:rPr>
          <w:rFonts w:ascii="Arial" w:hAnsi="Arial" w:cs="Arial"/>
          <w:i/>
          <w:iCs/>
          <w:color w:val="000000"/>
          <w:sz w:val="22"/>
          <w:szCs w:val="22"/>
        </w:rPr>
        <w:t xml:space="preserve">Figure 2 </w:t>
      </w:r>
      <w:r w:rsidRPr="00CE2055">
        <w:rPr>
          <w:rFonts w:ascii="Arial" w:hAnsi="Arial" w:cs="Arial"/>
          <w:color w:val="000000"/>
          <w:sz w:val="22"/>
          <w:szCs w:val="22"/>
        </w:rPr>
        <w:t xml:space="preserve">seem to </w:t>
      </w:r>
      <w:r w:rsidR="002826B3">
        <w:rPr>
          <w:rFonts w:ascii="Arial" w:hAnsi="Arial" w:cs="Arial"/>
          <w:color w:val="000000"/>
          <w:sz w:val="22"/>
          <w:szCs w:val="22"/>
        </w:rPr>
        <w:t>support</w:t>
      </w:r>
      <w:r w:rsidRPr="00CE2055">
        <w:rPr>
          <w:rFonts w:ascii="Arial" w:hAnsi="Arial" w:cs="Arial"/>
          <w:color w:val="000000"/>
          <w:sz w:val="22"/>
          <w:szCs w:val="22"/>
        </w:rPr>
        <w:t xml:space="preserve"> the view advanced by Phillips </w:t>
      </w:r>
      <w:r w:rsidR="002826B3">
        <w:rPr>
          <w:rFonts w:ascii="Arial" w:hAnsi="Arial" w:cs="Arial"/>
          <w:color w:val="000000"/>
          <w:sz w:val="22"/>
          <w:szCs w:val="22"/>
        </w:rPr>
        <w:t>et al.</w:t>
      </w:r>
      <w:r w:rsidRPr="00CE2055">
        <w:rPr>
          <w:rFonts w:ascii="Arial" w:hAnsi="Arial" w:cs="Arial"/>
          <w:color w:val="000000"/>
          <w:sz w:val="22"/>
          <w:szCs w:val="22"/>
        </w:rPr>
        <w:t xml:space="preserve">, 2019. </w:t>
      </w:r>
      <w:r w:rsidR="002826B3">
        <w:rPr>
          <w:rFonts w:ascii="Arial" w:hAnsi="Arial" w:cs="Arial"/>
          <w:color w:val="000000"/>
          <w:sz w:val="22"/>
          <w:szCs w:val="22"/>
        </w:rPr>
        <w:t>The</w:t>
      </w:r>
      <w:r w:rsidRPr="00CE2055">
        <w:rPr>
          <w:rFonts w:ascii="Arial" w:hAnsi="Arial" w:cs="Arial"/>
          <w:color w:val="000000"/>
          <w:sz w:val="22"/>
          <w:szCs w:val="22"/>
        </w:rPr>
        <w:t xml:space="preserve"> first possibilities generated (and these possibilities are likely the first that came to mind) possess higher sentiment than those that follow. This data is agnostic towards the specific mechanisms described in Phillips </w:t>
      </w:r>
      <w:r w:rsidR="002826B3">
        <w:rPr>
          <w:rFonts w:ascii="Arial" w:hAnsi="Arial" w:cs="Arial"/>
          <w:color w:val="000000"/>
          <w:sz w:val="22"/>
          <w:szCs w:val="22"/>
        </w:rPr>
        <w:t>et al.</w:t>
      </w:r>
      <w:r w:rsidRPr="00CE2055">
        <w:rPr>
          <w:rFonts w:ascii="Arial" w:hAnsi="Arial" w:cs="Arial"/>
          <w:color w:val="000000"/>
          <w:sz w:val="22"/>
          <w:szCs w:val="22"/>
        </w:rPr>
        <w:t xml:space="preserve">, 2019 (on-line processing vs. candidate set generation), yet still </w:t>
      </w:r>
      <w:r w:rsidR="002826B3">
        <w:rPr>
          <w:rFonts w:ascii="Arial" w:hAnsi="Arial" w:cs="Arial"/>
          <w:color w:val="000000"/>
          <w:sz w:val="22"/>
          <w:szCs w:val="22"/>
        </w:rPr>
        <w:t>supports</w:t>
      </w:r>
      <w:r w:rsidRPr="00CE2055">
        <w:rPr>
          <w:rFonts w:ascii="Arial" w:hAnsi="Arial" w:cs="Arial"/>
          <w:color w:val="000000"/>
          <w:sz w:val="22"/>
          <w:szCs w:val="22"/>
        </w:rPr>
        <w:t xml:space="preserve"> the general theory in a separate arena: sentiment. </w:t>
      </w:r>
    </w:p>
    <w:p w14:paraId="1818E6B1" w14:textId="0E56D7AA" w:rsidR="00D63B79" w:rsidRPr="00CE2055" w:rsidRDefault="00D63B79" w:rsidP="00C33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p>
    <w:p w14:paraId="349C538C" w14:textId="77777777" w:rsidR="00D63B79" w:rsidRPr="00CE2055" w:rsidRDefault="00D63B79" w:rsidP="00C33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p>
    <w:p w14:paraId="6A0D6E43" w14:textId="77777777" w:rsidR="003C3EAB" w:rsidRPr="00CE2055" w:rsidRDefault="003C3EAB" w:rsidP="003C3EAB">
      <w:pPr>
        <w:keepNext/>
        <w:shd w:val="clear" w:color="auto" w:fill="FFFFFF"/>
        <w:jc w:val="center"/>
        <w:rPr>
          <w:rFonts w:ascii="Arial" w:hAnsi="Arial" w:cs="Arial"/>
        </w:rPr>
      </w:pPr>
      <w:r w:rsidRPr="00CE2055">
        <w:rPr>
          <w:rFonts w:ascii="Arial" w:hAnsi="Arial" w:cs="Arial"/>
          <w:noProof/>
          <w:color w:val="212121"/>
          <w:sz w:val="22"/>
          <w:szCs w:val="22"/>
        </w:rPr>
        <w:drawing>
          <wp:inline distT="0" distB="0" distL="0" distR="0" wp14:anchorId="0BD6B83E" wp14:editId="4766E4E9">
            <wp:extent cx="3920359" cy="2826684"/>
            <wp:effectExtent l="0" t="0" r="444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274" cy="2879978"/>
                    </a:xfrm>
                    <a:prstGeom prst="rect">
                      <a:avLst/>
                    </a:prstGeom>
                    <a:noFill/>
                    <a:ln>
                      <a:noFill/>
                    </a:ln>
                  </pic:spPr>
                </pic:pic>
              </a:graphicData>
            </a:graphic>
          </wp:inline>
        </w:drawing>
      </w:r>
    </w:p>
    <w:p w14:paraId="731BD874" w14:textId="0DF4FD5D" w:rsidR="003C3EAB" w:rsidRPr="00CE2055" w:rsidRDefault="003C3EAB" w:rsidP="003C3EAB">
      <w:pPr>
        <w:pStyle w:val="Caption"/>
        <w:jc w:val="center"/>
        <w:rPr>
          <w:rFonts w:ascii="Arial" w:hAnsi="Arial" w:cs="Arial"/>
        </w:rPr>
      </w:pPr>
      <w:r w:rsidRPr="00CE2055">
        <w:rPr>
          <w:rFonts w:ascii="Arial" w:hAnsi="Arial" w:cs="Arial"/>
        </w:rPr>
        <w:t xml:space="preserve">Figure </w:t>
      </w:r>
      <w:r w:rsidRPr="00CE2055">
        <w:rPr>
          <w:rFonts w:ascii="Arial" w:hAnsi="Arial" w:cs="Arial"/>
        </w:rPr>
        <w:fldChar w:fldCharType="begin"/>
      </w:r>
      <w:r w:rsidRPr="00CE2055">
        <w:rPr>
          <w:rFonts w:ascii="Arial" w:hAnsi="Arial" w:cs="Arial"/>
        </w:rPr>
        <w:instrText xml:space="preserve"> SEQ Figure \* ARABIC </w:instrText>
      </w:r>
      <w:r w:rsidRPr="00CE2055">
        <w:rPr>
          <w:rFonts w:ascii="Arial" w:hAnsi="Arial" w:cs="Arial"/>
        </w:rPr>
        <w:fldChar w:fldCharType="separate"/>
      </w:r>
      <w:r w:rsidR="005D570C">
        <w:rPr>
          <w:rFonts w:ascii="Arial" w:hAnsi="Arial" w:cs="Arial"/>
          <w:noProof/>
        </w:rPr>
        <w:t>3</w:t>
      </w:r>
      <w:r w:rsidRPr="00CE2055">
        <w:rPr>
          <w:rFonts w:ascii="Arial" w:hAnsi="Arial" w:cs="Arial"/>
        </w:rPr>
        <w:fldChar w:fldCharType="end"/>
      </w:r>
      <w:r w:rsidR="00D82E4B">
        <w:rPr>
          <w:rFonts w:ascii="Arial" w:hAnsi="Arial" w:cs="Arial"/>
        </w:rPr>
        <w:t>: Average Sentiment vs. Possibility Number</w:t>
      </w:r>
    </w:p>
    <w:tbl>
      <w:tblPr>
        <w:tblStyle w:val="PlainTable5"/>
        <w:tblW w:w="0" w:type="auto"/>
        <w:tblLook w:val="04A0" w:firstRow="1" w:lastRow="0" w:firstColumn="1" w:lastColumn="0" w:noHBand="0" w:noVBand="1"/>
      </w:tblPr>
      <w:tblGrid>
        <w:gridCol w:w="1870"/>
        <w:gridCol w:w="1870"/>
        <w:gridCol w:w="1870"/>
        <w:gridCol w:w="1870"/>
        <w:gridCol w:w="1870"/>
      </w:tblGrid>
      <w:tr w:rsidR="00D63B79" w:rsidRPr="00CE2055" w14:paraId="5FC77F96" w14:textId="77777777" w:rsidTr="00D82E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3C3FCA27" w14:textId="7C31D917" w:rsidR="00D63B79" w:rsidRPr="00CE2055" w:rsidRDefault="00D82E4B"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Pr>
                <w:rFonts w:ascii="Arial" w:hAnsi="Arial" w:cs="Arial"/>
                <w:b/>
                <w:bCs/>
                <w:color w:val="212121"/>
                <w:sz w:val="22"/>
                <w:szCs w:val="22"/>
              </w:rPr>
              <w:t>H</w:t>
            </w:r>
            <w:r w:rsidR="00D63B79" w:rsidRPr="00CE2055">
              <w:rPr>
                <w:rFonts w:ascii="Arial" w:hAnsi="Arial" w:cs="Arial"/>
                <w:b/>
                <w:bCs/>
                <w:color w:val="212121"/>
                <w:sz w:val="22"/>
                <w:szCs w:val="22"/>
              </w:rPr>
              <w:t xml:space="preserve">igh </w:t>
            </w:r>
            <w:r>
              <w:rPr>
                <w:rFonts w:ascii="Arial" w:hAnsi="Arial" w:cs="Arial"/>
                <w:b/>
                <w:bCs/>
                <w:color w:val="212121"/>
                <w:sz w:val="22"/>
                <w:szCs w:val="22"/>
              </w:rPr>
              <w:t>B</w:t>
            </w:r>
            <w:r w:rsidR="00D63B79" w:rsidRPr="00CE2055">
              <w:rPr>
                <w:rFonts w:ascii="Arial" w:hAnsi="Arial" w:cs="Arial"/>
                <w:b/>
                <w:bCs/>
                <w:color w:val="212121"/>
                <w:sz w:val="22"/>
                <w:szCs w:val="22"/>
              </w:rPr>
              <w:t>eck</w:t>
            </w:r>
          </w:p>
        </w:tc>
        <w:tc>
          <w:tcPr>
            <w:tcW w:w="1870" w:type="dxa"/>
          </w:tcPr>
          <w:p w14:paraId="763B1C65" w14:textId="77777777" w:rsidR="00D63B79" w:rsidRPr="00CE2055"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CE2055">
              <w:rPr>
                <w:rFonts w:ascii="Arial" w:hAnsi="Arial" w:cs="Arial"/>
                <w:color w:val="212121"/>
                <w:sz w:val="22"/>
                <w:szCs w:val="22"/>
              </w:rPr>
              <w:t>0.63472</w:t>
            </w:r>
          </w:p>
        </w:tc>
        <w:tc>
          <w:tcPr>
            <w:tcW w:w="1870" w:type="dxa"/>
          </w:tcPr>
          <w:p w14:paraId="54BD53EA" w14:textId="77777777" w:rsidR="00D63B79" w:rsidRPr="00CE2055"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CE2055">
              <w:rPr>
                <w:rFonts w:ascii="Arial" w:hAnsi="Arial" w:cs="Arial"/>
                <w:sz w:val="22"/>
                <w:szCs w:val="22"/>
              </w:rPr>
              <w:t>0.</w:t>
            </w:r>
            <w:r w:rsidRPr="00CE2055">
              <w:rPr>
                <w:rFonts w:ascii="Arial" w:hAnsi="Arial" w:cs="Arial"/>
                <w:color w:val="212121"/>
                <w:sz w:val="22"/>
                <w:szCs w:val="22"/>
              </w:rPr>
              <w:t xml:space="preserve"> 628452</w:t>
            </w:r>
          </w:p>
        </w:tc>
        <w:tc>
          <w:tcPr>
            <w:tcW w:w="1870" w:type="dxa"/>
          </w:tcPr>
          <w:p w14:paraId="7E491058" w14:textId="77777777" w:rsidR="00D63B79" w:rsidRPr="00CE2055"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CE2055">
              <w:rPr>
                <w:rFonts w:ascii="Arial" w:hAnsi="Arial" w:cs="Arial"/>
                <w:sz w:val="22"/>
                <w:szCs w:val="22"/>
              </w:rPr>
              <w:t>0.</w:t>
            </w:r>
            <w:r w:rsidRPr="00CE2055">
              <w:rPr>
                <w:rFonts w:ascii="Arial" w:hAnsi="Arial" w:cs="Arial"/>
                <w:color w:val="212121"/>
                <w:sz w:val="22"/>
                <w:szCs w:val="22"/>
              </w:rPr>
              <w:t xml:space="preserve"> 628026</w:t>
            </w:r>
          </w:p>
        </w:tc>
        <w:tc>
          <w:tcPr>
            <w:tcW w:w="1870" w:type="dxa"/>
          </w:tcPr>
          <w:p w14:paraId="54050617" w14:textId="77777777" w:rsidR="00D63B79" w:rsidRPr="00CE2055"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CE2055">
              <w:rPr>
                <w:rFonts w:ascii="Arial" w:hAnsi="Arial" w:cs="Arial"/>
                <w:sz w:val="22"/>
                <w:szCs w:val="22"/>
              </w:rPr>
              <w:t>0.</w:t>
            </w:r>
            <w:r w:rsidRPr="00CE2055">
              <w:rPr>
                <w:rFonts w:ascii="Arial" w:hAnsi="Arial" w:cs="Arial"/>
                <w:color w:val="212121"/>
                <w:sz w:val="22"/>
                <w:szCs w:val="22"/>
              </w:rPr>
              <w:t xml:space="preserve"> 622213</w:t>
            </w:r>
          </w:p>
        </w:tc>
      </w:tr>
      <w:tr w:rsidR="00D63B79" w:rsidRPr="00CE2055" w14:paraId="0B66A241" w14:textId="77777777" w:rsidTr="00D8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769887" w14:textId="5AA03832" w:rsidR="00D63B79" w:rsidRPr="00CE2055" w:rsidRDefault="00D82E4B"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Pr>
                <w:rFonts w:ascii="Arial" w:hAnsi="Arial" w:cs="Arial"/>
                <w:b/>
                <w:bCs/>
                <w:color w:val="212121"/>
                <w:sz w:val="22"/>
                <w:szCs w:val="22"/>
              </w:rPr>
              <w:t>L</w:t>
            </w:r>
            <w:r w:rsidR="00D63B79" w:rsidRPr="00CE2055">
              <w:rPr>
                <w:rFonts w:ascii="Arial" w:hAnsi="Arial" w:cs="Arial"/>
                <w:b/>
                <w:bCs/>
                <w:color w:val="212121"/>
                <w:sz w:val="22"/>
                <w:szCs w:val="22"/>
              </w:rPr>
              <w:t xml:space="preserve">ow </w:t>
            </w:r>
            <w:r>
              <w:rPr>
                <w:rFonts w:ascii="Arial" w:hAnsi="Arial" w:cs="Arial"/>
                <w:b/>
                <w:bCs/>
                <w:color w:val="212121"/>
                <w:sz w:val="22"/>
                <w:szCs w:val="22"/>
              </w:rPr>
              <w:t>B</w:t>
            </w:r>
            <w:r w:rsidR="00D63B79" w:rsidRPr="00CE2055">
              <w:rPr>
                <w:rFonts w:ascii="Arial" w:hAnsi="Arial" w:cs="Arial"/>
                <w:b/>
                <w:bCs/>
                <w:color w:val="212121"/>
                <w:sz w:val="22"/>
                <w:szCs w:val="22"/>
              </w:rPr>
              <w:t>eck</w:t>
            </w:r>
          </w:p>
        </w:tc>
        <w:tc>
          <w:tcPr>
            <w:tcW w:w="1870" w:type="dxa"/>
          </w:tcPr>
          <w:p w14:paraId="77C63042" w14:textId="77777777" w:rsidR="00D63B79" w:rsidRPr="00CE2055"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E2055">
              <w:rPr>
                <w:rFonts w:ascii="Arial" w:hAnsi="Arial" w:cs="Arial"/>
                <w:sz w:val="22"/>
                <w:szCs w:val="22"/>
              </w:rPr>
              <w:t>0.</w:t>
            </w:r>
            <w:r w:rsidRPr="00CE2055">
              <w:rPr>
                <w:rFonts w:ascii="Arial" w:hAnsi="Arial" w:cs="Arial"/>
                <w:color w:val="212121"/>
                <w:sz w:val="22"/>
                <w:szCs w:val="22"/>
              </w:rPr>
              <w:t xml:space="preserve"> 63604</w:t>
            </w:r>
          </w:p>
        </w:tc>
        <w:tc>
          <w:tcPr>
            <w:tcW w:w="1870" w:type="dxa"/>
          </w:tcPr>
          <w:p w14:paraId="09363D2E" w14:textId="77777777" w:rsidR="00D63B79" w:rsidRPr="00CE2055"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E2055">
              <w:rPr>
                <w:rFonts w:ascii="Arial" w:hAnsi="Arial" w:cs="Arial"/>
                <w:sz w:val="22"/>
                <w:szCs w:val="22"/>
              </w:rPr>
              <w:t>0.</w:t>
            </w:r>
            <w:r w:rsidRPr="00CE2055">
              <w:rPr>
                <w:rFonts w:ascii="Arial" w:hAnsi="Arial" w:cs="Arial"/>
                <w:color w:val="212121"/>
                <w:sz w:val="22"/>
                <w:szCs w:val="22"/>
              </w:rPr>
              <w:t xml:space="preserve"> 631753</w:t>
            </w:r>
          </w:p>
        </w:tc>
        <w:tc>
          <w:tcPr>
            <w:tcW w:w="1870" w:type="dxa"/>
          </w:tcPr>
          <w:p w14:paraId="00D5C217" w14:textId="77777777" w:rsidR="00D63B79" w:rsidRPr="00CE2055"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E2055">
              <w:rPr>
                <w:rFonts w:ascii="Arial" w:hAnsi="Arial" w:cs="Arial"/>
                <w:sz w:val="22"/>
                <w:szCs w:val="22"/>
              </w:rPr>
              <w:t>0.</w:t>
            </w:r>
            <w:r w:rsidRPr="00CE2055">
              <w:rPr>
                <w:rFonts w:ascii="Arial" w:hAnsi="Arial" w:cs="Arial"/>
                <w:color w:val="212121"/>
                <w:sz w:val="22"/>
                <w:szCs w:val="22"/>
              </w:rPr>
              <w:t xml:space="preserve"> 621997</w:t>
            </w:r>
          </w:p>
        </w:tc>
        <w:tc>
          <w:tcPr>
            <w:tcW w:w="1870" w:type="dxa"/>
          </w:tcPr>
          <w:p w14:paraId="23839E8F" w14:textId="77777777" w:rsidR="00D63B79" w:rsidRPr="00CE2055"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E2055">
              <w:rPr>
                <w:rFonts w:ascii="Arial" w:hAnsi="Arial" w:cs="Arial"/>
                <w:sz w:val="22"/>
                <w:szCs w:val="22"/>
              </w:rPr>
              <w:t>0.</w:t>
            </w:r>
            <w:r w:rsidRPr="00CE2055">
              <w:rPr>
                <w:rFonts w:ascii="Arial" w:hAnsi="Arial" w:cs="Arial"/>
                <w:color w:val="212121"/>
                <w:sz w:val="22"/>
                <w:szCs w:val="22"/>
              </w:rPr>
              <w:t xml:space="preserve"> 598542</w:t>
            </w:r>
          </w:p>
        </w:tc>
      </w:tr>
    </w:tbl>
    <w:p w14:paraId="5734A3F6" w14:textId="5D8076E5" w:rsidR="00C331B4" w:rsidRPr="00CE2055" w:rsidRDefault="00C331B4" w:rsidP="003C3EAB">
      <w:pPr>
        <w:shd w:val="clear" w:color="auto" w:fill="FFFFFF"/>
        <w:rPr>
          <w:rFonts w:ascii="Arial" w:hAnsi="Arial" w:cs="Arial"/>
          <w:color w:val="212121"/>
          <w:sz w:val="22"/>
          <w:szCs w:val="22"/>
        </w:rPr>
      </w:pPr>
    </w:p>
    <w:p w14:paraId="245E1865" w14:textId="77777777" w:rsidR="00C331B4" w:rsidRPr="00CE2055" w:rsidRDefault="00C331B4" w:rsidP="003C3EAB">
      <w:pPr>
        <w:shd w:val="clear" w:color="auto" w:fill="FFFFFF"/>
        <w:rPr>
          <w:rFonts w:ascii="Arial" w:hAnsi="Arial" w:cs="Arial"/>
          <w:color w:val="212121"/>
          <w:sz w:val="22"/>
          <w:szCs w:val="22"/>
        </w:rPr>
      </w:pPr>
    </w:p>
    <w:p w14:paraId="2737BA63" w14:textId="77777777" w:rsidR="003C3EAB" w:rsidRPr="00CE2055" w:rsidRDefault="003C3EAB" w:rsidP="00AC39C4">
      <w:pPr>
        <w:rPr>
          <w:rFonts w:ascii="Arial" w:hAnsi="Arial" w:cs="Arial"/>
          <w:sz w:val="22"/>
          <w:szCs w:val="22"/>
        </w:rPr>
      </w:pPr>
    </w:p>
    <w:p w14:paraId="53914C5D" w14:textId="77777777" w:rsidR="003C3EAB" w:rsidRPr="00CE2055" w:rsidRDefault="001335EF" w:rsidP="003C3EAB">
      <w:pPr>
        <w:keepNext/>
        <w:shd w:val="clear" w:color="auto" w:fill="FFFFFF"/>
        <w:jc w:val="center"/>
        <w:rPr>
          <w:rFonts w:ascii="Arial" w:hAnsi="Arial" w:cs="Arial"/>
        </w:rPr>
      </w:pPr>
      <w:r w:rsidRPr="00CE2055">
        <w:rPr>
          <w:rFonts w:ascii="Arial" w:hAnsi="Arial" w:cs="Arial"/>
          <w:noProof/>
          <w:sz w:val="22"/>
          <w:szCs w:val="22"/>
        </w:rPr>
        <w:lastRenderedPageBreak/>
        <w:drawing>
          <wp:inline distT="0" distB="0" distL="0" distR="0" wp14:anchorId="49C591A4" wp14:editId="6A95F3C3">
            <wp:extent cx="3971489" cy="2780643"/>
            <wp:effectExtent l="0" t="0" r="0" b="0"/>
            <wp:docPr id="16" name="Picture 1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3521" cy="2824075"/>
                    </a:xfrm>
                    <a:prstGeom prst="rect">
                      <a:avLst/>
                    </a:prstGeom>
                    <a:noFill/>
                    <a:ln>
                      <a:noFill/>
                    </a:ln>
                  </pic:spPr>
                </pic:pic>
              </a:graphicData>
            </a:graphic>
          </wp:inline>
        </w:drawing>
      </w:r>
    </w:p>
    <w:p w14:paraId="7E683D05" w14:textId="101DD569" w:rsidR="001335EF" w:rsidRPr="00CE2055" w:rsidRDefault="003C3EAB" w:rsidP="003C3EAB">
      <w:pPr>
        <w:pStyle w:val="Caption"/>
        <w:jc w:val="center"/>
        <w:rPr>
          <w:rFonts w:ascii="Arial" w:hAnsi="Arial" w:cs="Arial"/>
          <w:color w:val="212121"/>
          <w:sz w:val="22"/>
          <w:szCs w:val="22"/>
        </w:rPr>
      </w:pPr>
      <w:r w:rsidRPr="00CE2055">
        <w:rPr>
          <w:rFonts w:ascii="Arial" w:hAnsi="Arial" w:cs="Arial"/>
        </w:rPr>
        <w:t xml:space="preserve">Figure </w:t>
      </w:r>
      <w:r w:rsidRPr="00CE2055">
        <w:rPr>
          <w:rFonts w:ascii="Arial" w:hAnsi="Arial" w:cs="Arial"/>
        </w:rPr>
        <w:fldChar w:fldCharType="begin"/>
      </w:r>
      <w:r w:rsidRPr="00CE2055">
        <w:rPr>
          <w:rFonts w:ascii="Arial" w:hAnsi="Arial" w:cs="Arial"/>
        </w:rPr>
        <w:instrText xml:space="preserve"> SEQ Figure \* ARABIC </w:instrText>
      </w:r>
      <w:r w:rsidRPr="00CE2055">
        <w:rPr>
          <w:rFonts w:ascii="Arial" w:hAnsi="Arial" w:cs="Arial"/>
        </w:rPr>
        <w:fldChar w:fldCharType="separate"/>
      </w:r>
      <w:r w:rsidR="005D570C">
        <w:rPr>
          <w:rFonts w:ascii="Arial" w:hAnsi="Arial" w:cs="Arial"/>
          <w:noProof/>
        </w:rPr>
        <w:t>4</w:t>
      </w:r>
      <w:r w:rsidRPr="00CE2055">
        <w:rPr>
          <w:rFonts w:ascii="Arial" w:hAnsi="Arial" w:cs="Arial"/>
        </w:rPr>
        <w:fldChar w:fldCharType="end"/>
      </w:r>
      <w:r w:rsidR="00CE2055">
        <w:rPr>
          <w:rFonts w:ascii="Arial" w:hAnsi="Arial" w:cs="Arial"/>
        </w:rPr>
        <w:t>: Average Sentiment vs</w:t>
      </w:r>
      <w:r w:rsidR="00D82E4B">
        <w:rPr>
          <w:rFonts w:ascii="Arial" w:hAnsi="Arial" w:cs="Arial"/>
        </w:rPr>
        <w:t>.</w:t>
      </w:r>
      <w:r w:rsidR="00CE2055">
        <w:rPr>
          <w:rFonts w:ascii="Arial" w:hAnsi="Arial" w:cs="Arial"/>
        </w:rPr>
        <w:t xml:space="preserve"> Possibility Number (High BDI)</w:t>
      </w:r>
    </w:p>
    <w:p w14:paraId="7FF9ECC3" w14:textId="1EED77AF" w:rsidR="001335EF" w:rsidRPr="005F1519" w:rsidRDefault="001335EF" w:rsidP="001335EF">
      <w:pPr>
        <w:pStyle w:val="HTMLPreformatted"/>
        <w:shd w:val="clear" w:color="auto" w:fill="FFFFFF"/>
        <w:jc w:val="center"/>
        <w:rPr>
          <w:color w:val="212121"/>
          <w:sz w:val="22"/>
          <w:szCs w:val="22"/>
        </w:rPr>
      </w:pPr>
      <w:r w:rsidRPr="005F1519">
        <w:rPr>
          <w:b/>
          <w:bCs/>
          <w:color w:val="212121"/>
          <w:sz w:val="22"/>
          <w:szCs w:val="22"/>
        </w:rPr>
        <w:t>R-value:</w:t>
      </w:r>
      <w:r w:rsidRPr="005F1519">
        <w:rPr>
          <w:color w:val="212121"/>
          <w:sz w:val="22"/>
          <w:szCs w:val="22"/>
        </w:rPr>
        <w:t xml:space="preserve"> -0.413531</w:t>
      </w:r>
    </w:p>
    <w:p w14:paraId="31FCF019" w14:textId="0F003906" w:rsidR="001335EF" w:rsidRPr="005F1519" w:rsidRDefault="001335EF" w:rsidP="001335EF">
      <w:pPr>
        <w:pStyle w:val="HTMLPreformatted"/>
        <w:shd w:val="clear" w:color="auto" w:fill="FFFFFF"/>
        <w:jc w:val="center"/>
        <w:rPr>
          <w:color w:val="212121"/>
          <w:sz w:val="22"/>
          <w:szCs w:val="22"/>
        </w:rPr>
      </w:pPr>
      <w:r w:rsidRPr="005F1519">
        <w:rPr>
          <w:b/>
          <w:bCs/>
          <w:color w:val="212121"/>
          <w:sz w:val="22"/>
          <w:szCs w:val="22"/>
        </w:rPr>
        <w:t>P-value:</w:t>
      </w:r>
      <w:r w:rsidRPr="005F1519">
        <w:rPr>
          <w:color w:val="212121"/>
          <w:sz w:val="22"/>
          <w:szCs w:val="22"/>
        </w:rPr>
        <w:t xml:space="preserve"> 0.415062</w:t>
      </w:r>
    </w:p>
    <w:p w14:paraId="16984EE2" w14:textId="6C16F450" w:rsidR="00C331B4" w:rsidRPr="00CE2055" w:rsidRDefault="00C331B4" w:rsidP="00C331B4">
      <w:pPr>
        <w:pStyle w:val="HTMLPreformatted"/>
        <w:shd w:val="clear" w:color="auto" w:fill="FFFFFF"/>
        <w:rPr>
          <w:rFonts w:ascii="Arial" w:hAnsi="Arial" w:cs="Arial"/>
          <w:color w:val="212121"/>
          <w:sz w:val="22"/>
          <w:szCs w:val="22"/>
        </w:rPr>
      </w:pPr>
    </w:p>
    <w:p w14:paraId="47A79474" w14:textId="77777777" w:rsidR="00C331B4" w:rsidRPr="00CE2055" w:rsidRDefault="00C331B4" w:rsidP="00C331B4">
      <w:pPr>
        <w:pStyle w:val="HTMLPreformatted"/>
        <w:shd w:val="clear" w:color="auto" w:fill="FFFFFF"/>
        <w:rPr>
          <w:rFonts w:ascii="Arial" w:hAnsi="Arial" w:cs="Arial"/>
          <w:color w:val="212121"/>
          <w:sz w:val="22"/>
          <w:szCs w:val="22"/>
        </w:rPr>
      </w:pPr>
    </w:p>
    <w:p w14:paraId="70C3D27B" w14:textId="77777777" w:rsidR="00796C44" w:rsidRPr="00CE2055" w:rsidRDefault="001335EF" w:rsidP="00796C44">
      <w:pPr>
        <w:keepNext/>
        <w:shd w:val="clear" w:color="auto" w:fill="FFFFFF"/>
        <w:jc w:val="center"/>
        <w:rPr>
          <w:rFonts w:ascii="Arial" w:hAnsi="Arial" w:cs="Arial"/>
        </w:rPr>
      </w:pPr>
      <w:r w:rsidRPr="00CE2055">
        <w:rPr>
          <w:rFonts w:ascii="Arial" w:hAnsi="Arial" w:cs="Arial"/>
          <w:noProof/>
          <w:sz w:val="22"/>
          <w:szCs w:val="22"/>
        </w:rPr>
        <w:drawing>
          <wp:inline distT="0" distB="0" distL="0" distR="0" wp14:anchorId="3B712369" wp14:editId="4C6A5CF6">
            <wp:extent cx="3909849" cy="2737484"/>
            <wp:effectExtent l="0" t="0" r="190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710" cy="2761892"/>
                    </a:xfrm>
                    <a:prstGeom prst="rect">
                      <a:avLst/>
                    </a:prstGeom>
                    <a:noFill/>
                    <a:ln>
                      <a:noFill/>
                    </a:ln>
                  </pic:spPr>
                </pic:pic>
              </a:graphicData>
            </a:graphic>
          </wp:inline>
        </w:drawing>
      </w:r>
    </w:p>
    <w:p w14:paraId="4E9E9B45" w14:textId="4CF93973" w:rsidR="001335EF" w:rsidRPr="00CE2055" w:rsidRDefault="00796C44" w:rsidP="00D63B79">
      <w:pPr>
        <w:pStyle w:val="Caption"/>
        <w:jc w:val="center"/>
        <w:rPr>
          <w:rFonts w:ascii="Arial" w:hAnsi="Arial" w:cs="Arial"/>
          <w:color w:val="212121"/>
          <w:sz w:val="22"/>
          <w:szCs w:val="22"/>
        </w:rPr>
      </w:pPr>
      <w:r w:rsidRPr="00CE2055">
        <w:rPr>
          <w:rFonts w:ascii="Arial" w:hAnsi="Arial" w:cs="Arial"/>
        </w:rPr>
        <w:t xml:space="preserve">Figure </w:t>
      </w:r>
      <w:r w:rsidRPr="00CE2055">
        <w:rPr>
          <w:rFonts w:ascii="Arial" w:hAnsi="Arial" w:cs="Arial"/>
        </w:rPr>
        <w:fldChar w:fldCharType="begin"/>
      </w:r>
      <w:r w:rsidRPr="00CE2055">
        <w:rPr>
          <w:rFonts w:ascii="Arial" w:hAnsi="Arial" w:cs="Arial"/>
        </w:rPr>
        <w:instrText xml:space="preserve"> SEQ Figure \* ARABIC </w:instrText>
      </w:r>
      <w:r w:rsidRPr="00CE2055">
        <w:rPr>
          <w:rFonts w:ascii="Arial" w:hAnsi="Arial" w:cs="Arial"/>
        </w:rPr>
        <w:fldChar w:fldCharType="separate"/>
      </w:r>
      <w:r w:rsidR="005D570C">
        <w:rPr>
          <w:rFonts w:ascii="Arial" w:hAnsi="Arial" w:cs="Arial"/>
          <w:noProof/>
        </w:rPr>
        <w:t>5</w:t>
      </w:r>
      <w:r w:rsidRPr="00CE2055">
        <w:rPr>
          <w:rFonts w:ascii="Arial" w:hAnsi="Arial" w:cs="Arial"/>
        </w:rPr>
        <w:fldChar w:fldCharType="end"/>
      </w:r>
      <w:r w:rsidR="00CE2055">
        <w:rPr>
          <w:rFonts w:ascii="Arial" w:hAnsi="Arial" w:cs="Arial"/>
        </w:rPr>
        <w:t>: Average Sentiment vs</w:t>
      </w:r>
      <w:r w:rsidR="00D82E4B">
        <w:rPr>
          <w:rFonts w:ascii="Arial" w:hAnsi="Arial" w:cs="Arial"/>
        </w:rPr>
        <w:t>.</w:t>
      </w:r>
      <w:r w:rsidR="00CE2055">
        <w:rPr>
          <w:rFonts w:ascii="Arial" w:hAnsi="Arial" w:cs="Arial"/>
        </w:rPr>
        <w:t xml:space="preserve"> Possibility Number (Low BDI)</w:t>
      </w:r>
    </w:p>
    <w:p w14:paraId="726AA498" w14:textId="604A05FB" w:rsidR="001335EF" w:rsidRPr="004F77D8" w:rsidRDefault="001335EF" w:rsidP="001335EF">
      <w:pPr>
        <w:pStyle w:val="HTMLPreformatted"/>
        <w:shd w:val="clear" w:color="auto" w:fill="FFFFFF"/>
        <w:jc w:val="center"/>
        <w:rPr>
          <w:color w:val="212121"/>
        </w:rPr>
      </w:pPr>
      <w:r w:rsidRPr="004F77D8">
        <w:rPr>
          <w:b/>
          <w:bCs/>
          <w:color w:val="212121"/>
        </w:rPr>
        <w:t>R-value:</w:t>
      </w:r>
      <w:r w:rsidRPr="004F77D8">
        <w:rPr>
          <w:color w:val="212121"/>
        </w:rPr>
        <w:t xml:space="preserve"> -0.903959</w:t>
      </w:r>
    </w:p>
    <w:p w14:paraId="00395954" w14:textId="09439807" w:rsidR="001335EF" w:rsidRPr="004F77D8" w:rsidRDefault="001335EF" w:rsidP="001335EF">
      <w:pPr>
        <w:pStyle w:val="HTMLPreformatted"/>
        <w:shd w:val="clear" w:color="auto" w:fill="FFFFFF"/>
        <w:jc w:val="center"/>
        <w:rPr>
          <w:color w:val="212121"/>
        </w:rPr>
      </w:pPr>
      <w:r w:rsidRPr="004F77D8">
        <w:rPr>
          <w:b/>
          <w:bCs/>
          <w:color w:val="212121"/>
        </w:rPr>
        <w:t>P-value:</w:t>
      </w:r>
      <w:r w:rsidRPr="004F77D8">
        <w:rPr>
          <w:color w:val="212121"/>
        </w:rPr>
        <w:t xml:space="preserve"> 0.013393</w:t>
      </w:r>
    </w:p>
    <w:p w14:paraId="012BF2A1" w14:textId="77777777" w:rsidR="00D63B79" w:rsidRPr="00CE2055" w:rsidRDefault="00D63B79" w:rsidP="001335EF">
      <w:pPr>
        <w:pStyle w:val="HTMLPreformatted"/>
        <w:shd w:val="clear" w:color="auto" w:fill="FFFFFF"/>
        <w:jc w:val="center"/>
        <w:rPr>
          <w:rFonts w:ascii="Arial" w:hAnsi="Arial" w:cs="Arial"/>
          <w:color w:val="212121"/>
          <w:sz w:val="22"/>
          <w:szCs w:val="22"/>
        </w:rPr>
      </w:pPr>
    </w:p>
    <w:p w14:paraId="111F0F60" w14:textId="22C5A5A3" w:rsidR="00D63B79" w:rsidRPr="00CE2055" w:rsidRDefault="00D63B79" w:rsidP="00D63B79">
      <w:pPr>
        <w:shd w:val="clear" w:color="auto" w:fill="FFFFFF"/>
        <w:rPr>
          <w:rFonts w:ascii="Arial" w:hAnsi="Arial" w:cs="Arial"/>
          <w:color w:val="212121"/>
          <w:sz w:val="22"/>
          <w:szCs w:val="22"/>
        </w:rPr>
      </w:pPr>
      <w:r w:rsidRPr="00CE2055">
        <w:rPr>
          <w:rFonts w:ascii="Arial" w:hAnsi="Arial" w:cs="Arial"/>
          <w:color w:val="212121"/>
          <w:sz w:val="22"/>
          <w:szCs w:val="22"/>
        </w:rPr>
        <w:t xml:space="preserve">We also wondered whether individual differences would impact the general effect observed in </w:t>
      </w:r>
      <w:r w:rsidRPr="00CE2055">
        <w:rPr>
          <w:rFonts w:ascii="Arial" w:hAnsi="Arial" w:cs="Arial"/>
          <w:i/>
          <w:iCs/>
          <w:color w:val="212121"/>
          <w:sz w:val="22"/>
          <w:szCs w:val="22"/>
        </w:rPr>
        <w:t xml:space="preserve">Figure 2. </w:t>
      </w:r>
      <w:r w:rsidRPr="00CE2055">
        <w:rPr>
          <w:rFonts w:ascii="Arial" w:hAnsi="Arial" w:cs="Arial"/>
          <w:color w:val="212121"/>
          <w:sz w:val="22"/>
          <w:szCs w:val="22"/>
        </w:rPr>
        <w:t xml:space="preserve">To this end, we hypothesized that individuals with depression </w:t>
      </w:r>
      <w:r w:rsidR="002826B3">
        <w:rPr>
          <w:rFonts w:ascii="Arial" w:hAnsi="Arial" w:cs="Arial"/>
          <w:color w:val="212121"/>
          <w:sz w:val="22"/>
          <w:szCs w:val="22"/>
        </w:rPr>
        <w:t>might</w:t>
      </w:r>
      <w:r w:rsidRPr="00CE2055">
        <w:rPr>
          <w:rFonts w:ascii="Arial" w:hAnsi="Arial" w:cs="Arial"/>
          <w:color w:val="212121"/>
          <w:sz w:val="22"/>
          <w:szCs w:val="22"/>
        </w:rPr>
        <w:t xml:space="preserve"> invert the possibility generation pattern described by </w:t>
      </w:r>
      <w:r w:rsidRPr="00CE2055">
        <w:rPr>
          <w:rFonts w:ascii="Arial" w:hAnsi="Arial" w:cs="Arial"/>
          <w:color w:val="000000"/>
          <w:sz w:val="22"/>
          <w:szCs w:val="22"/>
        </w:rPr>
        <w:t xml:space="preserve">Phillips </w:t>
      </w:r>
      <w:r w:rsidR="002826B3">
        <w:rPr>
          <w:rFonts w:ascii="Arial" w:hAnsi="Arial" w:cs="Arial"/>
          <w:color w:val="000000"/>
          <w:sz w:val="22"/>
          <w:szCs w:val="22"/>
        </w:rPr>
        <w:t>et al.</w:t>
      </w:r>
      <w:r w:rsidRPr="00CE2055">
        <w:rPr>
          <w:rFonts w:ascii="Arial" w:hAnsi="Arial" w:cs="Arial"/>
          <w:color w:val="000000"/>
          <w:sz w:val="22"/>
          <w:szCs w:val="22"/>
        </w:rPr>
        <w:t xml:space="preserve">, 2019. If this were true, it would lend immense credibility to a host of modern </w:t>
      </w:r>
      <w:r w:rsidR="002826B3">
        <w:rPr>
          <w:rFonts w:ascii="Arial" w:hAnsi="Arial" w:cs="Arial"/>
          <w:color w:val="000000"/>
          <w:sz w:val="22"/>
          <w:szCs w:val="22"/>
        </w:rPr>
        <w:t>cognitive-behavioral</w:t>
      </w:r>
      <w:r w:rsidRPr="00CE2055">
        <w:rPr>
          <w:rFonts w:ascii="Arial" w:hAnsi="Arial" w:cs="Arial"/>
          <w:color w:val="000000"/>
          <w:sz w:val="22"/>
          <w:szCs w:val="22"/>
        </w:rPr>
        <w:t xml:space="preserve"> techniques. For example, if individuals with depression tended to generate worse possibilities first, and better possibilities later, therapeutic </w:t>
      </w:r>
      <w:r w:rsidR="00522101">
        <w:rPr>
          <w:rFonts w:ascii="Arial" w:hAnsi="Arial" w:cs="Arial"/>
          <w:color w:val="000000"/>
          <w:sz w:val="22"/>
          <w:szCs w:val="22"/>
        </w:rPr>
        <w:t>approaches</w:t>
      </w:r>
      <w:r w:rsidRPr="00CE2055">
        <w:rPr>
          <w:rFonts w:ascii="Arial" w:hAnsi="Arial" w:cs="Arial"/>
          <w:color w:val="000000"/>
          <w:sz w:val="22"/>
          <w:szCs w:val="22"/>
        </w:rPr>
        <w:t xml:space="preserve"> that emphasize</w:t>
      </w:r>
      <w:r w:rsidR="00522101">
        <w:rPr>
          <w:rFonts w:ascii="Arial" w:hAnsi="Arial" w:cs="Arial"/>
          <w:color w:val="000000"/>
          <w:sz w:val="22"/>
          <w:szCs w:val="22"/>
        </w:rPr>
        <w:t xml:space="preserve"> </w:t>
      </w:r>
      <w:r w:rsidRPr="00CE2055">
        <w:rPr>
          <w:rFonts w:ascii="Arial" w:hAnsi="Arial" w:cs="Arial"/>
          <w:color w:val="000000"/>
          <w:sz w:val="22"/>
          <w:szCs w:val="22"/>
        </w:rPr>
        <w:t xml:space="preserve">systematically generating more possibilities would </w:t>
      </w:r>
      <w:r w:rsidRPr="00CE2055">
        <w:rPr>
          <w:rFonts w:ascii="Arial" w:hAnsi="Arial" w:cs="Arial"/>
          <w:color w:val="000000"/>
          <w:sz w:val="22"/>
          <w:szCs w:val="22"/>
        </w:rPr>
        <w:lastRenderedPageBreak/>
        <w:t xml:space="preserve">generally have positive outcomes. </w:t>
      </w:r>
      <w:r w:rsidRPr="00CE2055">
        <w:rPr>
          <w:rFonts w:ascii="Arial" w:hAnsi="Arial" w:cs="Arial"/>
          <w:color w:val="212121"/>
          <w:sz w:val="22"/>
          <w:szCs w:val="22"/>
        </w:rPr>
        <w:t xml:space="preserve">Thus, in </w:t>
      </w:r>
      <w:r w:rsidRPr="00CE2055">
        <w:rPr>
          <w:rFonts w:ascii="Arial" w:hAnsi="Arial" w:cs="Arial"/>
          <w:i/>
          <w:iCs/>
          <w:color w:val="212121"/>
          <w:sz w:val="22"/>
          <w:szCs w:val="22"/>
        </w:rPr>
        <w:t xml:space="preserve">Figure 3, </w:t>
      </w:r>
      <w:r w:rsidRPr="00CE2055">
        <w:rPr>
          <w:rFonts w:ascii="Arial" w:hAnsi="Arial" w:cs="Arial"/>
          <w:color w:val="212121"/>
          <w:sz w:val="22"/>
          <w:szCs w:val="22"/>
        </w:rPr>
        <w:t xml:space="preserve">the average sentiment of each possibility was plotted for two groups: those deemed to have a “high” beck score and those with a “low” beck score. </w:t>
      </w:r>
      <w:r w:rsidRPr="00CE2055">
        <w:rPr>
          <w:rStyle w:val="FootnoteReference"/>
          <w:rFonts w:ascii="Arial" w:hAnsi="Arial" w:cs="Arial"/>
          <w:color w:val="212121"/>
          <w:sz w:val="22"/>
          <w:szCs w:val="22"/>
        </w:rPr>
        <w:footnoteReference w:id="1"/>
      </w:r>
      <w:r w:rsidRPr="00CE2055">
        <w:rPr>
          <w:rFonts w:ascii="Arial" w:hAnsi="Arial" w:cs="Arial"/>
          <w:color w:val="212121"/>
          <w:sz w:val="22"/>
          <w:szCs w:val="22"/>
        </w:rPr>
        <w:t xml:space="preserve"> As shown in </w:t>
      </w:r>
      <w:r w:rsidRPr="00CE2055">
        <w:rPr>
          <w:rFonts w:ascii="Arial" w:hAnsi="Arial" w:cs="Arial"/>
          <w:i/>
          <w:iCs/>
          <w:color w:val="212121"/>
          <w:sz w:val="22"/>
          <w:szCs w:val="22"/>
        </w:rPr>
        <w:t xml:space="preserve">Figure 3, </w:t>
      </w:r>
      <w:r w:rsidRPr="00CE2055">
        <w:rPr>
          <w:rFonts w:ascii="Arial" w:hAnsi="Arial" w:cs="Arial"/>
          <w:color w:val="212121"/>
          <w:sz w:val="22"/>
          <w:szCs w:val="22"/>
        </w:rPr>
        <w:t xml:space="preserve">those with higher beck scores demonstrated a unique sentiment pattering compared to those with lower beck scores. In the high beck score group, average sentiment does not decrease as much through successive possibilities as those in the low beck score group. On one reading of this data, it could be said that individuals with more severe depression tend not to generate the best possibilities first and the worst possibilities later. Instead, they seem to do the opposite (as seen in </w:t>
      </w:r>
      <w:r w:rsidRPr="00CE2055">
        <w:rPr>
          <w:rFonts w:ascii="Arial" w:hAnsi="Arial" w:cs="Arial"/>
          <w:i/>
          <w:iCs/>
          <w:color w:val="212121"/>
          <w:sz w:val="22"/>
          <w:szCs w:val="22"/>
        </w:rPr>
        <w:t>Figure 6</w:t>
      </w:r>
      <w:r w:rsidRPr="00CE2055">
        <w:rPr>
          <w:rFonts w:ascii="Arial" w:hAnsi="Arial" w:cs="Arial"/>
          <w:color w:val="212121"/>
          <w:sz w:val="22"/>
          <w:szCs w:val="22"/>
        </w:rPr>
        <w:t xml:space="preserve">), in line with our hypothesis. On the other hand, individuals with low beck scores exhibit the sharp decline in “goodness” that we expected through successive possibility generations. </w:t>
      </w:r>
    </w:p>
    <w:p w14:paraId="125DB696" w14:textId="30325184" w:rsidR="009D6506" w:rsidRPr="00CE2055" w:rsidRDefault="009D6506" w:rsidP="00AC3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 w:val="22"/>
          <w:szCs w:val="22"/>
        </w:rPr>
      </w:pPr>
    </w:p>
    <w:p w14:paraId="2CD7D556" w14:textId="6F20007B" w:rsidR="00AC39C4" w:rsidRPr="00CE2055" w:rsidRDefault="00AC39C4" w:rsidP="00AC3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 w:val="22"/>
          <w:szCs w:val="22"/>
        </w:rPr>
      </w:pPr>
    </w:p>
    <w:p w14:paraId="39BF7063" w14:textId="5948CC74" w:rsidR="00AC39C4" w:rsidRPr="001E3841" w:rsidRDefault="00147460" w:rsidP="001E3841">
      <w:pPr>
        <w:pStyle w:val="Heading2"/>
      </w:pPr>
      <w:r w:rsidRPr="001E3841">
        <w:t>Sentiment Gradient vs. Beck:</w:t>
      </w:r>
    </w:p>
    <w:p w14:paraId="2AA778B7" w14:textId="77777777" w:rsidR="00AC39C4" w:rsidRPr="00AC39C4" w:rsidRDefault="00AC39C4" w:rsidP="00AC39C4">
      <w:pPr>
        <w:rPr>
          <w:rFonts w:ascii="Arial" w:hAnsi="Arial" w:cs="Arial"/>
          <w:sz w:val="22"/>
          <w:szCs w:val="22"/>
        </w:rPr>
      </w:pPr>
    </w:p>
    <w:p w14:paraId="0B60866C" w14:textId="77777777" w:rsidR="00796C44" w:rsidRPr="00CE2055" w:rsidRDefault="001335EF" w:rsidP="00796C44">
      <w:pPr>
        <w:keepNext/>
        <w:shd w:val="clear" w:color="auto" w:fill="FFFFFF"/>
        <w:jc w:val="center"/>
        <w:rPr>
          <w:rFonts w:ascii="Arial" w:hAnsi="Arial" w:cs="Arial"/>
        </w:rPr>
      </w:pPr>
      <w:r w:rsidRPr="00CE2055">
        <w:rPr>
          <w:rFonts w:ascii="Arial" w:hAnsi="Arial" w:cs="Arial"/>
          <w:noProof/>
          <w:color w:val="212121"/>
          <w:sz w:val="22"/>
          <w:szCs w:val="22"/>
        </w:rPr>
        <w:drawing>
          <wp:inline distT="0" distB="0" distL="0" distR="0" wp14:anchorId="52A41D51" wp14:editId="07D7DC14">
            <wp:extent cx="4299000" cy="2806262"/>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3865" cy="2815966"/>
                    </a:xfrm>
                    <a:prstGeom prst="rect">
                      <a:avLst/>
                    </a:prstGeom>
                    <a:noFill/>
                    <a:ln>
                      <a:noFill/>
                    </a:ln>
                  </pic:spPr>
                </pic:pic>
              </a:graphicData>
            </a:graphic>
          </wp:inline>
        </w:drawing>
      </w:r>
    </w:p>
    <w:p w14:paraId="5758D7BF" w14:textId="6BFC669B" w:rsidR="001335EF" w:rsidRPr="00CE2055" w:rsidRDefault="00796C44" w:rsidP="00796C44">
      <w:pPr>
        <w:pStyle w:val="Caption"/>
        <w:jc w:val="center"/>
        <w:rPr>
          <w:rFonts w:ascii="Arial" w:hAnsi="Arial" w:cs="Arial"/>
          <w:color w:val="212121"/>
          <w:sz w:val="22"/>
          <w:szCs w:val="22"/>
        </w:rPr>
      </w:pPr>
      <w:r w:rsidRPr="00CE2055">
        <w:rPr>
          <w:rFonts w:ascii="Arial" w:hAnsi="Arial" w:cs="Arial"/>
        </w:rPr>
        <w:t xml:space="preserve">Figure </w:t>
      </w:r>
      <w:r w:rsidRPr="00CE2055">
        <w:rPr>
          <w:rFonts w:ascii="Arial" w:hAnsi="Arial" w:cs="Arial"/>
        </w:rPr>
        <w:fldChar w:fldCharType="begin"/>
      </w:r>
      <w:r w:rsidRPr="00CE2055">
        <w:rPr>
          <w:rFonts w:ascii="Arial" w:hAnsi="Arial" w:cs="Arial"/>
        </w:rPr>
        <w:instrText xml:space="preserve"> SEQ Figure \* ARABIC </w:instrText>
      </w:r>
      <w:r w:rsidRPr="00CE2055">
        <w:rPr>
          <w:rFonts w:ascii="Arial" w:hAnsi="Arial" w:cs="Arial"/>
        </w:rPr>
        <w:fldChar w:fldCharType="separate"/>
      </w:r>
      <w:r w:rsidR="005D570C">
        <w:rPr>
          <w:rFonts w:ascii="Arial" w:hAnsi="Arial" w:cs="Arial"/>
          <w:noProof/>
        </w:rPr>
        <w:t>6</w:t>
      </w:r>
      <w:r w:rsidRPr="00CE2055">
        <w:rPr>
          <w:rFonts w:ascii="Arial" w:hAnsi="Arial" w:cs="Arial"/>
        </w:rPr>
        <w:fldChar w:fldCharType="end"/>
      </w:r>
      <w:r w:rsidR="00CE2055">
        <w:rPr>
          <w:rFonts w:ascii="Arial" w:hAnsi="Arial" w:cs="Arial"/>
        </w:rPr>
        <w:t>: Sentiment Gradient vs</w:t>
      </w:r>
      <w:r w:rsidR="00D82E4B">
        <w:rPr>
          <w:rFonts w:ascii="Arial" w:hAnsi="Arial" w:cs="Arial"/>
        </w:rPr>
        <w:t>.</w:t>
      </w:r>
      <w:r w:rsidR="00CE2055">
        <w:rPr>
          <w:rFonts w:ascii="Arial" w:hAnsi="Arial" w:cs="Arial"/>
        </w:rPr>
        <w:t xml:space="preserve"> Beck Score </w:t>
      </w:r>
    </w:p>
    <w:p w14:paraId="06599893" w14:textId="1767399D" w:rsidR="001335EF" w:rsidRPr="004F77D8" w:rsidRDefault="003C3EAB" w:rsidP="001335EF">
      <w:pPr>
        <w:pStyle w:val="HTMLPreformatted"/>
        <w:shd w:val="clear" w:color="auto" w:fill="FFFFFF"/>
        <w:jc w:val="center"/>
        <w:rPr>
          <w:color w:val="212121"/>
        </w:rPr>
      </w:pPr>
      <w:r w:rsidRPr="004F77D8">
        <w:rPr>
          <w:b/>
          <w:bCs/>
          <w:color w:val="212121"/>
        </w:rPr>
        <w:t>R</w:t>
      </w:r>
      <w:r w:rsidR="001335EF" w:rsidRPr="004F77D8">
        <w:rPr>
          <w:b/>
          <w:bCs/>
          <w:color w:val="212121"/>
        </w:rPr>
        <w:t>-value:</w:t>
      </w:r>
      <w:r w:rsidRPr="004F77D8">
        <w:rPr>
          <w:color w:val="212121"/>
        </w:rPr>
        <w:t xml:space="preserve"> </w:t>
      </w:r>
      <w:r w:rsidR="001335EF" w:rsidRPr="004F77D8">
        <w:rPr>
          <w:color w:val="212121"/>
        </w:rPr>
        <w:t>0.188277</w:t>
      </w:r>
    </w:p>
    <w:p w14:paraId="363EFF3E" w14:textId="6E19FE58" w:rsidR="001335EF" w:rsidRPr="004F77D8" w:rsidRDefault="003C3EAB" w:rsidP="001335EF">
      <w:pPr>
        <w:pStyle w:val="HTMLPreformatted"/>
        <w:shd w:val="clear" w:color="auto" w:fill="FFFFFF"/>
        <w:jc w:val="center"/>
        <w:rPr>
          <w:color w:val="212121"/>
        </w:rPr>
      </w:pPr>
      <w:r w:rsidRPr="004F77D8">
        <w:rPr>
          <w:b/>
          <w:bCs/>
          <w:color w:val="212121"/>
        </w:rPr>
        <w:t>P</w:t>
      </w:r>
      <w:r w:rsidR="001335EF" w:rsidRPr="004F77D8">
        <w:rPr>
          <w:b/>
          <w:bCs/>
          <w:color w:val="212121"/>
        </w:rPr>
        <w:t>-value:</w:t>
      </w:r>
      <w:r w:rsidRPr="004F77D8">
        <w:rPr>
          <w:color w:val="212121"/>
        </w:rPr>
        <w:t xml:space="preserve"> </w:t>
      </w:r>
      <w:r w:rsidR="001335EF" w:rsidRPr="004F77D8">
        <w:rPr>
          <w:color w:val="212121"/>
        </w:rPr>
        <w:t>0.008061</w:t>
      </w:r>
    </w:p>
    <w:p w14:paraId="2579E3D6" w14:textId="77777777" w:rsidR="00796C44" w:rsidRPr="00CE2055" w:rsidRDefault="001335EF" w:rsidP="00796C44">
      <w:pPr>
        <w:keepNext/>
        <w:shd w:val="clear" w:color="auto" w:fill="FFFFFF"/>
        <w:jc w:val="center"/>
        <w:rPr>
          <w:rFonts w:ascii="Arial" w:hAnsi="Arial" w:cs="Arial"/>
        </w:rPr>
      </w:pPr>
      <w:r w:rsidRPr="00CE2055">
        <w:rPr>
          <w:rFonts w:ascii="Arial" w:hAnsi="Arial" w:cs="Arial"/>
          <w:noProof/>
          <w:color w:val="212121"/>
          <w:sz w:val="22"/>
          <w:szCs w:val="22"/>
        </w:rPr>
        <w:lastRenderedPageBreak/>
        <w:drawing>
          <wp:inline distT="0" distB="0" distL="0" distR="0" wp14:anchorId="7D0581FE" wp14:editId="542CCD03">
            <wp:extent cx="4572000" cy="2984469"/>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7454" cy="3033723"/>
                    </a:xfrm>
                    <a:prstGeom prst="rect">
                      <a:avLst/>
                    </a:prstGeom>
                    <a:noFill/>
                    <a:ln>
                      <a:noFill/>
                    </a:ln>
                  </pic:spPr>
                </pic:pic>
              </a:graphicData>
            </a:graphic>
          </wp:inline>
        </w:drawing>
      </w:r>
    </w:p>
    <w:p w14:paraId="29D2BE13" w14:textId="36DA33A7" w:rsidR="001335EF" w:rsidRPr="00CE2055" w:rsidRDefault="00796C44" w:rsidP="00796C44">
      <w:pPr>
        <w:pStyle w:val="Caption"/>
        <w:jc w:val="center"/>
        <w:rPr>
          <w:rFonts w:ascii="Arial" w:hAnsi="Arial" w:cs="Arial"/>
          <w:color w:val="212121"/>
          <w:sz w:val="22"/>
          <w:szCs w:val="22"/>
        </w:rPr>
      </w:pPr>
      <w:r w:rsidRPr="00CE2055">
        <w:rPr>
          <w:rFonts w:ascii="Arial" w:hAnsi="Arial" w:cs="Arial"/>
        </w:rPr>
        <w:t xml:space="preserve">Figure </w:t>
      </w:r>
      <w:r w:rsidRPr="00CE2055">
        <w:rPr>
          <w:rFonts w:ascii="Arial" w:hAnsi="Arial" w:cs="Arial"/>
        </w:rPr>
        <w:fldChar w:fldCharType="begin"/>
      </w:r>
      <w:r w:rsidRPr="00CE2055">
        <w:rPr>
          <w:rFonts w:ascii="Arial" w:hAnsi="Arial" w:cs="Arial"/>
        </w:rPr>
        <w:instrText xml:space="preserve"> SEQ Figure \* ARABIC </w:instrText>
      </w:r>
      <w:r w:rsidRPr="00CE2055">
        <w:rPr>
          <w:rFonts w:ascii="Arial" w:hAnsi="Arial" w:cs="Arial"/>
        </w:rPr>
        <w:fldChar w:fldCharType="separate"/>
      </w:r>
      <w:r w:rsidR="005D570C">
        <w:rPr>
          <w:rFonts w:ascii="Arial" w:hAnsi="Arial" w:cs="Arial"/>
          <w:noProof/>
        </w:rPr>
        <w:t>7</w:t>
      </w:r>
      <w:r w:rsidRPr="00CE2055">
        <w:rPr>
          <w:rFonts w:ascii="Arial" w:hAnsi="Arial" w:cs="Arial"/>
        </w:rPr>
        <w:fldChar w:fldCharType="end"/>
      </w:r>
      <w:r w:rsidR="00CE2055">
        <w:rPr>
          <w:rFonts w:ascii="Arial" w:hAnsi="Arial" w:cs="Arial"/>
        </w:rPr>
        <w:t>: Sentiment Gradient Modified vs</w:t>
      </w:r>
      <w:r w:rsidR="00D82E4B">
        <w:rPr>
          <w:rFonts w:ascii="Arial" w:hAnsi="Arial" w:cs="Arial"/>
        </w:rPr>
        <w:t>.</w:t>
      </w:r>
      <w:r w:rsidR="00CE2055">
        <w:rPr>
          <w:rFonts w:ascii="Arial" w:hAnsi="Arial" w:cs="Arial"/>
        </w:rPr>
        <w:t xml:space="preserve"> Beck Score</w:t>
      </w:r>
    </w:p>
    <w:p w14:paraId="14D29C7F" w14:textId="3D9BA720" w:rsidR="001335EF" w:rsidRPr="004F77D8" w:rsidRDefault="003C3EAB" w:rsidP="001335EF">
      <w:pPr>
        <w:pStyle w:val="HTMLPreformatted"/>
        <w:shd w:val="clear" w:color="auto" w:fill="FFFFFF"/>
        <w:jc w:val="center"/>
        <w:rPr>
          <w:color w:val="212121"/>
        </w:rPr>
      </w:pPr>
      <w:r w:rsidRPr="004F77D8">
        <w:rPr>
          <w:b/>
          <w:bCs/>
          <w:color w:val="212121"/>
        </w:rPr>
        <w:t>R</w:t>
      </w:r>
      <w:r w:rsidR="001335EF" w:rsidRPr="004F77D8">
        <w:rPr>
          <w:b/>
          <w:bCs/>
          <w:color w:val="212121"/>
        </w:rPr>
        <w:t>-value:</w:t>
      </w:r>
      <w:r w:rsidRPr="004F77D8">
        <w:rPr>
          <w:color w:val="212121"/>
        </w:rPr>
        <w:t xml:space="preserve"> </w:t>
      </w:r>
      <w:r w:rsidR="001335EF" w:rsidRPr="004F77D8">
        <w:rPr>
          <w:color w:val="212121"/>
        </w:rPr>
        <w:t>0.171563</w:t>
      </w:r>
    </w:p>
    <w:p w14:paraId="46A5A73C" w14:textId="0D569905" w:rsidR="00CE2055" w:rsidRPr="004F77D8" w:rsidRDefault="003C3EAB" w:rsidP="00CE2055">
      <w:pPr>
        <w:pStyle w:val="HTMLPreformatted"/>
        <w:shd w:val="clear" w:color="auto" w:fill="FFFFFF"/>
        <w:jc w:val="center"/>
        <w:rPr>
          <w:color w:val="212121"/>
        </w:rPr>
      </w:pPr>
      <w:r w:rsidRPr="004F77D8">
        <w:rPr>
          <w:b/>
          <w:bCs/>
          <w:color w:val="212121"/>
        </w:rPr>
        <w:t>P</w:t>
      </w:r>
      <w:r w:rsidR="001335EF" w:rsidRPr="004F77D8">
        <w:rPr>
          <w:b/>
          <w:bCs/>
          <w:color w:val="212121"/>
        </w:rPr>
        <w:t>-value:</w:t>
      </w:r>
      <w:r w:rsidRPr="004F77D8">
        <w:rPr>
          <w:color w:val="212121"/>
        </w:rPr>
        <w:t xml:space="preserve"> </w:t>
      </w:r>
      <w:r w:rsidR="001335EF" w:rsidRPr="004F77D8">
        <w:rPr>
          <w:color w:val="212121"/>
        </w:rPr>
        <w:t>0.015927</w:t>
      </w:r>
    </w:p>
    <w:p w14:paraId="7D8CD094" w14:textId="77777777" w:rsidR="00CE2055" w:rsidRPr="00CE2055" w:rsidRDefault="00CE2055" w:rsidP="00CE2055">
      <w:pPr>
        <w:keepNext/>
        <w:shd w:val="clear" w:color="auto" w:fill="FFFFFF"/>
        <w:jc w:val="center"/>
        <w:rPr>
          <w:rFonts w:ascii="Arial" w:hAnsi="Arial" w:cs="Arial"/>
        </w:rPr>
      </w:pPr>
      <w:r w:rsidRPr="00CE2055">
        <w:rPr>
          <w:rFonts w:ascii="Arial" w:hAnsi="Arial" w:cs="Arial"/>
          <w:noProof/>
          <w:sz w:val="22"/>
          <w:szCs w:val="22"/>
        </w:rPr>
        <w:drawing>
          <wp:inline distT="0" distB="0" distL="0" distR="0" wp14:anchorId="71F1A865" wp14:editId="5ED62F63">
            <wp:extent cx="4172607" cy="2770086"/>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990" cy="2781626"/>
                    </a:xfrm>
                    <a:prstGeom prst="rect">
                      <a:avLst/>
                    </a:prstGeom>
                    <a:noFill/>
                    <a:ln>
                      <a:noFill/>
                    </a:ln>
                  </pic:spPr>
                </pic:pic>
              </a:graphicData>
            </a:graphic>
          </wp:inline>
        </w:drawing>
      </w:r>
    </w:p>
    <w:p w14:paraId="1E2AB368" w14:textId="523D4D1A" w:rsidR="00CE2055" w:rsidRPr="00CE2055" w:rsidRDefault="00CE2055" w:rsidP="00CE2055">
      <w:pPr>
        <w:pStyle w:val="Caption"/>
        <w:jc w:val="center"/>
        <w:rPr>
          <w:rFonts w:ascii="Arial" w:hAnsi="Arial" w:cs="Arial"/>
          <w:color w:val="212121"/>
          <w:sz w:val="22"/>
          <w:szCs w:val="22"/>
        </w:rPr>
      </w:pPr>
      <w:r w:rsidRPr="00CE2055">
        <w:rPr>
          <w:rFonts w:ascii="Arial" w:hAnsi="Arial" w:cs="Arial"/>
        </w:rPr>
        <w:t xml:space="preserve">Figure </w:t>
      </w:r>
      <w:r>
        <w:rPr>
          <w:rFonts w:ascii="Arial" w:hAnsi="Arial" w:cs="Arial"/>
        </w:rPr>
        <w:t>8: Sentiment Difference vs</w:t>
      </w:r>
      <w:r w:rsidR="00D82E4B">
        <w:rPr>
          <w:rFonts w:ascii="Arial" w:hAnsi="Arial" w:cs="Arial"/>
        </w:rPr>
        <w:t>.</w:t>
      </w:r>
      <w:r>
        <w:rPr>
          <w:rFonts w:ascii="Arial" w:hAnsi="Arial" w:cs="Arial"/>
        </w:rPr>
        <w:t xml:space="preserve"> Beck Score</w:t>
      </w:r>
    </w:p>
    <w:p w14:paraId="67315726" w14:textId="77777777" w:rsidR="00CE2055" w:rsidRPr="00CE2055" w:rsidRDefault="00CE2055" w:rsidP="00CE2055">
      <w:pPr>
        <w:shd w:val="clear" w:color="auto" w:fill="FFFFFF"/>
        <w:rPr>
          <w:rFonts w:ascii="Arial" w:hAnsi="Arial" w:cs="Arial"/>
          <w:color w:val="212121"/>
          <w:sz w:val="22"/>
          <w:szCs w:val="22"/>
        </w:rPr>
      </w:pPr>
    </w:p>
    <w:p w14:paraId="6AE939C0" w14:textId="77777777" w:rsidR="00CE2055" w:rsidRPr="009D6506" w:rsidRDefault="00CE2055" w:rsidP="00CE2055">
      <w:pPr>
        <w:shd w:val="clear" w:color="auto" w:fill="FFFFFF"/>
        <w:rPr>
          <w:rFonts w:ascii="Arial" w:hAnsi="Arial" w:cs="Arial"/>
          <w:color w:val="212121"/>
          <w:sz w:val="22"/>
          <w:szCs w:val="22"/>
        </w:rPr>
      </w:pPr>
    </w:p>
    <w:p w14:paraId="105958A3" w14:textId="77777777" w:rsidR="00CE2055" w:rsidRPr="00CE2055" w:rsidRDefault="00CE2055" w:rsidP="00CE2055">
      <w:pPr>
        <w:keepNext/>
        <w:shd w:val="clear" w:color="auto" w:fill="FFFFFF"/>
        <w:jc w:val="center"/>
        <w:rPr>
          <w:rFonts w:ascii="Arial" w:hAnsi="Arial" w:cs="Arial"/>
        </w:rPr>
      </w:pPr>
      <w:r w:rsidRPr="00CE2055">
        <w:rPr>
          <w:rFonts w:ascii="Arial" w:hAnsi="Arial" w:cs="Arial"/>
          <w:noProof/>
          <w:sz w:val="22"/>
          <w:szCs w:val="22"/>
        </w:rPr>
        <w:lastRenderedPageBreak/>
        <w:drawing>
          <wp:inline distT="0" distB="0" distL="0" distR="0" wp14:anchorId="59E4DD2D" wp14:editId="3C05FCFC">
            <wp:extent cx="4225159" cy="275806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774" cy="2791100"/>
                    </a:xfrm>
                    <a:prstGeom prst="rect">
                      <a:avLst/>
                    </a:prstGeom>
                    <a:noFill/>
                    <a:ln>
                      <a:noFill/>
                    </a:ln>
                  </pic:spPr>
                </pic:pic>
              </a:graphicData>
            </a:graphic>
          </wp:inline>
        </w:drawing>
      </w:r>
    </w:p>
    <w:p w14:paraId="4EAA2F9E" w14:textId="14C3CE9E" w:rsidR="00CE2055" w:rsidRPr="009D6506" w:rsidRDefault="00CE2055" w:rsidP="00CE2055">
      <w:pPr>
        <w:pStyle w:val="Caption"/>
        <w:jc w:val="center"/>
        <w:rPr>
          <w:rFonts w:ascii="Arial" w:hAnsi="Arial" w:cs="Arial"/>
          <w:color w:val="212121"/>
          <w:sz w:val="22"/>
          <w:szCs w:val="22"/>
        </w:rPr>
      </w:pPr>
      <w:r w:rsidRPr="00CE2055">
        <w:rPr>
          <w:rFonts w:ascii="Arial" w:hAnsi="Arial" w:cs="Arial"/>
        </w:rPr>
        <w:t xml:space="preserve">Figure </w:t>
      </w:r>
      <w:r>
        <w:rPr>
          <w:rFonts w:ascii="Arial" w:hAnsi="Arial" w:cs="Arial"/>
        </w:rPr>
        <w:t>9: Sentiment Slope vs</w:t>
      </w:r>
      <w:r w:rsidR="00D82E4B">
        <w:rPr>
          <w:rFonts w:ascii="Arial" w:hAnsi="Arial" w:cs="Arial"/>
        </w:rPr>
        <w:t>.</w:t>
      </w:r>
      <w:r>
        <w:rPr>
          <w:rFonts w:ascii="Arial" w:hAnsi="Arial" w:cs="Arial"/>
        </w:rPr>
        <w:t xml:space="preserve"> Beck Score</w:t>
      </w:r>
    </w:p>
    <w:p w14:paraId="4E390BF7" w14:textId="77777777" w:rsidR="00CE2055" w:rsidRPr="00CE2055" w:rsidRDefault="00CE2055" w:rsidP="00CE2055">
      <w:pPr>
        <w:pStyle w:val="HTMLPreformatted"/>
        <w:shd w:val="clear" w:color="auto" w:fill="FFFFFF"/>
        <w:rPr>
          <w:rFonts w:ascii="Arial" w:hAnsi="Arial" w:cs="Arial"/>
          <w:color w:val="212121"/>
          <w:sz w:val="22"/>
          <w:szCs w:val="22"/>
        </w:rPr>
      </w:pPr>
    </w:p>
    <w:p w14:paraId="79A1049B" w14:textId="313AAAB1" w:rsidR="00D63B79" w:rsidRPr="00CE2055" w:rsidRDefault="00D63B79" w:rsidP="00D63B79">
      <w:pPr>
        <w:pStyle w:val="HTMLPreformatted"/>
        <w:shd w:val="clear" w:color="auto" w:fill="FFFFFF"/>
        <w:rPr>
          <w:rFonts w:ascii="Arial" w:hAnsi="Arial" w:cs="Arial"/>
          <w:color w:val="212121"/>
          <w:sz w:val="22"/>
          <w:szCs w:val="22"/>
        </w:rPr>
      </w:pPr>
    </w:p>
    <w:p w14:paraId="7B62F56F" w14:textId="77777777" w:rsidR="006745C4" w:rsidRDefault="00D63B79" w:rsidP="00D63B79">
      <w:pPr>
        <w:pStyle w:val="HTMLPreformatted"/>
        <w:shd w:val="clear" w:color="auto" w:fill="FFFFFF"/>
        <w:rPr>
          <w:rFonts w:ascii="Arial" w:hAnsi="Arial" w:cs="Arial"/>
          <w:color w:val="212121"/>
          <w:sz w:val="22"/>
          <w:szCs w:val="22"/>
        </w:rPr>
      </w:pPr>
      <w:r w:rsidRPr="00CE2055">
        <w:rPr>
          <w:rFonts w:ascii="Arial" w:hAnsi="Arial" w:cs="Arial"/>
          <w:color w:val="212121"/>
          <w:sz w:val="22"/>
          <w:szCs w:val="22"/>
        </w:rPr>
        <w:t xml:space="preserve">Inspired by the results found in the previous section, we wondered whether there was some relationship between the sentiment progression through successive possibility generations (for simplicity, let us refer to this trend as the </w:t>
      </w:r>
      <w:r w:rsidRPr="00CE2055">
        <w:rPr>
          <w:rFonts w:ascii="Arial" w:hAnsi="Arial" w:cs="Arial"/>
          <w:i/>
          <w:iCs/>
          <w:color w:val="212121"/>
          <w:sz w:val="22"/>
          <w:szCs w:val="22"/>
        </w:rPr>
        <w:t>sentiment gradient</w:t>
      </w:r>
      <w:r w:rsidRPr="00CE2055">
        <w:rPr>
          <w:rFonts w:ascii="Arial" w:hAnsi="Arial" w:cs="Arial"/>
          <w:color w:val="212121"/>
          <w:sz w:val="22"/>
          <w:szCs w:val="22"/>
        </w:rPr>
        <w:t>)</w:t>
      </w:r>
      <w:r w:rsidR="009061A6" w:rsidRPr="00CE2055">
        <w:rPr>
          <w:rFonts w:ascii="Arial" w:hAnsi="Arial" w:cs="Arial"/>
          <w:color w:val="212121"/>
          <w:sz w:val="22"/>
          <w:szCs w:val="22"/>
        </w:rPr>
        <w:t xml:space="preserve"> and individual differences like the beck score. </w:t>
      </w:r>
    </w:p>
    <w:p w14:paraId="160B5DCA" w14:textId="77777777" w:rsidR="006745C4" w:rsidRDefault="006745C4" w:rsidP="00D63B79">
      <w:pPr>
        <w:pStyle w:val="HTMLPreformatted"/>
        <w:shd w:val="clear" w:color="auto" w:fill="FFFFFF"/>
        <w:rPr>
          <w:rFonts w:ascii="Arial" w:hAnsi="Arial" w:cs="Arial"/>
          <w:color w:val="212121"/>
          <w:sz w:val="22"/>
          <w:szCs w:val="22"/>
        </w:rPr>
      </w:pPr>
    </w:p>
    <w:p w14:paraId="4E63C196" w14:textId="1E6EA70D" w:rsidR="00E76BDE" w:rsidRDefault="00E76BDE" w:rsidP="00D63B79">
      <w:pPr>
        <w:pStyle w:val="HTMLPreformatted"/>
        <w:shd w:val="clear" w:color="auto" w:fill="FFFFFF"/>
        <w:rPr>
          <w:rFonts w:ascii="Arial" w:hAnsi="Arial" w:cs="Arial"/>
          <w:color w:val="212121"/>
          <w:sz w:val="22"/>
          <w:szCs w:val="22"/>
        </w:rPr>
      </w:pPr>
      <w:r>
        <w:rPr>
          <w:rFonts w:ascii="Arial" w:hAnsi="Arial" w:cs="Arial"/>
          <w:color w:val="212121"/>
          <w:sz w:val="22"/>
          <w:szCs w:val="22"/>
        </w:rPr>
        <w:t>The sentiment gradient can be formally defined as follows</w:t>
      </w:r>
      <w:r w:rsidR="006745C4">
        <w:rPr>
          <w:rFonts w:ascii="Arial" w:hAnsi="Arial" w:cs="Arial"/>
          <w:color w:val="212121"/>
          <w:sz w:val="22"/>
          <w:szCs w:val="22"/>
        </w:rPr>
        <w:t xml:space="preserve">. For every vignette, a participant generates six possibilities. These possibilities have six associated sentiment values. Thus, linear regression can be performed to obtain the line of best fit for these possibilities in the form: </w:t>
      </w:r>
    </w:p>
    <w:p w14:paraId="43B59D54" w14:textId="7C8BBEF8" w:rsidR="006745C4" w:rsidRPr="006745C4" w:rsidRDefault="006745C4" w:rsidP="00D63B79">
      <w:pPr>
        <w:pStyle w:val="HTMLPreformatted"/>
        <w:shd w:val="clear" w:color="auto" w:fill="FFFFFF"/>
        <w:rPr>
          <w:rFonts w:ascii="Arial" w:hAnsi="Arial" w:cs="Arial"/>
          <w:color w:val="212121"/>
          <w:sz w:val="22"/>
          <w:szCs w:val="22"/>
        </w:rPr>
      </w:pPr>
      <m:oMathPara>
        <m:oMath>
          <m:sSub>
            <m:sSubPr>
              <m:ctrlPr>
                <w:rPr>
                  <w:rFonts w:ascii="Cambria Math" w:hAnsi="Cambria Math" w:cs="Arial"/>
                  <w:i/>
                  <w:color w:val="212121"/>
                  <w:sz w:val="22"/>
                  <w:szCs w:val="22"/>
                </w:rPr>
              </m:ctrlPr>
            </m:sSubPr>
            <m:e>
              <m:r>
                <w:rPr>
                  <w:rFonts w:ascii="Cambria Math" w:hAnsi="Cambria Math" w:cs="Arial"/>
                  <w:color w:val="212121"/>
                  <w:sz w:val="22"/>
                  <w:szCs w:val="22"/>
                </w:rPr>
                <m:t>Y</m:t>
              </m:r>
            </m:e>
            <m:sub>
              <m:r>
                <w:rPr>
                  <w:rFonts w:ascii="Cambria Math" w:hAnsi="Cambria Math" w:cs="Arial"/>
                  <w:color w:val="212121"/>
                  <w:sz w:val="22"/>
                  <w:szCs w:val="22"/>
                </w:rPr>
                <m:t>i</m:t>
              </m:r>
            </m:sub>
          </m:sSub>
          <m:r>
            <w:rPr>
              <w:rFonts w:ascii="Cambria Math" w:hAnsi="Cambria Math" w:cs="Arial"/>
              <w:color w:val="212121"/>
              <w:sz w:val="22"/>
              <w:szCs w:val="22"/>
            </w:rPr>
            <m:t xml:space="preserve"> = </m:t>
          </m:r>
          <m:sSub>
            <m:sSubPr>
              <m:ctrlPr>
                <w:rPr>
                  <w:rFonts w:ascii="Cambria Math" w:hAnsi="Cambria Math" w:cs="Arial"/>
                  <w:i/>
                  <w:color w:val="212121"/>
                  <w:sz w:val="22"/>
                  <w:szCs w:val="22"/>
                </w:rPr>
              </m:ctrlPr>
            </m:sSubPr>
            <m:e>
              <m:r>
                <w:rPr>
                  <w:rFonts w:ascii="Cambria Math" w:hAnsi="Cambria Math" w:cs="Arial"/>
                  <w:color w:val="212121"/>
                  <w:sz w:val="22"/>
                  <w:szCs w:val="22"/>
                </w:rPr>
                <m:t>β</m:t>
              </m:r>
            </m:e>
            <m:sub>
              <m:r>
                <w:rPr>
                  <w:rFonts w:ascii="Cambria Math" w:hAnsi="Cambria Math" w:cs="Arial"/>
                  <w:color w:val="212121"/>
                  <w:sz w:val="22"/>
                  <w:szCs w:val="22"/>
                </w:rPr>
                <m:t>0</m:t>
              </m:r>
            </m:sub>
          </m:sSub>
          <m:r>
            <w:rPr>
              <w:rFonts w:ascii="Cambria Math" w:hAnsi="Cambria Math" w:cs="Arial"/>
              <w:color w:val="212121"/>
              <w:sz w:val="22"/>
              <w:szCs w:val="22"/>
            </w:rPr>
            <m:t xml:space="preserve"> + </m:t>
          </m:r>
          <m:sSub>
            <m:sSubPr>
              <m:ctrlPr>
                <w:rPr>
                  <w:rFonts w:ascii="Cambria Math" w:hAnsi="Cambria Math" w:cs="Arial"/>
                  <w:i/>
                  <w:color w:val="212121"/>
                  <w:sz w:val="22"/>
                  <w:szCs w:val="22"/>
                </w:rPr>
              </m:ctrlPr>
            </m:sSubPr>
            <m:e>
              <m:r>
                <w:rPr>
                  <w:rFonts w:ascii="Cambria Math" w:hAnsi="Cambria Math" w:cs="Arial"/>
                  <w:color w:val="212121"/>
                  <w:sz w:val="22"/>
                  <w:szCs w:val="22"/>
                </w:rPr>
                <m:t>β</m:t>
              </m:r>
            </m:e>
            <m:sub>
              <m:r>
                <w:rPr>
                  <w:rFonts w:ascii="Cambria Math" w:hAnsi="Cambria Math" w:cs="Arial"/>
                  <w:color w:val="212121"/>
                  <w:sz w:val="22"/>
                  <w:szCs w:val="22"/>
                </w:rPr>
                <m:t>1</m:t>
              </m:r>
            </m:sub>
          </m:sSub>
          <m:sSub>
            <m:sSubPr>
              <m:ctrlPr>
                <w:rPr>
                  <w:rFonts w:ascii="Cambria Math" w:hAnsi="Cambria Math" w:cs="Arial"/>
                  <w:i/>
                  <w:color w:val="212121"/>
                  <w:sz w:val="22"/>
                  <w:szCs w:val="22"/>
                </w:rPr>
              </m:ctrlPr>
            </m:sSubPr>
            <m:e>
              <m:r>
                <w:rPr>
                  <w:rFonts w:ascii="Cambria Math" w:hAnsi="Cambria Math" w:cs="Arial"/>
                  <w:color w:val="212121"/>
                  <w:sz w:val="22"/>
                  <w:szCs w:val="22"/>
                </w:rPr>
                <m:t>X</m:t>
              </m:r>
            </m:e>
            <m:sub>
              <m:r>
                <w:rPr>
                  <w:rFonts w:ascii="Cambria Math" w:hAnsi="Cambria Math" w:cs="Arial"/>
                  <w:color w:val="212121"/>
                  <w:sz w:val="22"/>
                  <w:szCs w:val="22"/>
                </w:rPr>
                <m:t>i</m:t>
              </m:r>
            </m:sub>
          </m:sSub>
          <m:r>
            <w:rPr>
              <w:rFonts w:ascii="Cambria Math" w:hAnsi="Cambria Math" w:cs="Arial"/>
              <w:color w:val="212121"/>
              <w:sz w:val="22"/>
              <w:szCs w:val="22"/>
            </w:rPr>
            <m:t>.</m:t>
          </m:r>
        </m:oMath>
      </m:oMathPara>
    </w:p>
    <w:p w14:paraId="0F1ADAB2" w14:textId="3C880AA9" w:rsidR="006745C4" w:rsidRDefault="006745C4" w:rsidP="00D63B79">
      <w:pPr>
        <w:pStyle w:val="HTMLPreformatted"/>
        <w:shd w:val="clear" w:color="auto" w:fill="FFFFFF"/>
        <w:rPr>
          <w:rFonts w:ascii="Arial" w:hAnsi="Arial" w:cs="Arial"/>
          <w:color w:val="212121"/>
          <w:sz w:val="22"/>
          <w:szCs w:val="22"/>
        </w:rPr>
      </w:pPr>
      <m:oMath>
        <m:sSub>
          <m:sSubPr>
            <m:ctrlPr>
              <w:rPr>
                <w:rFonts w:ascii="Cambria Math" w:hAnsi="Cambria Math" w:cs="Arial"/>
                <w:i/>
                <w:color w:val="212121"/>
                <w:sz w:val="22"/>
                <w:szCs w:val="22"/>
              </w:rPr>
            </m:ctrlPr>
          </m:sSubPr>
          <m:e>
            <m:r>
              <w:rPr>
                <w:rFonts w:ascii="Cambria Math" w:hAnsi="Cambria Math" w:cs="Arial"/>
                <w:color w:val="212121"/>
                <w:sz w:val="22"/>
                <w:szCs w:val="22"/>
              </w:rPr>
              <m:t>β</m:t>
            </m:r>
          </m:e>
          <m:sub>
            <m:r>
              <w:rPr>
                <w:rFonts w:ascii="Cambria Math" w:hAnsi="Cambria Math" w:cs="Arial"/>
                <w:color w:val="212121"/>
                <w:sz w:val="22"/>
                <w:szCs w:val="22"/>
              </w:rPr>
              <m:t>1</m:t>
            </m:r>
          </m:sub>
        </m:sSub>
      </m:oMath>
      <w:r>
        <w:rPr>
          <w:rFonts w:ascii="Arial" w:hAnsi="Arial" w:cs="Arial"/>
          <w:color w:val="212121"/>
          <w:sz w:val="22"/>
          <w:szCs w:val="22"/>
        </w:rPr>
        <w:t xml:space="preserve"> here represents the gradient (slope) of the line of best fit. Now, every participant has 10 distinct </w:t>
      </w:r>
      <m:oMath>
        <m:sSub>
          <m:sSubPr>
            <m:ctrlPr>
              <w:rPr>
                <w:rFonts w:ascii="Cambria Math" w:hAnsi="Cambria Math" w:cs="Arial"/>
                <w:i/>
                <w:color w:val="212121"/>
                <w:sz w:val="22"/>
                <w:szCs w:val="22"/>
              </w:rPr>
            </m:ctrlPr>
          </m:sSubPr>
          <m:e>
            <m:r>
              <w:rPr>
                <w:rFonts w:ascii="Cambria Math" w:hAnsi="Cambria Math" w:cs="Arial"/>
                <w:color w:val="212121"/>
                <w:sz w:val="22"/>
                <w:szCs w:val="22"/>
              </w:rPr>
              <m:t>β</m:t>
            </m:r>
          </m:e>
          <m:sub>
            <m:r>
              <w:rPr>
                <w:rFonts w:ascii="Cambria Math" w:hAnsi="Cambria Math" w:cs="Arial"/>
                <w:color w:val="212121"/>
                <w:sz w:val="22"/>
                <w:szCs w:val="22"/>
              </w:rPr>
              <m:t>1</m:t>
            </m:r>
          </m:sub>
        </m:sSub>
      </m:oMath>
      <w:r>
        <w:rPr>
          <w:rFonts w:ascii="Arial" w:hAnsi="Arial" w:cs="Arial"/>
          <w:color w:val="212121"/>
          <w:sz w:val="22"/>
          <w:szCs w:val="22"/>
        </w:rPr>
        <w:t xml:space="preserve"> values corresponding to the 10 vignettes present. Thus, the sentiment gradient is:</w:t>
      </w:r>
    </w:p>
    <w:p w14:paraId="0E16E2A1" w14:textId="4A0DCC50" w:rsidR="006745C4" w:rsidRDefault="006745C4" w:rsidP="00D63B79">
      <w:pPr>
        <w:pStyle w:val="HTMLPreformatted"/>
        <w:shd w:val="clear" w:color="auto" w:fill="FFFFFF"/>
        <w:rPr>
          <w:rFonts w:ascii="Arial" w:hAnsi="Arial" w:cs="Arial"/>
          <w:color w:val="212121"/>
          <w:sz w:val="22"/>
          <w:szCs w:val="22"/>
        </w:rPr>
      </w:pPr>
      <m:oMathPara>
        <m:oMath>
          <m:r>
            <w:rPr>
              <w:rFonts w:ascii="Cambria Math" w:hAnsi="Cambria Math" w:cs="Arial"/>
              <w:color w:val="212121"/>
              <w:sz w:val="22"/>
              <w:szCs w:val="22"/>
            </w:rPr>
            <m:t xml:space="preserve">Sentiment Gradient = </m:t>
          </m:r>
          <m:f>
            <m:fPr>
              <m:ctrlPr>
                <w:rPr>
                  <w:rFonts w:ascii="Cambria Math" w:hAnsi="Cambria Math" w:cs="Arial"/>
                  <w:i/>
                  <w:color w:val="212121"/>
                  <w:sz w:val="22"/>
                  <w:szCs w:val="22"/>
                </w:rPr>
              </m:ctrlPr>
            </m:fPr>
            <m:num>
              <m:r>
                <w:rPr>
                  <w:rFonts w:ascii="Cambria Math" w:hAnsi="Cambria Math" w:cs="Arial"/>
                  <w:color w:val="212121"/>
                  <w:sz w:val="22"/>
                  <w:szCs w:val="22"/>
                </w:rPr>
                <m:t>1</m:t>
              </m:r>
            </m:num>
            <m:den>
              <m:r>
                <w:rPr>
                  <w:rFonts w:ascii="Cambria Math" w:hAnsi="Cambria Math" w:cs="Arial"/>
                  <w:color w:val="212121"/>
                  <w:sz w:val="22"/>
                  <w:szCs w:val="22"/>
                </w:rPr>
                <m:t>10</m:t>
              </m:r>
            </m:den>
          </m:f>
          <m:nary>
            <m:naryPr>
              <m:chr m:val="∑"/>
              <m:limLoc m:val="subSup"/>
              <m:ctrlPr>
                <w:rPr>
                  <w:rFonts w:ascii="Cambria Math" w:hAnsi="Cambria Math" w:cs="Arial"/>
                  <w:i/>
                  <w:color w:val="212121"/>
                  <w:sz w:val="22"/>
                  <w:szCs w:val="22"/>
                </w:rPr>
              </m:ctrlPr>
            </m:naryPr>
            <m:sub>
              <m:r>
                <w:rPr>
                  <w:rFonts w:ascii="Cambria Math" w:hAnsi="Cambria Math" w:cs="Arial"/>
                  <w:color w:val="212121"/>
                  <w:sz w:val="22"/>
                  <w:szCs w:val="22"/>
                </w:rPr>
                <m:t>i = 1</m:t>
              </m:r>
            </m:sub>
            <m:sup>
              <m:r>
                <w:rPr>
                  <w:rFonts w:ascii="Cambria Math" w:hAnsi="Cambria Math" w:cs="Arial"/>
                  <w:color w:val="212121"/>
                  <w:sz w:val="22"/>
                  <w:szCs w:val="22"/>
                </w:rPr>
                <m:t>10</m:t>
              </m:r>
            </m:sup>
            <m:e>
              <m:sSub>
                <m:sSubPr>
                  <m:ctrlPr>
                    <w:rPr>
                      <w:rFonts w:ascii="Cambria Math" w:hAnsi="Cambria Math" w:cs="Arial"/>
                      <w:i/>
                      <w:color w:val="212121"/>
                      <w:sz w:val="22"/>
                      <w:szCs w:val="22"/>
                    </w:rPr>
                  </m:ctrlPr>
                </m:sSubPr>
                <m:e>
                  <m:r>
                    <w:rPr>
                      <w:rFonts w:ascii="Cambria Math" w:hAnsi="Cambria Math" w:cs="Arial"/>
                      <w:color w:val="212121"/>
                      <w:sz w:val="22"/>
                      <w:szCs w:val="22"/>
                    </w:rPr>
                    <m:t>β</m:t>
                  </m:r>
                </m:e>
                <m:sub>
                  <m:r>
                    <w:rPr>
                      <w:rFonts w:ascii="Cambria Math" w:hAnsi="Cambria Math" w:cs="Arial"/>
                      <w:color w:val="212121"/>
                      <w:sz w:val="22"/>
                      <w:szCs w:val="22"/>
                    </w:rPr>
                    <m:t>1, i</m:t>
                  </m:r>
                </m:sub>
              </m:sSub>
            </m:e>
          </m:nary>
          <m:r>
            <w:rPr>
              <w:rFonts w:ascii="Cambria Math" w:hAnsi="Cambria Math" w:cs="Arial"/>
              <w:color w:val="212121"/>
              <w:sz w:val="22"/>
              <w:szCs w:val="22"/>
            </w:rPr>
            <m:t>.</m:t>
          </m:r>
        </m:oMath>
      </m:oMathPara>
    </w:p>
    <w:p w14:paraId="748949AA" w14:textId="77777777" w:rsidR="006745C4" w:rsidRDefault="006745C4" w:rsidP="00D63B79">
      <w:pPr>
        <w:pStyle w:val="HTMLPreformatted"/>
        <w:shd w:val="clear" w:color="auto" w:fill="FFFFFF"/>
        <w:rPr>
          <w:rFonts w:ascii="Arial" w:hAnsi="Arial" w:cs="Arial"/>
          <w:color w:val="212121"/>
          <w:sz w:val="22"/>
          <w:szCs w:val="22"/>
        </w:rPr>
      </w:pPr>
    </w:p>
    <w:p w14:paraId="32B30FDC" w14:textId="17165266" w:rsidR="00D63B79" w:rsidRPr="00CE2055" w:rsidRDefault="009061A6" w:rsidP="00D63B79">
      <w:pPr>
        <w:pStyle w:val="HTMLPreformatted"/>
        <w:shd w:val="clear" w:color="auto" w:fill="FFFFFF"/>
        <w:rPr>
          <w:rFonts w:ascii="Arial" w:hAnsi="Arial" w:cs="Arial"/>
          <w:color w:val="212121"/>
          <w:sz w:val="22"/>
          <w:szCs w:val="22"/>
        </w:rPr>
      </w:pPr>
      <w:r w:rsidRPr="00CE2055">
        <w:rPr>
          <w:rFonts w:ascii="Arial" w:hAnsi="Arial" w:cs="Arial"/>
          <w:color w:val="212121"/>
          <w:sz w:val="22"/>
          <w:szCs w:val="22"/>
        </w:rPr>
        <w:t xml:space="preserve">What we found was that there was a significant relationship between the sentiment gradient and beck score (depicted in </w:t>
      </w:r>
      <w:r w:rsidRPr="00CE2055">
        <w:rPr>
          <w:rFonts w:ascii="Arial" w:hAnsi="Arial" w:cs="Arial"/>
          <w:i/>
          <w:iCs/>
          <w:color w:val="212121"/>
          <w:sz w:val="22"/>
          <w:szCs w:val="22"/>
        </w:rPr>
        <w:t>Figure 6 and Figure 7)</w:t>
      </w:r>
      <w:r w:rsidRPr="00CE2055">
        <w:rPr>
          <w:rFonts w:ascii="Arial" w:hAnsi="Arial" w:cs="Arial"/>
          <w:color w:val="212121"/>
          <w:sz w:val="22"/>
          <w:szCs w:val="22"/>
        </w:rPr>
        <w:t xml:space="preserve">; the exact direction of this effect corresponds with the hypothesis described in the previous section. Individuals with higher beck scores tended to have more positive sentiment gradients (that is, their later generations </w:t>
      </w:r>
      <w:r w:rsidR="00D82E4B">
        <w:rPr>
          <w:rFonts w:ascii="Arial" w:hAnsi="Arial" w:cs="Arial"/>
          <w:color w:val="212121"/>
          <w:sz w:val="22"/>
          <w:szCs w:val="22"/>
        </w:rPr>
        <w:t>possessed</w:t>
      </w:r>
      <w:r w:rsidRPr="00CE2055">
        <w:rPr>
          <w:rFonts w:ascii="Arial" w:hAnsi="Arial" w:cs="Arial"/>
          <w:color w:val="212121"/>
          <w:sz w:val="22"/>
          <w:szCs w:val="22"/>
        </w:rPr>
        <w:t xml:space="preserve"> more positive sentiment than their earlier generations) than their lower beck score counterparts. Conversely, individuals with lower beck scores tended to have negative sentiment gradients – confirming the hypothesis sketched above. </w:t>
      </w:r>
    </w:p>
    <w:p w14:paraId="4B772E1B" w14:textId="77777777" w:rsidR="009061A6" w:rsidRPr="00CE2055" w:rsidRDefault="009061A6" w:rsidP="00D63B79">
      <w:pPr>
        <w:pStyle w:val="HTMLPreformatted"/>
        <w:shd w:val="clear" w:color="auto" w:fill="FFFFFF"/>
        <w:rPr>
          <w:rFonts w:ascii="Arial" w:hAnsi="Arial" w:cs="Arial"/>
          <w:color w:val="212121"/>
          <w:sz w:val="22"/>
          <w:szCs w:val="22"/>
        </w:rPr>
      </w:pPr>
    </w:p>
    <w:p w14:paraId="5B1446EF" w14:textId="36309C79" w:rsidR="00147460" w:rsidRPr="001E3841" w:rsidRDefault="00147460" w:rsidP="001E3841">
      <w:pPr>
        <w:pStyle w:val="Heading2"/>
      </w:pPr>
      <w:r w:rsidRPr="001E3841">
        <w:lastRenderedPageBreak/>
        <w:t>Variation vs</w:t>
      </w:r>
      <w:r w:rsidR="009061A6" w:rsidRPr="001E3841">
        <w:t>.</w:t>
      </w:r>
      <w:r w:rsidRPr="001E3841">
        <w:t xml:space="preserve"> Beck:</w:t>
      </w:r>
    </w:p>
    <w:p w14:paraId="74E4CCCC" w14:textId="77777777" w:rsidR="00796C44" w:rsidRPr="00CE2055" w:rsidRDefault="00147460" w:rsidP="00796C44">
      <w:pPr>
        <w:keepNext/>
        <w:shd w:val="clear" w:color="auto" w:fill="FFFFFF"/>
        <w:jc w:val="center"/>
        <w:rPr>
          <w:rFonts w:ascii="Arial" w:hAnsi="Arial" w:cs="Arial"/>
        </w:rPr>
      </w:pPr>
      <w:r w:rsidRPr="00CE2055">
        <w:rPr>
          <w:rFonts w:ascii="Arial" w:hAnsi="Arial" w:cs="Arial"/>
          <w:noProof/>
          <w:sz w:val="22"/>
          <w:szCs w:val="22"/>
        </w:rPr>
        <w:drawing>
          <wp:inline distT="0" distB="0" distL="0" distR="0" wp14:anchorId="4E9CBFAD" wp14:editId="31DE6494">
            <wp:extent cx="3954313" cy="2603356"/>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9300" cy="2632974"/>
                    </a:xfrm>
                    <a:prstGeom prst="rect">
                      <a:avLst/>
                    </a:prstGeom>
                    <a:noFill/>
                    <a:ln>
                      <a:noFill/>
                    </a:ln>
                  </pic:spPr>
                </pic:pic>
              </a:graphicData>
            </a:graphic>
          </wp:inline>
        </w:drawing>
      </w:r>
    </w:p>
    <w:p w14:paraId="300EB012" w14:textId="26A110D1" w:rsidR="00147460" w:rsidRPr="00147460" w:rsidRDefault="00796C44" w:rsidP="00796C44">
      <w:pPr>
        <w:pStyle w:val="Caption"/>
        <w:jc w:val="center"/>
        <w:rPr>
          <w:rFonts w:ascii="Arial" w:hAnsi="Arial" w:cs="Arial"/>
          <w:color w:val="212121"/>
          <w:sz w:val="22"/>
          <w:szCs w:val="22"/>
        </w:rPr>
      </w:pPr>
      <w:r w:rsidRPr="00CE2055">
        <w:rPr>
          <w:rFonts w:ascii="Arial" w:hAnsi="Arial" w:cs="Arial"/>
        </w:rPr>
        <w:t xml:space="preserve">Figure </w:t>
      </w:r>
      <w:r w:rsidR="00CE2055">
        <w:rPr>
          <w:rFonts w:ascii="Arial" w:hAnsi="Arial" w:cs="Arial"/>
        </w:rPr>
        <w:t>10</w:t>
      </w:r>
    </w:p>
    <w:p w14:paraId="3E857B7B" w14:textId="285C25F8" w:rsidR="00147460" w:rsidRPr="00147460"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212121"/>
          <w:sz w:val="20"/>
          <w:szCs w:val="20"/>
        </w:rPr>
      </w:pPr>
      <w:r w:rsidRPr="004F77D8">
        <w:rPr>
          <w:rFonts w:ascii="Courier New" w:hAnsi="Courier New" w:cs="Courier New"/>
          <w:b/>
          <w:bCs/>
          <w:color w:val="212121"/>
          <w:sz w:val="20"/>
          <w:szCs w:val="20"/>
        </w:rPr>
        <w:t>R</w:t>
      </w:r>
      <w:r w:rsidR="00147460" w:rsidRPr="00147460">
        <w:rPr>
          <w:rFonts w:ascii="Courier New" w:hAnsi="Courier New" w:cs="Courier New"/>
          <w:b/>
          <w:bCs/>
          <w:color w:val="212121"/>
          <w:sz w:val="20"/>
          <w:szCs w:val="20"/>
        </w:rPr>
        <w:t>-value:</w:t>
      </w:r>
      <w:r w:rsidRPr="004F77D8">
        <w:rPr>
          <w:rFonts w:ascii="Courier New" w:hAnsi="Courier New" w:cs="Courier New"/>
          <w:color w:val="212121"/>
          <w:sz w:val="20"/>
          <w:szCs w:val="20"/>
        </w:rPr>
        <w:t xml:space="preserve"> </w:t>
      </w:r>
      <w:r w:rsidR="00147460" w:rsidRPr="00147460">
        <w:rPr>
          <w:rFonts w:ascii="Courier New" w:hAnsi="Courier New" w:cs="Courier New"/>
          <w:color w:val="212121"/>
          <w:sz w:val="20"/>
          <w:szCs w:val="20"/>
        </w:rPr>
        <w:t>-0.061798</w:t>
      </w:r>
    </w:p>
    <w:p w14:paraId="21DEE877" w14:textId="0318D31E" w:rsidR="00147460" w:rsidRPr="00147460"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212121"/>
          <w:sz w:val="20"/>
          <w:szCs w:val="20"/>
        </w:rPr>
      </w:pPr>
      <w:r w:rsidRPr="004F77D8">
        <w:rPr>
          <w:rFonts w:ascii="Courier New" w:hAnsi="Courier New" w:cs="Courier New"/>
          <w:b/>
          <w:bCs/>
          <w:color w:val="212121"/>
          <w:sz w:val="20"/>
          <w:szCs w:val="20"/>
        </w:rPr>
        <w:t>P</w:t>
      </w:r>
      <w:r w:rsidR="00147460" w:rsidRPr="00147460">
        <w:rPr>
          <w:rFonts w:ascii="Courier New" w:hAnsi="Courier New" w:cs="Courier New"/>
          <w:b/>
          <w:bCs/>
          <w:color w:val="212121"/>
          <w:sz w:val="20"/>
          <w:szCs w:val="20"/>
        </w:rPr>
        <w:t>-value:</w:t>
      </w:r>
      <w:r w:rsidRPr="004F77D8">
        <w:rPr>
          <w:rFonts w:ascii="Courier New" w:hAnsi="Courier New" w:cs="Courier New"/>
          <w:color w:val="212121"/>
          <w:sz w:val="20"/>
          <w:szCs w:val="20"/>
        </w:rPr>
        <w:t xml:space="preserve"> </w:t>
      </w:r>
      <w:r w:rsidR="00147460" w:rsidRPr="00147460">
        <w:rPr>
          <w:rFonts w:ascii="Courier New" w:hAnsi="Courier New" w:cs="Courier New"/>
          <w:color w:val="212121"/>
          <w:sz w:val="20"/>
          <w:szCs w:val="20"/>
        </w:rPr>
        <w:t>0.389535</w:t>
      </w:r>
    </w:p>
    <w:p w14:paraId="21E56F77" w14:textId="77777777" w:rsidR="00796C44" w:rsidRPr="00CE2055" w:rsidRDefault="00147460" w:rsidP="00796C44">
      <w:pPr>
        <w:keepNext/>
        <w:shd w:val="clear" w:color="auto" w:fill="FFFFFF"/>
        <w:jc w:val="center"/>
        <w:rPr>
          <w:rFonts w:ascii="Arial" w:hAnsi="Arial" w:cs="Arial"/>
        </w:rPr>
      </w:pPr>
      <w:r w:rsidRPr="00CE2055">
        <w:rPr>
          <w:rFonts w:ascii="Arial" w:hAnsi="Arial" w:cs="Arial"/>
          <w:noProof/>
          <w:sz w:val="22"/>
          <w:szCs w:val="22"/>
        </w:rPr>
        <w:drawing>
          <wp:inline distT="0" distB="0" distL="0" distR="0" wp14:anchorId="6E724003" wp14:editId="4A24C2C2">
            <wp:extent cx="4430647" cy="2824370"/>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1896" cy="2857039"/>
                    </a:xfrm>
                    <a:prstGeom prst="rect">
                      <a:avLst/>
                    </a:prstGeom>
                    <a:noFill/>
                    <a:ln>
                      <a:noFill/>
                    </a:ln>
                  </pic:spPr>
                </pic:pic>
              </a:graphicData>
            </a:graphic>
          </wp:inline>
        </w:drawing>
      </w:r>
    </w:p>
    <w:p w14:paraId="7F88DB58" w14:textId="51FD9EB1" w:rsidR="00147460" w:rsidRPr="00147460" w:rsidRDefault="00796C44" w:rsidP="00796C44">
      <w:pPr>
        <w:pStyle w:val="Caption"/>
        <w:jc w:val="center"/>
        <w:rPr>
          <w:rFonts w:ascii="Arial" w:hAnsi="Arial" w:cs="Arial"/>
          <w:color w:val="212121"/>
          <w:sz w:val="22"/>
          <w:szCs w:val="22"/>
        </w:rPr>
      </w:pPr>
      <w:r w:rsidRPr="00CE2055">
        <w:rPr>
          <w:rFonts w:ascii="Arial" w:hAnsi="Arial" w:cs="Arial"/>
        </w:rPr>
        <w:t xml:space="preserve">Figure </w:t>
      </w:r>
      <w:r w:rsidR="00CE2055">
        <w:rPr>
          <w:rFonts w:ascii="Arial" w:hAnsi="Arial" w:cs="Arial"/>
        </w:rPr>
        <w:t>11</w:t>
      </w:r>
    </w:p>
    <w:tbl>
      <w:tblPr>
        <w:tblStyle w:val="PlainTable5"/>
        <w:tblW w:w="0" w:type="auto"/>
        <w:jc w:val="center"/>
        <w:tblLook w:val="04A0" w:firstRow="1" w:lastRow="0" w:firstColumn="1" w:lastColumn="0" w:noHBand="0" w:noVBand="1"/>
      </w:tblPr>
      <w:tblGrid>
        <w:gridCol w:w="1451"/>
        <w:gridCol w:w="1451"/>
      </w:tblGrid>
      <w:tr w:rsidR="00796C44" w:rsidRPr="00CE2055" w14:paraId="7803F7EE" w14:textId="77777777" w:rsidTr="00796C44">
        <w:trPr>
          <w:cnfStyle w:val="100000000000" w:firstRow="1" w:lastRow="0" w:firstColumn="0" w:lastColumn="0" w:oddVBand="0" w:evenVBand="0" w:oddHBand="0" w:evenHBand="0" w:firstRowFirstColumn="0" w:firstRowLastColumn="0" w:lastRowFirstColumn="0" w:lastRowLastColumn="0"/>
          <w:trHeight w:val="225"/>
          <w:jc w:val="center"/>
        </w:trPr>
        <w:tc>
          <w:tcPr>
            <w:cnfStyle w:val="001000000100" w:firstRow="0" w:lastRow="0" w:firstColumn="1" w:lastColumn="0" w:oddVBand="0" w:evenVBand="0" w:oddHBand="0" w:evenHBand="0" w:firstRowFirstColumn="1" w:firstRowLastColumn="0" w:lastRowFirstColumn="0" w:lastRowLastColumn="0"/>
            <w:tcW w:w="1451" w:type="dxa"/>
          </w:tcPr>
          <w:p w14:paraId="0513980D" w14:textId="6BE405BC" w:rsidR="00796C44" w:rsidRPr="00CE2055"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212121"/>
                <w:sz w:val="22"/>
                <w:szCs w:val="22"/>
              </w:rPr>
            </w:pPr>
            <w:r w:rsidRPr="00CE2055">
              <w:rPr>
                <w:rFonts w:ascii="Arial" w:hAnsi="Arial" w:cs="Arial"/>
                <w:color w:val="212121"/>
                <w:sz w:val="22"/>
                <w:szCs w:val="22"/>
              </w:rPr>
              <w:t>Variance</w:t>
            </w:r>
          </w:p>
        </w:tc>
        <w:tc>
          <w:tcPr>
            <w:tcW w:w="1451" w:type="dxa"/>
          </w:tcPr>
          <w:p w14:paraId="5BBCE0AB" w14:textId="0059BB25" w:rsidR="00796C44" w:rsidRPr="00CE2055"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212121"/>
                <w:sz w:val="22"/>
                <w:szCs w:val="22"/>
              </w:rPr>
            </w:pPr>
            <w:r w:rsidRPr="00CE2055">
              <w:rPr>
                <w:rFonts w:ascii="Arial" w:hAnsi="Arial" w:cs="Arial"/>
                <w:color w:val="212121"/>
                <w:sz w:val="22"/>
                <w:szCs w:val="22"/>
              </w:rPr>
              <w:t>Group Size</w:t>
            </w:r>
          </w:p>
        </w:tc>
      </w:tr>
      <w:tr w:rsidR="00796C44" w:rsidRPr="00CE2055" w14:paraId="4DBC150B" w14:textId="77777777" w:rsidTr="00796C44">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1451" w:type="dxa"/>
          </w:tcPr>
          <w:p w14:paraId="3E53AA29" w14:textId="7178B2EF" w:rsidR="00796C44" w:rsidRPr="00CE2055"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212121"/>
                <w:sz w:val="22"/>
                <w:szCs w:val="22"/>
              </w:rPr>
            </w:pPr>
            <w:r w:rsidRPr="00147460">
              <w:rPr>
                <w:rFonts w:ascii="Arial" w:hAnsi="Arial" w:cs="Arial"/>
                <w:color w:val="212121"/>
                <w:sz w:val="22"/>
                <w:szCs w:val="22"/>
              </w:rPr>
              <w:t>0.00619</w:t>
            </w:r>
          </w:p>
        </w:tc>
        <w:tc>
          <w:tcPr>
            <w:tcW w:w="1451" w:type="dxa"/>
          </w:tcPr>
          <w:p w14:paraId="1E8BC484" w14:textId="77777777" w:rsidR="00796C44" w:rsidRPr="00147460"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2"/>
                <w:szCs w:val="22"/>
              </w:rPr>
            </w:pPr>
            <w:r w:rsidRPr="00147460">
              <w:rPr>
                <w:rFonts w:ascii="Arial" w:hAnsi="Arial" w:cs="Arial"/>
                <w:color w:val="212121"/>
                <w:sz w:val="22"/>
                <w:szCs w:val="22"/>
              </w:rPr>
              <w:t>57</w:t>
            </w:r>
          </w:p>
          <w:p w14:paraId="2AB3C5E8" w14:textId="77777777" w:rsidR="00796C44" w:rsidRPr="00CE2055"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2"/>
                <w:szCs w:val="22"/>
              </w:rPr>
            </w:pPr>
          </w:p>
        </w:tc>
      </w:tr>
      <w:tr w:rsidR="00796C44" w:rsidRPr="00CE2055" w14:paraId="2E7A58A5" w14:textId="77777777" w:rsidTr="00796C44">
        <w:trPr>
          <w:trHeight w:val="240"/>
          <w:jc w:val="center"/>
        </w:trPr>
        <w:tc>
          <w:tcPr>
            <w:cnfStyle w:val="001000000000" w:firstRow="0" w:lastRow="0" w:firstColumn="1" w:lastColumn="0" w:oddVBand="0" w:evenVBand="0" w:oddHBand="0" w:evenHBand="0" w:firstRowFirstColumn="0" w:firstRowLastColumn="0" w:lastRowFirstColumn="0" w:lastRowLastColumn="0"/>
            <w:tcW w:w="1451" w:type="dxa"/>
          </w:tcPr>
          <w:p w14:paraId="438036F0" w14:textId="68E8D29D" w:rsidR="00796C44" w:rsidRPr="00CE2055"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212121"/>
                <w:sz w:val="22"/>
                <w:szCs w:val="22"/>
              </w:rPr>
            </w:pPr>
            <w:r w:rsidRPr="00CE2055">
              <w:rPr>
                <w:rFonts w:ascii="Arial" w:hAnsi="Arial" w:cs="Arial"/>
                <w:color w:val="212121"/>
                <w:sz w:val="22"/>
                <w:szCs w:val="22"/>
              </w:rPr>
              <w:t>0.</w:t>
            </w:r>
            <w:r w:rsidRPr="00147460">
              <w:rPr>
                <w:rFonts w:ascii="Arial" w:hAnsi="Arial" w:cs="Arial"/>
                <w:color w:val="212121"/>
                <w:sz w:val="22"/>
                <w:szCs w:val="22"/>
              </w:rPr>
              <w:t>00617</w:t>
            </w:r>
          </w:p>
        </w:tc>
        <w:tc>
          <w:tcPr>
            <w:tcW w:w="1451" w:type="dxa"/>
          </w:tcPr>
          <w:p w14:paraId="28C87D44" w14:textId="63D50C4C" w:rsidR="00796C44" w:rsidRPr="00CE2055"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2"/>
                <w:szCs w:val="22"/>
              </w:rPr>
            </w:pPr>
            <w:r w:rsidRPr="00147460">
              <w:rPr>
                <w:rFonts w:ascii="Arial" w:hAnsi="Arial" w:cs="Arial"/>
                <w:color w:val="212121"/>
                <w:sz w:val="22"/>
                <w:szCs w:val="22"/>
              </w:rPr>
              <w:t>117</w:t>
            </w:r>
          </w:p>
        </w:tc>
      </w:tr>
    </w:tbl>
    <w:p w14:paraId="1D667A56" w14:textId="77777777" w:rsidR="00796C44" w:rsidRPr="00CE2055"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212121"/>
          <w:sz w:val="22"/>
          <w:szCs w:val="22"/>
        </w:rPr>
      </w:pPr>
    </w:p>
    <w:p w14:paraId="656FC876" w14:textId="1AE8E819" w:rsidR="00147460" w:rsidRPr="00147460" w:rsidRDefault="009061A6" w:rsidP="0090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 w:val="22"/>
          <w:szCs w:val="22"/>
        </w:rPr>
      </w:pPr>
      <w:r w:rsidRPr="00CE2055">
        <w:rPr>
          <w:rFonts w:ascii="Arial" w:hAnsi="Arial" w:cs="Arial"/>
          <w:color w:val="212121"/>
          <w:sz w:val="22"/>
          <w:szCs w:val="22"/>
        </w:rPr>
        <w:t xml:space="preserve">A natural question that arose when examining </w:t>
      </w:r>
      <w:r w:rsidRPr="00CE2055">
        <w:rPr>
          <w:rFonts w:ascii="Arial" w:hAnsi="Arial" w:cs="Arial"/>
          <w:i/>
          <w:iCs/>
          <w:color w:val="212121"/>
          <w:sz w:val="22"/>
          <w:szCs w:val="22"/>
        </w:rPr>
        <w:t>Figure 4</w:t>
      </w:r>
      <w:r w:rsidRPr="00CE2055">
        <w:rPr>
          <w:rFonts w:ascii="Arial" w:hAnsi="Arial" w:cs="Arial"/>
          <w:color w:val="212121"/>
          <w:sz w:val="22"/>
          <w:szCs w:val="22"/>
        </w:rPr>
        <w:t xml:space="preserve"> was whether </w:t>
      </w:r>
      <w:r w:rsidR="00D82E4B">
        <w:rPr>
          <w:rFonts w:ascii="Arial" w:hAnsi="Arial" w:cs="Arial"/>
          <w:color w:val="212121"/>
          <w:sz w:val="22"/>
          <w:szCs w:val="22"/>
        </w:rPr>
        <w:t>more significant</w:t>
      </w:r>
      <w:r w:rsidRPr="00CE2055">
        <w:rPr>
          <w:rFonts w:ascii="Arial" w:hAnsi="Arial" w:cs="Arial"/>
          <w:color w:val="212121"/>
          <w:sz w:val="22"/>
          <w:szCs w:val="22"/>
        </w:rPr>
        <w:t xml:space="preserve"> sentiment variations would be observed in groups with higher beck than those with lower beck. Here, we take variation to mean the </w:t>
      </w:r>
      <w:r w:rsidRPr="00CE2055">
        <w:rPr>
          <w:rFonts w:ascii="Arial" w:hAnsi="Arial" w:cs="Arial"/>
          <w:i/>
          <w:iCs/>
          <w:color w:val="212121"/>
          <w:sz w:val="22"/>
          <w:szCs w:val="22"/>
        </w:rPr>
        <w:t>variance</w:t>
      </w:r>
      <w:r w:rsidRPr="00CE2055">
        <w:rPr>
          <w:rFonts w:ascii="Arial" w:hAnsi="Arial" w:cs="Arial"/>
          <w:color w:val="212121"/>
          <w:sz w:val="22"/>
          <w:szCs w:val="22"/>
        </w:rPr>
        <w:t xml:space="preserve"> of the average sentiment per possibility number. Regretfully, there did not seem to be any significant correspondence. </w:t>
      </w:r>
    </w:p>
    <w:p w14:paraId="13988D4A" w14:textId="37F1D520" w:rsidR="00147460" w:rsidRPr="00CE2055" w:rsidRDefault="00147460" w:rsidP="009D6506">
      <w:pPr>
        <w:pStyle w:val="Heading2"/>
        <w:rPr>
          <w:rFonts w:ascii="Arial" w:hAnsi="Arial" w:cs="Arial"/>
          <w:sz w:val="22"/>
          <w:szCs w:val="22"/>
        </w:rPr>
      </w:pPr>
    </w:p>
    <w:p w14:paraId="0B0B48C5" w14:textId="35E85668" w:rsidR="003F7B26" w:rsidRDefault="00AB06B7" w:rsidP="008D3FF1">
      <w:pPr>
        <w:pStyle w:val="Heading2"/>
      </w:pPr>
      <w:r>
        <w:t>Semantic Distance vs. Beck:</w:t>
      </w:r>
    </w:p>
    <w:p w14:paraId="2D47AD9F" w14:textId="77777777" w:rsidR="008D3FF1" w:rsidRPr="008D3FF1" w:rsidRDefault="008D3FF1" w:rsidP="008D3FF1"/>
    <w:p w14:paraId="64620CD6" w14:textId="77777777" w:rsidR="003F7B26" w:rsidRDefault="003F7B26" w:rsidP="003F7B26">
      <w:pPr>
        <w:keepNext/>
        <w:shd w:val="clear" w:color="auto" w:fill="FFFFFF"/>
        <w:jc w:val="center"/>
      </w:pPr>
      <w:r>
        <w:rPr>
          <w:noProof/>
        </w:rPr>
        <w:drawing>
          <wp:inline distT="0" distB="0" distL="0" distR="0" wp14:anchorId="0370949B" wp14:editId="6B58B156">
            <wp:extent cx="4119369" cy="2757353"/>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5637" cy="2815098"/>
                    </a:xfrm>
                    <a:prstGeom prst="rect">
                      <a:avLst/>
                    </a:prstGeom>
                    <a:noFill/>
                    <a:ln>
                      <a:noFill/>
                    </a:ln>
                  </pic:spPr>
                </pic:pic>
              </a:graphicData>
            </a:graphic>
          </wp:inline>
        </w:drawing>
      </w:r>
    </w:p>
    <w:p w14:paraId="1101A3B3" w14:textId="2F7EE0D3" w:rsidR="003F7B26" w:rsidRDefault="003F7B26" w:rsidP="003F7B26">
      <w:pPr>
        <w:pStyle w:val="Caption"/>
        <w:jc w:val="center"/>
        <w:rPr>
          <w:rFonts w:ascii="Roboto" w:hAnsi="Roboto"/>
          <w:color w:val="212121"/>
          <w:sz w:val="21"/>
          <w:szCs w:val="21"/>
        </w:rPr>
      </w:pPr>
      <w:r>
        <w:t xml:space="preserve">Figure </w:t>
      </w:r>
      <w:r w:rsidR="00D51695">
        <w:fldChar w:fldCharType="begin"/>
      </w:r>
      <w:r w:rsidR="00D51695">
        <w:instrText xml:space="preserve"> SEQ Figure \* ARABIC </w:instrText>
      </w:r>
      <w:r w:rsidR="00D51695">
        <w:fldChar w:fldCharType="separate"/>
      </w:r>
      <w:r w:rsidR="005D570C">
        <w:rPr>
          <w:noProof/>
        </w:rPr>
        <w:t>8</w:t>
      </w:r>
      <w:r w:rsidR="00D51695">
        <w:rPr>
          <w:noProof/>
        </w:rPr>
        <w:fldChar w:fldCharType="end"/>
      </w:r>
      <w:r>
        <w:t xml:space="preserve">: Semantic Distance vs Beck (N = 40) </w:t>
      </w:r>
    </w:p>
    <w:p w14:paraId="06F1D602" w14:textId="314E353E" w:rsidR="003F7B26" w:rsidRDefault="003F7B26" w:rsidP="003F7B26">
      <w:pPr>
        <w:pStyle w:val="HTMLPreformatted"/>
        <w:shd w:val="clear" w:color="auto" w:fill="FFFFFF"/>
        <w:jc w:val="center"/>
        <w:rPr>
          <w:color w:val="212121"/>
        </w:rPr>
      </w:pPr>
      <w:r w:rsidRPr="003F7B26">
        <w:rPr>
          <w:b/>
          <w:bCs/>
          <w:color w:val="212121"/>
        </w:rPr>
        <w:t>R-value</w:t>
      </w:r>
      <w:r>
        <w:rPr>
          <w:color w:val="212121"/>
        </w:rPr>
        <w:t>: 0.332222</w:t>
      </w:r>
    </w:p>
    <w:p w14:paraId="06ABC540" w14:textId="5AEF81AA" w:rsidR="003F7B26" w:rsidRDefault="003F7B26" w:rsidP="003F7B26">
      <w:pPr>
        <w:pStyle w:val="HTMLPreformatted"/>
        <w:shd w:val="clear" w:color="auto" w:fill="FFFFFF"/>
        <w:jc w:val="center"/>
        <w:rPr>
          <w:color w:val="212121"/>
        </w:rPr>
      </w:pPr>
      <w:r w:rsidRPr="003F7B26">
        <w:rPr>
          <w:b/>
          <w:bCs/>
          <w:color w:val="212121"/>
        </w:rPr>
        <w:t>P-value</w:t>
      </w:r>
      <w:r>
        <w:rPr>
          <w:color w:val="212121"/>
        </w:rPr>
        <w:t>: 0.036222</w:t>
      </w:r>
    </w:p>
    <w:p w14:paraId="7FD2006E" w14:textId="7E75A0C3" w:rsidR="00AB06B7" w:rsidRPr="008D3FF1" w:rsidRDefault="00AB06B7" w:rsidP="00AB06B7">
      <w:pPr>
        <w:rPr>
          <w:rFonts w:ascii="Arial" w:hAnsi="Arial" w:cs="Arial"/>
          <w:sz w:val="22"/>
          <w:szCs w:val="22"/>
        </w:rPr>
      </w:pPr>
    </w:p>
    <w:p w14:paraId="65CD2176" w14:textId="4EA90870" w:rsidR="00AB06B7" w:rsidRDefault="008D3FF1" w:rsidP="00AB06B7">
      <w:pPr>
        <w:rPr>
          <w:rFonts w:ascii="Arial" w:hAnsi="Arial" w:cs="Arial"/>
          <w:sz w:val="22"/>
          <w:szCs w:val="22"/>
        </w:rPr>
      </w:pPr>
      <w:r>
        <w:rPr>
          <w:rFonts w:ascii="Arial" w:hAnsi="Arial" w:cs="Arial"/>
          <w:sz w:val="22"/>
          <w:szCs w:val="22"/>
        </w:rPr>
        <w:t xml:space="preserve">At this point, we had </w:t>
      </w:r>
      <w:r w:rsidR="00D82E4B">
        <w:rPr>
          <w:rFonts w:ascii="Arial" w:hAnsi="Arial" w:cs="Arial"/>
          <w:sz w:val="22"/>
          <w:szCs w:val="22"/>
        </w:rPr>
        <w:t xml:space="preserve">an </w:t>
      </w:r>
      <w:r>
        <w:rPr>
          <w:rFonts w:ascii="Arial" w:hAnsi="Arial" w:cs="Arial"/>
          <w:sz w:val="22"/>
          <w:szCs w:val="22"/>
        </w:rPr>
        <w:t xml:space="preserve">interest in </w:t>
      </w:r>
      <w:r w:rsidR="00E0461A">
        <w:rPr>
          <w:rFonts w:ascii="Arial" w:hAnsi="Arial" w:cs="Arial"/>
          <w:sz w:val="22"/>
          <w:szCs w:val="22"/>
        </w:rPr>
        <w:t xml:space="preserve">yet </w:t>
      </w:r>
      <w:r>
        <w:rPr>
          <w:rFonts w:ascii="Arial" w:hAnsi="Arial" w:cs="Arial"/>
          <w:sz w:val="22"/>
          <w:szCs w:val="22"/>
        </w:rPr>
        <w:t xml:space="preserve">another question: could </w:t>
      </w:r>
      <w:r w:rsidR="00D82E4B">
        <w:rPr>
          <w:rFonts w:ascii="Arial" w:hAnsi="Arial" w:cs="Arial"/>
          <w:sz w:val="22"/>
          <w:szCs w:val="22"/>
        </w:rPr>
        <w:t xml:space="preserve">the extent to which individuals explore semantic space </w:t>
      </w:r>
      <w:r>
        <w:rPr>
          <w:rFonts w:ascii="Arial" w:hAnsi="Arial" w:cs="Arial"/>
          <w:sz w:val="22"/>
          <w:szCs w:val="22"/>
        </w:rPr>
        <w:t xml:space="preserve">vary </w:t>
      </w:r>
      <w:r w:rsidR="00E0461A">
        <w:rPr>
          <w:rFonts w:ascii="Arial" w:hAnsi="Arial" w:cs="Arial"/>
          <w:sz w:val="22"/>
          <w:szCs w:val="22"/>
        </w:rPr>
        <w:t xml:space="preserve">according to individual differences in depression and anxiety. The intuition here is this: individuals who are more depressed may not only generate possibilities ranking lower in terms of sentiment, but they may also explore possibilities positioned closer to each other in semantic space. A more formal definition of “semantic </w:t>
      </w:r>
      <w:r w:rsidR="006677D7">
        <w:rPr>
          <w:rFonts w:ascii="Arial" w:hAnsi="Arial" w:cs="Arial"/>
          <w:sz w:val="22"/>
          <w:szCs w:val="22"/>
        </w:rPr>
        <w:t>distance</w:t>
      </w:r>
      <w:r w:rsidR="00E0461A">
        <w:rPr>
          <w:rFonts w:ascii="Arial" w:hAnsi="Arial" w:cs="Arial"/>
          <w:sz w:val="22"/>
          <w:szCs w:val="22"/>
        </w:rPr>
        <w:t xml:space="preserve">” may be </w:t>
      </w:r>
      <w:r w:rsidR="006677D7">
        <w:rPr>
          <w:rFonts w:ascii="Arial" w:hAnsi="Arial" w:cs="Arial"/>
          <w:sz w:val="22"/>
          <w:szCs w:val="22"/>
        </w:rPr>
        <w:t xml:space="preserve">instructive here. Recall that each participant generates six possibilities per vignette and ten vignettes in total. Each of these possibility generations receives a corresponding word embedding vector. As such, semantic distance for </w:t>
      </w:r>
      <w:proofErr w:type="gramStart"/>
      <w:r w:rsidR="006677D7">
        <w:rPr>
          <w:rFonts w:ascii="Arial" w:hAnsi="Arial" w:cs="Arial"/>
          <w:sz w:val="22"/>
          <w:szCs w:val="22"/>
        </w:rPr>
        <w:t>each individual</w:t>
      </w:r>
      <w:proofErr w:type="gramEnd"/>
      <w:r w:rsidR="006677D7">
        <w:rPr>
          <w:rFonts w:ascii="Arial" w:hAnsi="Arial" w:cs="Arial"/>
          <w:sz w:val="22"/>
          <w:szCs w:val="22"/>
        </w:rPr>
        <w:t xml:space="preserve"> per vignette is defined as follows: </w:t>
      </w:r>
    </w:p>
    <w:p w14:paraId="09594595" w14:textId="08701382" w:rsidR="006677D7" w:rsidRPr="006677D7" w:rsidRDefault="00D51695" w:rsidP="00AB06B7">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Semantic Distance</m:t>
              </m:r>
            </m:e>
            <m:sub>
              <m:r>
                <w:rPr>
                  <w:rFonts w:ascii="Cambria Math" w:hAnsi="Cambria Math" w:cs="Arial"/>
                  <w:sz w:val="22"/>
                  <w:szCs w:val="22"/>
                </w:rPr>
                <m:t>v</m:t>
              </m:r>
            </m:sub>
          </m:sSub>
          <m:r>
            <w:rPr>
              <w:rFonts w:ascii="Cambria Math" w:hAnsi="Cambria Math" w:cs="Arial"/>
              <w:sz w:val="22"/>
              <w:szCs w:val="22"/>
            </w:rPr>
            <m:t xml:space="preserve"> = </m:t>
          </m:r>
          <m:nary>
            <m:naryPr>
              <m:chr m:val="∑"/>
              <m:limLoc m:val="undOvr"/>
              <m:ctrlPr>
                <w:rPr>
                  <w:rFonts w:ascii="Cambria Math" w:hAnsi="Cambria Math" w:cs="Arial"/>
                  <w:i/>
                  <w:sz w:val="22"/>
                  <w:szCs w:val="22"/>
                </w:rPr>
              </m:ctrlPr>
            </m:naryPr>
            <m:sub>
              <m:r>
                <w:rPr>
                  <w:rFonts w:ascii="Cambria Math" w:hAnsi="Cambria Math" w:cs="Arial"/>
                  <w:sz w:val="22"/>
                  <w:szCs w:val="22"/>
                </w:rPr>
                <m:t>i= 1</m:t>
              </m:r>
            </m:sub>
            <m:sup>
              <m:r>
                <w:rPr>
                  <w:rFonts w:ascii="Cambria Math" w:hAnsi="Cambria Math" w:cs="Arial"/>
                  <w:sz w:val="22"/>
                  <w:szCs w:val="22"/>
                </w:rPr>
                <m:t>6</m:t>
              </m:r>
            </m:sup>
            <m:e>
              <m:nary>
                <m:naryPr>
                  <m:chr m:val="∑"/>
                  <m:limLoc m:val="undOvr"/>
                  <m:ctrlPr>
                    <w:rPr>
                      <w:rFonts w:ascii="Cambria Math" w:hAnsi="Cambria Math" w:cs="Arial"/>
                      <w:i/>
                      <w:sz w:val="22"/>
                      <w:szCs w:val="22"/>
                    </w:rPr>
                  </m:ctrlPr>
                </m:naryPr>
                <m:sub>
                  <m:r>
                    <w:rPr>
                      <w:rFonts w:ascii="Cambria Math" w:hAnsi="Cambria Math" w:cs="Arial"/>
                      <w:sz w:val="22"/>
                      <w:szCs w:val="22"/>
                    </w:rPr>
                    <m:t>j= i</m:t>
                  </m:r>
                </m:sub>
                <m:sup>
                  <m:r>
                    <w:rPr>
                      <w:rFonts w:ascii="Cambria Math" w:hAnsi="Cambria Math" w:cs="Arial"/>
                      <w:sz w:val="22"/>
                      <w:szCs w:val="22"/>
                    </w:rPr>
                    <m:t>6</m:t>
                  </m:r>
                </m:sup>
                <m:e>
                  <m:r>
                    <w:rPr>
                      <w:rFonts w:ascii="Cambria Math" w:hAnsi="Cambria Math" w:cs="Arial"/>
                      <w:sz w:val="22"/>
                      <w:szCs w:val="22"/>
                    </w:rPr>
                    <m:t>distance(</m:t>
                  </m:r>
                  <m:sSub>
                    <m:sSubPr>
                      <m:ctrlPr>
                        <w:rPr>
                          <w:rFonts w:ascii="Cambria Math" w:hAnsi="Cambria Math" w:cs="Arial"/>
                          <w:i/>
                          <w:sz w:val="22"/>
                          <w:szCs w:val="22"/>
                        </w:rPr>
                      </m:ctrlPr>
                    </m:sSubPr>
                    <m:e>
                      <m:r>
                        <w:rPr>
                          <w:rFonts w:ascii="Cambria Math" w:hAnsi="Cambria Math" w:cs="Arial"/>
                          <w:sz w:val="22"/>
                          <w:szCs w:val="22"/>
                        </w:rPr>
                        <m:t>embedding</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embedding</m:t>
                      </m:r>
                    </m:e>
                    <m:sub>
                      <m:r>
                        <w:rPr>
                          <w:rFonts w:ascii="Cambria Math" w:hAnsi="Cambria Math" w:cs="Arial"/>
                          <w:sz w:val="22"/>
                          <w:szCs w:val="22"/>
                        </w:rPr>
                        <m:t>j</m:t>
                      </m:r>
                    </m:sub>
                  </m:sSub>
                  <m:r>
                    <w:rPr>
                      <w:rFonts w:ascii="Cambria Math" w:hAnsi="Cambria Math" w:cs="Arial"/>
                      <w:sz w:val="22"/>
                      <w:szCs w:val="22"/>
                    </w:rPr>
                    <m:t>)</m:t>
                  </m:r>
                </m:e>
              </m:nary>
            </m:e>
          </m:nary>
          <m:r>
            <w:rPr>
              <w:rFonts w:ascii="Cambria Math" w:hAnsi="Cambria Math" w:cs="Arial"/>
              <w:sz w:val="22"/>
              <w:szCs w:val="22"/>
            </w:rPr>
            <m:t>.</m:t>
          </m:r>
        </m:oMath>
      </m:oMathPara>
    </w:p>
    <w:p w14:paraId="38D29539" w14:textId="01B38E3E" w:rsidR="006677D7" w:rsidRDefault="006677D7" w:rsidP="00AB06B7">
      <w:pPr>
        <w:rPr>
          <w:rFonts w:ascii="Arial" w:hAnsi="Arial" w:cs="Arial"/>
          <w:sz w:val="22"/>
          <w:szCs w:val="22"/>
        </w:rPr>
      </w:pPr>
    </w:p>
    <w:p w14:paraId="60648E87" w14:textId="6439448D" w:rsidR="006677D7" w:rsidRDefault="00D82E4B" w:rsidP="00AB06B7">
      <w:pPr>
        <w:rPr>
          <w:rFonts w:ascii="Arial" w:hAnsi="Arial" w:cs="Arial"/>
          <w:sz w:val="22"/>
          <w:szCs w:val="22"/>
        </w:rPr>
      </w:pPr>
      <w:r>
        <w:rPr>
          <w:rFonts w:ascii="Arial" w:hAnsi="Arial" w:cs="Arial"/>
          <w:sz w:val="22"/>
          <w:szCs w:val="22"/>
        </w:rPr>
        <w:t>The</w:t>
      </w:r>
      <w:r w:rsidR="006677D7">
        <w:rPr>
          <w:rFonts w:ascii="Arial" w:hAnsi="Arial" w:cs="Arial"/>
          <w:sz w:val="22"/>
          <w:szCs w:val="22"/>
        </w:rPr>
        <w:t xml:space="preserve"> notion of distance utilized here is standard Euclidian distance, or, more formally:</w:t>
      </w:r>
    </w:p>
    <w:p w14:paraId="76E4EF16" w14:textId="67B3EDBC" w:rsidR="006677D7" w:rsidRDefault="006677D7" w:rsidP="00AB06B7">
      <w:pPr>
        <w:rPr>
          <w:rFonts w:ascii="Arial" w:hAnsi="Arial" w:cs="Arial"/>
          <w:sz w:val="22"/>
          <w:szCs w:val="22"/>
        </w:rPr>
      </w:pPr>
      <m:oMathPara>
        <m:oMath>
          <m:r>
            <w:rPr>
              <w:rFonts w:ascii="Cambria Math" w:hAnsi="Cambria Math" w:cs="Arial"/>
              <w:sz w:val="22"/>
              <w:szCs w:val="22"/>
            </w:rPr>
            <m:t>distance(</m:t>
          </m:r>
          <m:sSub>
            <m:sSubPr>
              <m:ctrlPr>
                <w:rPr>
                  <w:rFonts w:ascii="Cambria Math" w:hAnsi="Cambria Math" w:cs="Arial"/>
                  <w:i/>
                  <w:sz w:val="22"/>
                  <w:szCs w:val="22"/>
                </w:rPr>
              </m:ctrlPr>
            </m:sSubPr>
            <m:e>
              <m:r>
                <w:rPr>
                  <w:rFonts w:ascii="Cambria Math" w:hAnsi="Cambria Math" w:cs="Arial"/>
                  <w:sz w:val="22"/>
                  <w:szCs w:val="22"/>
                </w:rPr>
                <m:t>embedding</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embedding</m:t>
              </m:r>
            </m:e>
            <m:sub>
              <m:r>
                <w:rPr>
                  <w:rFonts w:ascii="Cambria Math" w:hAnsi="Cambria Math" w:cs="Arial"/>
                  <w:sz w:val="22"/>
                  <w:szCs w:val="22"/>
                </w:rPr>
                <m:t>j</m:t>
              </m:r>
            </m:sub>
          </m:sSub>
          <m:r>
            <w:rPr>
              <w:rFonts w:ascii="Cambria Math" w:hAnsi="Cambria Math" w:cs="Arial"/>
              <w:sz w:val="22"/>
              <w:szCs w:val="22"/>
            </w:rPr>
            <m:t xml:space="preserve">)= </m:t>
          </m:r>
          <m:rad>
            <m:radPr>
              <m:ctrlPr>
                <w:rPr>
                  <w:rFonts w:ascii="Cambria Math" w:hAnsi="Cambria Math" w:cs="Arial"/>
                  <w:i/>
                  <w:sz w:val="22"/>
                  <w:szCs w:val="22"/>
                </w:rPr>
              </m:ctrlPr>
            </m:radPr>
            <m:deg>
              <m:r>
                <w:rPr>
                  <w:rFonts w:ascii="Cambria Math" w:hAnsi="Cambria Math" w:cs="Arial"/>
                  <w:sz w:val="22"/>
                  <w:szCs w:val="22"/>
                </w:rPr>
                <m:t>2</m:t>
              </m:r>
            </m:deg>
            <m:e>
              <m:nary>
                <m:naryPr>
                  <m:chr m:val="∑"/>
                  <m:limLoc m:val="undOvr"/>
                  <m:ctrlPr>
                    <w:rPr>
                      <w:rFonts w:ascii="Cambria Math" w:hAnsi="Cambria Math" w:cs="Arial"/>
                      <w:i/>
                      <w:sz w:val="22"/>
                      <w:szCs w:val="22"/>
                    </w:rPr>
                  </m:ctrlPr>
                </m:naryPr>
                <m:sub>
                  <m:r>
                    <w:rPr>
                      <w:rFonts w:ascii="Cambria Math" w:hAnsi="Cambria Math" w:cs="Arial"/>
                      <w:sz w:val="22"/>
                      <w:szCs w:val="22"/>
                    </w:rPr>
                    <m:t>k = 1</m:t>
                  </m:r>
                </m:sub>
                <m:sup>
                  <m:r>
                    <w:rPr>
                      <w:rFonts w:ascii="Cambria Math" w:hAnsi="Cambria Math" w:cs="Arial"/>
                      <w:sz w:val="22"/>
                      <w:szCs w:val="22"/>
                    </w:rPr>
                    <m:t>n</m:t>
                  </m:r>
                </m:sup>
                <m:e>
                  <m:sSup>
                    <m:sSupPr>
                      <m:ctrlPr>
                        <w:rPr>
                          <w:rFonts w:ascii="Cambria Math" w:hAnsi="Cambria Math" w:cs="Arial"/>
                          <w:i/>
                          <w:sz w:val="22"/>
                          <w:szCs w:val="22"/>
                        </w:rPr>
                      </m:ctrlPr>
                    </m:sSupPr>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embedding</m:t>
                          </m:r>
                        </m:e>
                        <m:sub>
                          <m:r>
                            <w:rPr>
                              <w:rFonts w:ascii="Cambria Math" w:hAnsi="Cambria Math" w:cs="Arial"/>
                              <w:sz w:val="22"/>
                              <w:szCs w:val="22"/>
                            </w:rPr>
                            <m:t>i, k</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embedding</m:t>
                          </m:r>
                        </m:e>
                        <m:sub>
                          <m:r>
                            <w:rPr>
                              <w:rFonts w:ascii="Cambria Math" w:hAnsi="Cambria Math" w:cs="Arial"/>
                              <w:sz w:val="22"/>
                              <w:szCs w:val="22"/>
                            </w:rPr>
                            <m:t>j,k</m:t>
                          </m:r>
                        </m:sub>
                      </m:sSub>
                      <m:r>
                        <w:rPr>
                          <w:rFonts w:ascii="Cambria Math" w:hAnsi="Cambria Math" w:cs="Arial"/>
                          <w:sz w:val="22"/>
                          <w:szCs w:val="22"/>
                        </w:rPr>
                        <m:t>)</m:t>
                      </m:r>
                    </m:e>
                    <m:sup>
                      <m:r>
                        <w:rPr>
                          <w:rFonts w:ascii="Cambria Math" w:hAnsi="Cambria Math" w:cs="Arial"/>
                          <w:sz w:val="22"/>
                          <w:szCs w:val="22"/>
                        </w:rPr>
                        <m:t>2</m:t>
                      </m:r>
                    </m:sup>
                  </m:sSup>
                </m:e>
              </m:nary>
            </m:e>
          </m:rad>
          <m:r>
            <w:rPr>
              <w:rFonts w:ascii="Cambria Math" w:hAnsi="Cambria Math" w:cs="Arial"/>
              <w:sz w:val="22"/>
              <w:szCs w:val="22"/>
            </w:rPr>
            <m:t>.</m:t>
          </m:r>
        </m:oMath>
      </m:oMathPara>
    </w:p>
    <w:p w14:paraId="1B3A47DF" w14:textId="6F985515" w:rsidR="008D3FF1" w:rsidRDefault="006677D7" w:rsidP="00AB06B7">
      <w:pPr>
        <w:rPr>
          <w:rFonts w:ascii="Arial" w:hAnsi="Arial" w:cs="Arial"/>
          <w:sz w:val="22"/>
          <w:szCs w:val="22"/>
        </w:rPr>
      </w:pPr>
      <w:r>
        <w:rPr>
          <w:rFonts w:ascii="Arial" w:hAnsi="Arial" w:cs="Arial"/>
          <w:sz w:val="22"/>
          <w:szCs w:val="22"/>
        </w:rPr>
        <w:t xml:space="preserve">Finally, to determine the vignette general semantic distance per participant, we simply average the semantic distance across all vignettes. </w:t>
      </w:r>
    </w:p>
    <w:p w14:paraId="4204FA18" w14:textId="6B780FA1" w:rsidR="006677D7" w:rsidRDefault="006677D7" w:rsidP="00AB06B7">
      <w:pPr>
        <w:rPr>
          <w:rFonts w:ascii="Arial" w:hAnsi="Arial" w:cs="Arial"/>
          <w:sz w:val="22"/>
          <w:szCs w:val="22"/>
        </w:rPr>
      </w:pPr>
    </w:p>
    <w:p w14:paraId="77FC7C3C" w14:textId="610F7772" w:rsidR="00151709" w:rsidRDefault="00151709" w:rsidP="00AB06B7">
      <w:pPr>
        <w:rPr>
          <w:rFonts w:ascii="Arial" w:hAnsi="Arial" w:cs="Arial"/>
          <w:sz w:val="22"/>
          <w:szCs w:val="22"/>
        </w:rPr>
      </w:pPr>
      <w:r>
        <w:rPr>
          <w:rFonts w:ascii="Arial" w:hAnsi="Arial" w:cs="Arial"/>
          <w:sz w:val="22"/>
          <w:szCs w:val="22"/>
        </w:rPr>
        <w:t xml:space="preserve">With the notion defined, </w:t>
      </w:r>
      <w:r w:rsidRPr="00D82E4B">
        <w:rPr>
          <w:rFonts w:ascii="Arial" w:hAnsi="Arial" w:cs="Arial"/>
          <w:i/>
          <w:iCs/>
          <w:sz w:val="22"/>
          <w:szCs w:val="22"/>
        </w:rPr>
        <w:t xml:space="preserve">Figure 8 </w:t>
      </w:r>
      <w:r>
        <w:rPr>
          <w:rFonts w:ascii="Arial" w:hAnsi="Arial" w:cs="Arial"/>
          <w:sz w:val="22"/>
          <w:szCs w:val="22"/>
        </w:rPr>
        <w:t xml:space="preserve">demonstrates the result of this experiment. Restricting the size of our sample to merely 40 participants out of the </w:t>
      </w:r>
      <w:r w:rsidR="00D82E4B">
        <w:rPr>
          <w:rFonts w:ascii="Arial" w:hAnsi="Arial" w:cs="Arial"/>
          <w:sz w:val="22"/>
          <w:szCs w:val="22"/>
        </w:rPr>
        <w:t>selection</w:t>
      </w:r>
      <w:r>
        <w:rPr>
          <w:rFonts w:ascii="Arial" w:hAnsi="Arial" w:cs="Arial"/>
          <w:sz w:val="22"/>
          <w:szCs w:val="22"/>
        </w:rPr>
        <w:t xml:space="preserve"> of nearly 200, we see statistically significant results. However, due to current </w:t>
      </w:r>
      <w:r w:rsidR="00D82E4B">
        <w:rPr>
          <w:rFonts w:ascii="Arial" w:hAnsi="Arial" w:cs="Arial"/>
          <w:sz w:val="22"/>
          <w:szCs w:val="22"/>
        </w:rPr>
        <w:t>computational</w:t>
      </w:r>
      <w:r>
        <w:rPr>
          <w:rFonts w:ascii="Arial" w:hAnsi="Arial" w:cs="Arial"/>
          <w:sz w:val="22"/>
          <w:szCs w:val="22"/>
        </w:rPr>
        <w:t xml:space="preserve"> limitations</w:t>
      </w:r>
      <w:r w:rsidR="00D82E4B">
        <w:rPr>
          <w:rFonts w:ascii="Arial" w:hAnsi="Arial" w:cs="Arial"/>
          <w:sz w:val="22"/>
          <w:szCs w:val="22"/>
        </w:rPr>
        <w:t xml:space="preserve"> (generat</w:t>
      </w:r>
      <w:r w:rsidR="00D948A0">
        <w:rPr>
          <w:rFonts w:ascii="Arial" w:hAnsi="Arial" w:cs="Arial"/>
          <w:sz w:val="22"/>
          <w:szCs w:val="22"/>
        </w:rPr>
        <w:t>ing</w:t>
      </w:r>
      <w:r w:rsidR="00D82E4B">
        <w:rPr>
          <w:rFonts w:ascii="Arial" w:hAnsi="Arial" w:cs="Arial"/>
          <w:sz w:val="22"/>
          <w:szCs w:val="22"/>
        </w:rPr>
        <w:t xml:space="preserve"> large numbers of word embeddings is computationally intensive)</w:t>
      </w:r>
      <w:r>
        <w:rPr>
          <w:rFonts w:ascii="Arial" w:hAnsi="Arial" w:cs="Arial"/>
          <w:sz w:val="22"/>
          <w:szCs w:val="22"/>
        </w:rPr>
        <w:t xml:space="preserve">, it is </w:t>
      </w:r>
      <w:r w:rsidR="00D82E4B">
        <w:rPr>
          <w:rFonts w:ascii="Arial" w:hAnsi="Arial" w:cs="Arial"/>
          <w:sz w:val="22"/>
          <w:szCs w:val="22"/>
        </w:rPr>
        <w:t>challenging</w:t>
      </w:r>
      <w:r>
        <w:rPr>
          <w:rFonts w:ascii="Arial" w:hAnsi="Arial" w:cs="Arial"/>
          <w:sz w:val="22"/>
          <w:szCs w:val="22"/>
        </w:rPr>
        <w:t xml:space="preserve"> to derive results for the entire sample. Though it should be flagged that by increasing the sample size to 80 individuals, the results change substantially. </w:t>
      </w:r>
    </w:p>
    <w:p w14:paraId="1FDF1AF5" w14:textId="77777777" w:rsidR="00151709" w:rsidRDefault="00151709" w:rsidP="00151709">
      <w:pPr>
        <w:keepNext/>
        <w:shd w:val="clear" w:color="auto" w:fill="FFFFFF"/>
        <w:jc w:val="center"/>
      </w:pPr>
      <w:r>
        <w:rPr>
          <w:rFonts w:ascii="Arial" w:hAnsi="Arial" w:cs="Arial"/>
          <w:noProof/>
          <w:sz w:val="22"/>
          <w:szCs w:val="22"/>
        </w:rPr>
        <w:lastRenderedPageBreak/>
        <w:drawing>
          <wp:inline distT="0" distB="0" distL="0" distR="0" wp14:anchorId="44862367" wp14:editId="4E6A2A3B">
            <wp:extent cx="4163856" cy="2752344"/>
            <wp:effectExtent l="0" t="0" r="1905"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3856" cy="2752344"/>
                    </a:xfrm>
                    <a:prstGeom prst="rect">
                      <a:avLst/>
                    </a:prstGeom>
                    <a:noFill/>
                    <a:ln>
                      <a:noFill/>
                    </a:ln>
                  </pic:spPr>
                </pic:pic>
              </a:graphicData>
            </a:graphic>
          </wp:inline>
        </w:drawing>
      </w:r>
    </w:p>
    <w:p w14:paraId="6908F145" w14:textId="3E734F64" w:rsidR="00151709" w:rsidRDefault="00151709" w:rsidP="00151709">
      <w:pPr>
        <w:pStyle w:val="Caption"/>
        <w:jc w:val="center"/>
        <w:rPr>
          <w:rFonts w:ascii="Roboto" w:hAnsi="Roboto"/>
          <w:color w:val="212121"/>
          <w:sz w:val="21"/>
          <w:szCs w:val="21"/>
        </w:rPr>
      </w:pPr>
      <w:r>
        <w:t xml:space="preserve">Figure </w:t>
      </w:r>
      <w:r w:rsidR="00D51695">
        <w:fldChar w:fldCharType="begin"/>
      </w:r>
      <w:r w:rsidR="00D51695">
        <w:instrText xml:space="preserve"> SEQ Figure \* ARABIC </w:instrText>
      </w:r>
      <w:r w:rsidR="00D51695">
        <w:fldChar w:fldCharType="separate"/>
      </w:r>
      <w:r w:rsidR="005D570C">
        <w:rPr>
          <w:noProof/>
        </w:rPr>
        <w:t>9</w:t>
      </w:r>
      <w:r w:rsidR="00D51695">
        <w:rPr>
          <w:noProof/>
        </w:rPr>
        <w:fldChar w:fldCharType="end"/>
      </w:r>
      <w:r>
        <w:t>:</w:t>
      </w:r>
      <w:r w:rsidRPr="00151709">
        <w:t xml:space="preserve"> </w:t>
      </w:r>
      <w:r>
        <w:t xml:space="preserve">Semantic Distance vs Beck (N = 80) </w:t>
      </w:r>
    </w:p>
    <w:p w14:paraId="171CCF84" w14:textId="168DADF7" w:rsidR="00151709" w:rsidRDefault="00151709" w:rsidP="00151709">
      <w:pPr>
        <w:pStyle w:val="HTMLPreformatted"/>
        <w:shd w:val="clear" w:color="auto" w:fill="FFFFFF"/>
        <w:jc w:val="center"/>
        <w:rPr>
          <w:color w:val="212121"/>
        </w:rPr>
      </w:pPr>
      <w:r w:rsidRPr="00151709">
        <w:rPr>
          <w:b/>
          <w:bCs/>
          <w:color w:val="212121"/>
        </w:rPr>
        <w:t>R-value</w:t>
      </w:r>
      <w:r>
        <w:rPr>
          <w:color w:val="212121"/>
        </w:rPr>
        <w:t>: 0.121328</w:t>
      </w:r>
    </w:p>
    <w:p w14:paraId="4751C090" w14:textId="54578DF5" w:rsidR="00151709" w:rsidRDefault="00151709" w:rsidP="00151709">
      <w:pPr>
        <w:pStyle w:val="HTMLPreformatted"/>
        <w:shd w:val="clear" w:color="auto" w:fill="FFFFFF"/>
        <w:jc w:val="center"/>
        <w:rPr>
          <w:color w:val="212121"/>
        </w:rPr>
      </w:pPr>
      <w:r w:rsidRPr="00151709">
        <w:rPr>
          <w:b/>
          <w:bCs/>
          <w:color w:val="212121"/>
        </w:rPr>
        <w:t>P-value</w:t>
      </w:r>
      <w:r>
        <w:rPr>
          <w:color w:val="212121"/>
        </w:rPr>
        <w:t>: 0.283686</w:t>
      </w:r>
    </w:p>
    <w:p w14:paraId="25C67C7E" w14:textId="77777777" w:rsidR="00151709" w:rsidRDefault="00151709" w:rsidP="00AB06B7">
      <w:pPr>
        <w:rPr>
          <w:rFonts w:ascii="Arial" w:hAnsi="Arial" w:cs="Arial"/>
          <w:sz w:val="22"/>
          <w:szCs w:val="22"/>
        </w:rPr>
      </w:pPr>
    </w:p>
    <w:p w14:paraId="1A1E83FD" w14:textId="7091FC37" w:rsidR="00151709" w:rsidRDefault="00151709" w:rsidP="00AB06B7">
      <w:pPr>
        <w:rPr>
          <w:rFonts w:ascii="Arial" w:hAnsi="Arial" w:cs="Arial"/>
          <w:sz w:val="22"/>
          <w:szCs w:val="22"/>
        </w:rPr>
      </w:pPr>
      <w:r>
        <w:rPr>
          <w:rFonts w:ascii="Arial" w:hAnsi="Arial" w:cs="Arial"/>
          <w:sz w:val="22"/>
          <w:szCs w:val="22"/>
        </w:rPr>
        <w:t xml:space="preserve">Though by removing the point at </w:t>
      </w:r>
      <w:r w:rsidR="004F77D8">
        <w:rPr>
          <w:rFonts w:ascii="Arial" w:hAnsi="Arial" w:cs="Arial"/>
          <w:sz w:val="22"/>
          <w:szCs w:val="22"/>
        </w:rPr>
        <w:t>y</w:t>
      </w:r>
      <w:r w:rsidR="00AB3B00">
        <w:rPr>
          <w:rFonts w:ascii="Arial" w:hAnsi="Arial" w:cs="Arial"/>
          <w:sz w:val="22"/>
          <w:szCs w:val="22"/>
        </w:rPr>
        <w:t xml:space="preserve"> </w:t>
      </w:r>
      <w:r w:rsidR="004F77D8">
        <w:rPr>
          <w:rFonts w:ascii="Arial" w:hAnsi="Arial" w:cs="Arial"/>
          <w:sz w:val="22"/>
          <w:szCs w:val="22"/>
        </w:rPr>
        <w:t>=</w:t>
      </w:r>
      <w:r w:rsidR="00AB3B00">
        <w:rPr>
          <w:rFonts w:ascii="Arial" w:hAnsi="Arial" w:cs="Arial"/>
          <w:sz w:val="22"/>
          <w:szCs w:val="22"/>
        </w:rPr>
        <w:t xml:space="preserve"> </w:t>
      </w:r>
      <w:r>
        <w:rPr>
          <w:rFonts w:ascii="Arial" w:hAnsi="Arial" w:cs="Arial"/>
          <w:sz w:val="22"/>
          <w:szCs w:val="22"/>
        </w:rPr>
        <w:t xml:space="preserve">11,000, we see the results change once more: </w:t>
      </w:r>
    </w:p>
    <w:p w14:paraId="3241B0FD" w14:textId="77777777" w:rsidR="00151709" w:rsidRDefault="00151709" w:rsidP="00151709">
      <w:pPr>
        <w:keepNext/>
        <w:shd w:val="clear" w:color="auto" w:fill="FFFFFF"/>
        <w:jc w:val="center"/>
      </w:pPr>
      <w:r>
        <w:rPr>
          <w:rFonts w:ascii="Arial" w:hAnsi="Arial" w:cs="Arial"/>
          <w:noProof/>
          <w:sz w:val="22"/>
          <w:szCs w:val="22"/>
        </w:rPr>
        <w:drawing>
          <wp:inline distT="0" distB="0" distL="0" distR="0" wp14:anchorId="1D434044" wp14:editId="4E3555CE">
            <wp:extent cx="4256689" cy="2813762"/>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0620" cy="2829581"/>
                    </a:xfrm>
                    <a:prstGeom prst="rect">
                      <a:avLst/>
                    </a:prstGeom>
                    <a:noFill/>
                    <a:ln>
                      <a:noFill/>
                    </a:ln>
                  </pic:spPr>
                </pic:pic>
              </a:graphicData>
            </a:graphic>
          </wp:inline>
        </w:drawing>
      </w:r>
    </w:p>
    <w:p w14:paraId="3805381C" w14:textId="0360E435" w:rsidR="00151709" w:rsidRDefault="00151709" w:rsidP="00151709">
      <w:pPr>
        <w:pStyle w:val="Caption"/>
        <w:jc w:val="center"/>
        <w:rPr>
          <w:rFonts w:ascii="Roboto" w:hAnsi="Roboto"/>
          <w:color w:val="212121"/>
          <w:sz w:val="21"/>
          <w:szCs w:val="21"/>
        </w:rPr>
      </w:pPr>
      <w:r>
        <w:t xml:space="preserve">Figure </w:t>
      </w:r>
      <w:r w:rsidR="00D51695">
        <w:fldChar w:fldCharType="begin"/>
      </w:r>
      <w:r w:rsidR="00D51695">
        <w:instrText xml:space="preserve"> SEQ Figure \* ARABIC </w:instrText>
      </w:r>
      <w:r w:rsidR="00D51695">
        <w:fldChar w:fldCharType="separate"/>
      </w:r>
      <w:r w:rsidR="005D570C">
        <w:rPr>
          <w:noProof/>
        </w:rPr>
        <w:t>10</w:t>
      </w:r>
      <w:r w:rsidR="00D51695">
        <w:rPr>
          <w:noProof/>
        </w:rPr>
        <w:fldChar w:fldCharType="end"/>
      </w:r>
      <w:r>
        <w:t>: Semantic Distance vs Beck (N = 80; Outliers removed)</w:t>
      </w:r>
    </w:p>
    <w:p w14:paraId="3B4667FC" w14:textId="2484D185" w:rsidR="00151709" w:rsidRDefault="00151709" w:rsidP="00151709">
      <w:pPr>
        <w:pStyle w:val="HTMLPreformatted"/>
        <w:shd w:val="clear" w:color="auto" w:fill="FFFFFF"/>
        <w:jc w:val="center"/>
        <w:rPr>
          <w:color w:val="212121"/>
        </w:rPr>
      </w:pPr>
      <w:r w:rsidRPr="00151709">
        <w:rPr>
          <w:b/>
          <w:bCs/>
          <w:color w:val="212121"/>
        </w:rPr>
        <w:t>R-value:</w:t>
      </w:r>
      <w:r>
        <w:rPr>
          <w:color w:val="212121"/>
        </w:rPr>
        <w:t xml:space="preserve"> 0.294054</w:t>
      </w:r>
    </w:p>
    <w:p w14:paraId="170FF1E9" w14:textId="6A4815F3" w:rsidR="00151709" w:rsidRDefault="00151709" w:rsidP="00151709">
      <w:pPr>
        <w:pStyle w:val="HTMLPreformatted"/>
        <w:shd w:val="clear" w:color="auto" w:fill="FFFFFF"/>
        <w:jc w:val="center"/>
        <w:rPr>
          <w:color w:val="212121"/>
        </w:rPr>
      </w:pPr>
      <w:r w:rsidRPr="00151709">
        <w:rPr>
          <w:b/>
          <w:bCs/>
          <w:color w:val="212121"/>
        </w:rPr>
        <w:t>P-value</w:t>
      </w:r>
      <w:r>
        <w:rPr>
          <w:color w:val="212121"/>
        </w:rPr>
        <w:t>: 0.008529</w:t>
      </w:r>
    </w:p>
    <w:p w14:paraId="59A284EE" w14:textId="747B7C79" w:rsidR="00151709" w:rsidRDefault="00AB3B00" w:rsidP="00AB06B7">
      <w:pPr>
        <w:rPr>
          <w:rFonts w:ascii="Arial" w:hAnsi="Arial" w:cs="Arial"/>
          <w:sz w:val="22"/>
          <w:szCs w:val="22"/>
        </w:rPr>
      </w:pPr>
      <w:r>
        <w:rPr>
          <w:rFonts w:ascii="Arial" w:hAnsi="Arial" w:cs="Arial"/>
          <w:sz w:val="22"/>
          <w:szCs w:val="22"/>
        </w:rPr>
        <w:t xml:space="preserve">Now, though these results seem significant, caution should be exercised against taking them as such. The relationship described makes little sense. The </w:t>
      </w:r>
      <w:r w:rsidR="00D82E4B">
        <w:rPr>
          <w:rFonts w:ascii="Arial" w:hAnsi="Arial" w:cs="Arial"/>
          <w:sz w:val="22"/>
          <w:szCs w:val="22"/>
        </w:rPr>
        <w:t>line slope expressed in figures 8, 9</w:t>
      </w:r>
      <w:r w:rsidR="00D56D17">
        <w:rPr>
          <w:rFonts w:ascii="Arial" w:hAnsi="Arial" w:cs="Arial"/>
          <w:sz w:val="22"/>
          <w:szCs w:val="22"/>
        </w:rPr>
        <w:t>,</w:t>
      </w:r>
      <w:r w:rsidR="00D82E4B">
        <w:rPr>
          <w:rFonts w:ascii="Arial" w:hAnsi="Arial" w:cs="Arial"/>
          <w:sz w:val="22"/>
          <w:szCs w:val="22"/>
        </w:rPr>
        <w:t xml:space="preserve"> and 10</w:t>
      </w:r>
      <w:r>
        <w:rPr>
          <w:rFonts w:ascii="Arial" w:hAnsi="Arial" w:cs="Arial"/>
          <w:sz w:val="22"/>
          <w:szCs w:val="22"/>
        </w:rPr>
        <w:t xml:space="preserve"> indicate that individuals who exhibit far stronger depressive tendencies explore semantic space more – not less – than those who do not. These results run counter to our initial hypothesis, which we have strong reason to believe would be on the right track. </w:t>
      </w:r>
    </w:p>
    <w:p w14:paraId="70BE6CB6" w14:textId="77777777" w:rsidR="00D82E4B" w:rsidRPr="003F7B26" w:rsidRDefault="00D82E4B" w:rsidP="00AB06B7">
      <w:pPr>
        <w:rPr>
          <w:rFonts w:ascii="Arial" w:hAnsi="Arial" w:cs="Arial"/>
          <w:sz w:val="22"/>
          <w:szCs w:val="22"/>
        </w:rPr>
      </w:pPr>
    </w:p>
    <w:p w14:paraId="6C978C27" w14:textId="1B353010" w:rsidR="00AB06B7" w:rsidRDefault="004D441F" w:rsidP="00AB06B7">
      <w:pPr>
        <w:pStyle w:val="Heading2"/>
      </w:pPr>
      <w:r>
        <w:lastRenderedPageBreak/>
        <w:t xml:space="preserve">Trajectory </w:t>
      </w:r>
      <w:r w:rsidR="00AB06B7">
        <w:t>Clustering</w:t>
      </w:r>
      <w:r w:rsidR="00F93A20">
        <w:t xml:space="preserve">, Reduced Dimensionality, </w:t>
      </w:r>
      <w:r w:rsidR="00AB06B7">
        <w:t xml:space="preserve">and Prediction Analysis: </w:t>
      </w:r>
    </w:p>
    <w:p w14:paraId="75F55024" w14:textId="6F299600" w:rsidR="00AB06B7" w:rsidRDefault="00AB06B7" w:rsidP="00AB06B7"/>
    <w:p w14:paraId="296C79DC" w14:textId="210532BD" w:rsidR="00151709" w:rsidRDefault="004F77D8" w:rsidP="00AB06B7">
      <w:pPr>
        <w:rPr>
          <w:rFonts w:ascii="Arial" w:hAnsi="Arial" w:cs="Arial"/>
          <w:sz w:val="22"/>
          <w:szCs w:val="22"/>
        </w:rPr>
      </w:pPr>
      <w:r>
        <w:rPr>
          <w:rFonts w:ascii="Arial" w:hAnsi="Arial" w:cs="Arial"/>
          <w:sz w:val="22"/>
          <w:szCs w:val="22"/>
        </w:rPr>
        <w:t xml:space="preserve">The bulk of the tests above sought to establish linear correlations between two variables in a manner legible to humans. For example, </w:t>
      </w:r>
      <w:r w:rsidR="00D56D17">
        <w:rPr>
          <w:rFonts w:ascii="Arial" w:hAnsi="Arial" w:cs="Arial"/>
          <w:sz w:val="22"/>
          <w:szCs w:val="22"/>
        </w:rPr>
        <w:t>we investigated</w:t>
      </w:r>
      <w:r>
        <w:rPr>
          <w:rFonts w:ascii="Arial" w:hAnsi="Arial" w:cs="Arial"/>
          <w:sz w:val="22"/>
          <w:szCs w:val="22"/>
        </w:rPr>
        <w:t xml:space="preserve"> the relationship between features like </w:t>
      </w:r>
      <w:r w:rsidR="00D56D17">
        <w:rPr>
          <w:rFonts w:ascii="Arial" w:hAnsi="Arial" w:cs="Arial"/>
          <w:sz w:val="22"/>
          <w:szCs w:val="22"/>
        </w:rPr>
        <w:t>s</w:t>
      </w:r>
      <w:r>
        <w:rPr>
          <w:rFonts w:ascii="Arial" w:hAnsi="Arial" w:cs="Arial"/>
          <w:sz w:val="22"/>
          <w:szCs w:val="22"/>
        </w:rPr>
        <w:t xml:space="preserve">emantic </w:t>
      </w:r>
      <w:r w:rsidR="00D56D17">
        <w:rPr>
          <w:rFonts w:ascii="Arial" w:hAnsi="Arial" w:cs="Arial"/>
          <w:sz w:val="22"/>
          <w:szCs w:val="22"/>
        </w:rPr>
        <w:t>di</w:t>
      </w:r>
      <w:r>
        <w:rPr>
          <w:rFonts w:ascii="Arial" w:hAnsi="Arial" w:cs="Arial"/>
          <w:sz w:val="22"/>
          <w:szCs w:val="22"/>
        </w:rPr>
        <w:t xml:space="preserve">stance and </w:t>
      </w:r>
      <w:r w:rsidR="00D56D17">
        <w:rPr>
          <w:rFonts w:ascii="Arial" w:hAnsi="Arial" w:cs="Arial"/>
          <w:sz w:val="22"/>
          <w:szCs w:val="22"/>
        </w:rPr>
        <w:t>b</w:t>
      </w:r>
      <w:r>
        <w:rPr>
          <w:rFonts w:ascii="Arial" w:hAnsi="Arial" w:cs="Arial"/>
          <w:sz w:val="22"/>
          <w:szCs w:val="22"/>
        </w:rPr>
        <w:t xml:space="preserve">eck, </w:t>
      </w:r>
      <w:r w:rsidR="00D56D17">
        <w:rPr>
          <w:rFonts w:ascii="Arial" w:hAnsi="Arial" w:cs="Arial"/>
          <w:sz w:val="22"/>
          <w:szCs w:val="22"/>
        </w:rPr>
        <w:t>s</w:t>
      </w:r>
      <w:r>
        <w:rPr>
          <w:rFonts w:ascii="Arial" w:hAnsi="Arial" w:cs="Arial"/>
          <w:sz w:val="22"/>
          <w:szCs w:val="22"/>
        </w:rPr>
        <w:t xml:space="preserve">entiment </w:t>
      </w:r>
      <w:r w:rsidR="00D56D17">
        <w:rPr>
          <w:rFonts w:ascii="Arial" w:hAnsi="Arial" w:cs="Arial"/>
          <w:sz w:val="22"/>
          <w:szCs w:val="22"/>
        </w:rPr>
        <w:t>g</w:t>
      </w:r>
      <w:r>
        <w:rPr>
          <w:rFonts w:ascii="Arial" w:hAnsi="Arial" w:cs="Arial"/>
          <w:sz w:val="22"/>
          <w:szCs w:val="22"/>
        </w:rPr>
        <w:t xml:space="preserve">radient and </w:t>
      </w:r>
      <w:r w:rsidR="00D56D17">
        <w:rPr>
          <w:rFonts w:ascii="Arial" w:hAnsi="Arial" w:cs="Arial"/>
          <w:sz w:val="22"/>
          <w:szCs w:val="22"/>
        </w:rPr>
        <w:t>b</w:t>
      </w:r>
      <w:r>
        <w:rPr>
          <w:rFonts w:ascii="Arial" w:hAnsi="Arial" w:cs="Arial"/>
          <w:sz w:val="22"/>
          <w:szCs w:val="22"/>
        </w:rPr>
        <w:t xml:space="preserve">eck, and so on. In this section, the </w:t>
      </w:r>
      <w:r w:rsidR="00D56D17">
        <w:rPr>
          <w:rFonts w:ascii="Arial" w:hAnsi="Arial" w:cs="Arial"/>
          <w:sz w:val="22"/>
          <w:szCs w:val="22"/>
        </w:rPr>
        <w:t>testing paradigm</w:t>
      </w:r>
      <w:r>
        <w:rPr>
          <w:rFonts w:ascii="Arial" w:hAnsi="Arial" w:cs="Arial"/>
          <w:sz w:val="22"/>
          <w:szCs w:val="22"/>
        </w:rPr>
        <w:t xml:space="preserve"> will take a different form: relationships between features legible to an algorithm, but not necessarily a human, will be </w:t>
      </w:r>
      <w:r w:rsidR="00D56D17">
        <w:rPr>
          <w:rFonts w:ascii="Arial" w:hAnsi="Arial" w:cs="Arial"/>
          <w:sz w:val="22"/>
          <w:szCs w:val="22"/>
        </w:rPr>
        <w:t>explored</w:t>
      </w:r>
      <w:r>
        <w:rPr>
          <w:rFonts w:ascii="Arial" w:hAnsi="Arial" w:cs="Arial"/>
          <w:sz w:val="22"/>
          <w:szCs w:val="22"/>
        </w:rPr>
        <w:t xml:space="preserve">. </w:t>
      </w:r>
    </w:p>
    <w:p w14:paraId="254E548C" w14:textId="490E443E" w:rsidR="00F93A20" w:rsidRDefault="00F93A20" w:rsidP="00AB06B7">
      <w:pPr>
        <w:rPr>
          <w:rFonts w:ascii="Arial" w:hAnsi="Arial" w:cs="Arial"/>
          <w:sz w:val="22"/>
          <w:szCs w:val="22"/>
        </w:rPr>
      </w:pPr>
    </w:p>
    <w:p w14:paraId="435CE001" w14:textId="621AEE2A" w:rsidR="00F93A20" w:rsidRDefault="005F1519" w:rsidP="001E3841">
      <w:pPr>
        <w:pStyle w:val="Heading2"/>
      </w:pPr>
      <w:r>
        <w:t xml:space="preserve">Trajectory </w:t>
      </w:r>
      <w:r w:rsidR="00F93A20">
        <w:t>Clustering</w:t>
      </w:r>
      <w:r w:rsidR="00A169E1">
        <w:t>:</w:t>
      </w:r>
    </w:p>
    <w:p w14:paraId="01408381" w14:textId="23018E55" w:rsidR="00F93A20" w:rsidRDefault="00F93A20" w:rsidP="00F93A20"/>
    <w:p w14:paraId="72F7AEEE" w14:textId="290057D2" w:rsidR="00284864" w:rsidRDefault="00F93A20" w:rsidP="00F93A20">
      <w:pPr>
        <w:rPr>
          <w:rFonts w:ascii="Arial" w:hAnsi="Arial" w:cs="Arial"/>
          <w:sz w:val="22"/>
          <w:szCs w:val="22"/>
        </w:rPr>
      </w:pPr>
      <w:r>
        <w:rPr>
          <w:rFonts w:ascii="Arial" w:hAnsi="Arial" w:cs="Arial"/>
          <w:sz w:val="22"/>
          <w:szCs w:val="22"/>
        </w:rPr>
        <w:t xml:space="preserve">As mentioned above, each possibility generation corresponds to </w:t>
      </w:r>
      <w:r w:rsidR="00D56D17">
        <w:rPr>
          <w:rFonts w:ascii="Arial" w:hAnsi="Arial" w:cs="Arial"/>
          <w:sz w:val="22"/>
          <w:szCs w:val="22"/>
        </w:rPr>
        <w:t>a particular</w:t>
      </w:r>
      <w:r>
        <w:rPr>
          <w:rFonts w:ascii="Arial" w:hAnsi="Arial" w:cs="Arial"/>
          <w:sz w:val="22"/>
          <w:szCs w:val="22"/>
        </w:rPr>
        <w:t xml:space="preserve"> word embedding that takes the form of a </w:t>
      </w:r>
      <w:r w:rsidRPr="00F93A20">
        <w:rPr>
          <w:rFonts w:ascii="Arial" w:hAnsi="Arial" w:cs="Arial"/>
          <w:i/>
          <w:iCs/>
          <w:sz w:val="22"/>
          <w:szCs w:val="22"/>
        </w:rPr>
        <w:t>[1</w:t>
      </w:r>
      <w:r w:rsidR="00D56D17">
        <w:rPr>
          <w:rFonts w:ascii="Arial" w:hAnsi="Arial" w:cs="Arial"/>
          <w:i/>
          <w:iCs/>
          <w:sz w:val="22"/>
          <w:szCs w:val="22"/>
        </w:rPr>
        <w:t>-</w:t>
      </w:r>
      <w:r w:rsidRPr="00F93A20">
        <w:rPr>
          <w:rFonts w:ascii="Arial" w:hAnsi="Arial" w:cs="Arial"/>
          <w:i/>
          <w:iCs/>
          <w:sz w:val="22"/>
          <w:szCs w:val="22"/>
        </w:rPr>
        <w:t>row x 768</w:t>
      </w:r>
      <w:r w:rsidR="00D56D17">
        <w:rPr>
          <w:rFonts w:ascii="Arial" w:hAnsi="Arial" w:cs="Arial"/>
          <w:i/>
          <w:iCs/>
          <w:sz w:val="22"/>
          <w:szCs w:val="22"/>
        </w:rPr>
        <w:t>-</w:t>
      </w:r>
      <w:r w:rsidRPr="00F93A20">
        <w:rPr>
          <w:rFonts w:ascii="Arial" w:hAnsi="Arial" w:cs="Arial"/>
          <w:i/>
          <w:iCs/>
          <w:sz w:val="22"/>
          <w:szCs w:val="22"/>
        </w:rPr>
        <w:t>columns]</w:t>
      </w:r>
      <w:r>
        <w:rPr>
          <w:rFonts w:ascii="Arial" w:hAnsi="Arial" w:cs="Arial"/>
          <w:i/>
          <w:iCs/>
          <w:sz w:val="22"/>
          <w:szCs w:val="22"/>
        </w:rPr>
        <w:t xml:space="preserve"> </w:t>
      </w:r>
      <w:r>
        <w:rPr>
          <w:rFonts w:ascii="Arial" w:hAnsi="Arial" w:cs="Arial"/>
          <w:sz w:val="22"/>
          <w:szCs w:val="22"/>
        </w:rPr>
        <w:t xml:space="preserve">vector. This implies that each vignette (and the possibility generations within it) </w:t>
      </w:r>
      <w:r w:rsidR="00D56D17">
        <w:rPr>
          <w:rFonts w:ascii="Arial" w:hAnsi="Arial" w:cs="Arial"/>
          <w:sz w:val="22"/>
          <w:szCs w:val="22"/>
        </w:rPr>
        <w:t>takes</w:t>
      </w:r>
      <w:r>
        <w:rPr>
          <w:rFonts w:ascii="Arial" w:hAnsi="Arial" w:cs="Arial"/>
          <w:sz w:val="22"/>
          <w:szCs w:val="22"/>
        </w:rPr>
        <w:t xml:space="preserve"> the form of a </w:t>
      </w:r>
      <w:r w:rsidRPr="00F93A20">
        <w:rPr>
          <w:rFonts w:ascii="Arial" w:hAnsi="Arial" w:cs="Arial"/>
          <w:i/>
          <w:iCs/>
          <w:sz w:val="22"/>
          <w:szCs w:val="22"/>
        </w:rPr>
        <w:t>[</w:t>
      </w:r>
      <w:r w:rsidR="00D56D17">
        <w:rPr>
          <w:rFonts w:ascii="Arial" w:hAnsi="Arial" w:cs="Arial"/>
          <w:i/>
          <w:iCs/>
          <w:sz w:val="22"/>
          <w:szCs w:val="22"/>
        </w:rPr>
        <w:t>1-</w:t>
      </w:r>
      <w:r w:rsidR="00D56D17" w:rsidRPr="00F93A20">
        <w:rPr>
          <w:rFonts w:ascii="Arial" w:hAnsi="Arial" w:cs="Arial"/>
          <w:i/>
          <w:iCs/>
          <w:sz w:val="22"/>
          <w:szCs w:val="22"/>
        </w:rPr>
        <w:t>row</w:t>
      </w:r>
      <w:r w:rsidRPr="00F93A20">
        <w:rPr>
          <w:rFonts w:ascii="Arial" w:hAnsi="Arial" w:cs="Arial"/>
          <w:i/>
          <w:iCs/>
          <w:sz w:val="22"/>
          <w:szCs w:val="22"/>
        </w:rPr>
        <w:t xml:space="preserve"> x </w:t>
      </w:r>
      <w:r w:rsidR="00D56D17">
        <w:rPr>
          <w:rFonts w:ascii="Arial" w:hAnsi="Arial" w:cs="Arial"/>
          <w:i/>
          <w:iCs/>
          <w:sz w:val="22"/>
          <w:szCs w:val="22"/>
        </w:rPr>
        <w:t>4608 -(6*768)-</w:t>
      </w:r>
      <w:r w:rsidRPr="00F93A20">
        <w:rPr>
          <w:rFonts w:ascii="Arial" w:hAnsi="Arial" w:cs="Arial"/>
          <w:i/>
          <w:iCs/>
          <w:sz w:val="22"/>
          <w:szCs w:val="22"/>
        </w:rPr>
        <w:t>columns</w:t>
      </w:r>
      <w:r>
        <w:rPr>
          <w:rFonts w:ascii="Arial" w:hAnsi="Arial" w:cs="Arial"/>
          <w:i/>
          <w:iCs/>
          <w:sz w:val="22"/>
          <w:szCs w:val="22"/>
        </w:rPr>
        <w:t xml:space="preserve">] </w:t>
      </w:r>
      <w:r w:rsidR="00D56D17">
        <w:rPr>
          <w:rFonts w:ascii="Arial" w:hAnsi="Arial" w:cs="Arial"/>
          <w:sz w:val="22"/>
          <w:szCs w:val="22"/>
        </w:rPr>
        <w:t>vector</w:t>
      </w:r>
      <w:r>
        <w:rPr>
          <w:rFonts w:ascii="Arial" w:hAnsi="Arial" w:cs="Arial"/>
          <w:sz w:val="22"/>
          <w:szCs w:val="22"/>
        </w:rPr>
        <w:t>.</w:t>
      </w:r>
      <w:r w:rsidR="004D441F">
        <w:rPr>
          <w:rFonts w:ascii="Arial" w:hAnsi="Arial" w:cs="Arial"/>
          <w:sz w:val="22"/>
          <w:szCs w:val="22"/>
        </w:rPr>
        <w:t xml:space="preserve"> </w:t>
      </w:r>
      <w:r w:rsidR="00D56D17">
        <w:rPr>
          <w:rFonts w:ascii="Arial" w:hAnsi="Arial" w:cs="Arial"/>
          <w:sz w:val="22"/>
          <w:szCs w:val="22"/>
        </w:rPr>
        <w:t>T</w:t>
      </w:r>
      <w:r w:rsidR="004D441F">
        <w:rPr>
          <w:rFonts w:ascii="Arial" w:hAnsi="Arial" w:cs="Arial"/>
          <w:sz w:val="22"/>
          <w:szCs w:val="22"/>
        </w:rPr>
        <w:t xml:space="preserve">his </w:t>
      </w:r>
      <w:r w:rsidR="00D56D17">
        <w:rPr>
          <w:rFonts w:ascii="Arial" w:hAnsi="Arial" w:cs="Arial"/>
          <w:sz w:val="22"/>
          <w:szCs w:val="22"/>
        </w:rPr>
        <w:t>vector</w:t>
      </w:r>
      <w:r w:rsidR="004D441F">
        <w:rPr>
          <w:rFonts w:ascii="Arial" w:hAnsi="Arial" w:cs="Arial"/>
          <w:sz w:val="22"/>
          <w:szCs w:val="22"/>
        </w:rPr>
        <w:t xml:space="preserve"> might be thought about as a trajectory through semantic space. A trajectory in lower dimensions can be conceived of as a collection of points, and correspondingly, a trajectory through higher dimensions can be conceived</w:t>
      </w:r>
      <w:r w:rsidR="00D56D17">
        <w:rPr>
          <w:rFonts w:ascii="Arial" w:hAnsi="Arial" w:cs="Arial"/>
          <w:sz w:val="22"/>
          <w:szCs w:val="22"/>
        </w:rPr>
        <w:t xml:space="preserve"> of</w:t>
      </w:r>
      <w:r w:rsidR="004D441F">
        <w:rPr>
          <w:rFonts w:ascii="Arial" w:hAnsi="Arial" w:cs="Arial"/>
          <w:sz w:val="22"/>
          <w:szCs w:val="22"/>
        </w:rPr>
        <w:t xml:space="preserve"> as a list of </w:t>
      </w:r>
      <w:r w:rsidR="00D56D17">
        <w:rPr>
          <w:rFonts w:ascii="Arial" w:hAnsi="Arial" w:cs="Arial"/>
          <w:sz w:val="22"/>
          <w:szCs w:val="22"/>
        </w:rPr>
        <w:t>features</w:t>
      </w:r>
      <w:r w:rsidR="004D441F">
        <w:rPr>
          <w:rFonts w:ascii="Arial" w:hAnsi="Arial" w:cs="Arial"/>
          <w:sz w:val="22"/>
          <w:szCs w:val="22"/>
        </w:rPr>
        <w:t xml:space="preserve">. For any </w:t>
      </w:r>
      <w:r w:rsidR="00D56D17">
        <w:rPr>
          <w:rFonts w:ascii="Arial" w:hAnsi="Arial" w:cs="Arial"/>
          <w:sz w:val="22"/>
          <w:szCs w:val="22"/>
        </w:rPr>
        <w:t>vignette</w:t>
      </w:r>
      <w:r w:rsidR="00284864">
        <w:rPr>
          <w:rFonts w:ascii="Arial" w:hAnsi="Arial" w:cs="Arial"/>
          <w:sz w:val="22"/>
          <w:szCs w:val="22"/>
        </w:rPr>
        <w:t xml:space="preserve">, there will thus be 196 </w:t>
      </w:r>
      <w:r w:rsidR="00D56D17">
        <w:rPr>
          <w:rFonts w:ascii="Arial" w:hAnsi="Arial" w:cs="Arial"/>
          <w:sz w:val="22"/>
          <w:szCs w:val="22"/>
        </w:rPr>
        <w:t>vectors</w:t>
      </w:r>
      <w:r w:rsidR="004D441F">
        <w:rPr>
          <w:rFonts w:ascii="Arial" w:hAnsi="Arial" w:cs="Arial"/>
          <w:sz w:val="22"/>
          <w:szCs w:val="22"/>
        </w:rPr>
        <w:t xml:space="preserve"> (and thus trajectories through semantic space)</w:t>
      </w:r>
      <w:r w:rsidR="00284864">
        <w:rPr>
          <w:rFonts w:ascii="Arial" w:hAnsi="Arial" w:cs="Arial"/>
          <w:sz w:val="22"/>
          <w:szCs w:val="22"/>
        </w:rPr>
        <w:t xml:space="preserve"> corresponding to each of the 196 participants. </w:t>
      </w:r>
      <w:r w:rsidR="00D56D17">
        <w:rPr>
          <w:rFonts w:ascii="Arial" w:hAnsi="Arial" w:cs="Arial"/>
          <w:sz w:val="22"/>
          <w:szCs w:val="22"/>
        </w:rPr>
        <w:t>G</w:t>
      </w:r>
      <w:r w:rsidR="00284864">
        <w:rPr>
          <w:rFonts w:ascii="Arial" w:hAnsi="Arial" w:cs="Arial"/>
          <w:sz w:val="22"/>
          <w:szCs w:val="22"/>
        </w:rPr>
        <w:t xml:space="preserve">iven these </w:t>
      </w:r>
      <w:r w:rsidR="004D441F">
        <w:rPr>
          <w:rFonts w:ascii="Arial" w:hAnsi="Arial" w:cs="Arial"/>
          <w:sz w:val="22"/>
          <w:szCs w:val="22"/>
        </w:rPr>
        <w:t>trajectories</w:t>
      </w:r>
      <w:r w:rsidR="00284864">
        <w:rPr>
          <w:rFonts w:ascii="Arial" w:hAnsi="Arial" w:cs="Arial"/>
          <w:sz w:val="22"/>
          <w:szCs w:val="22"/>
        </w:rPr>
        <w:t xml:space="preserve">, we wondered the following: if we were to run a clustering analysis to generate two distinct clusters, would the mean beck scores per cluster differ? This is an interesting question because these word embeddings </w:t>
      </w:r>
      <w:r w:rsidR="004D441F">
        <w:rPr>
          <w:rFonts w:ascii="Arial" w:hAnsi="Arial" w:cs="Arial"/>
          <w:sz w:val="22"/>
          <w:szCs w:val="22"/>
        </w:rPr>
        <w:t xml:space="preserve">are generated </w:t>
      </w:r>
      <w:r w:rsidR="00D56D17">
        <w:rPr>
          <w:rFonts w:ascii="Arial" w:hAnsi="Arial" w:cs="Arial"/>
          <w:sz w:val="22"/>
          <w:szCs w:val="22"/>
        </w:rPr>
        <w:t>based on</w:t>
      </w:r>
      <w:r w:rsidR="00284864">
        <w:rPr>
          <w:rFonts w:ascii="Arial" w:hAnsi="Arial" w:cs="Arial"/>
          <w:sz w:val="22"/>
          <w:szCs w:val="22"/>
        </w:rPr>
        <w:t xml:space="preserve"> semantic content </w:t>
      </w:r>
      <w:r w:rsidR="00284864">
        <w:rPr>
          <w:rFonts w:ascii="Arial" w:hAnsi="Arial" w:cs="Arial"/>
          <w:i/>
          <w:iCs/>
          <w:sz w:val="22"/>
          <w:szCs w:val="22"/>
        </w:rPr>
        <w:t xml:space="preserve">independent </w:t>
      </w:r>
      <w:r w:rsidR="00284864">
        <w:rPr>
          <w:rFonts w:ascii="Arial" w:hAnsi="Arial" w:cs="Arial"/>
          <w:sz w:val="22"/>
          <w:szCs w:val="22"/>
        </w:rPr>
        <w:t>of the beck score. Unless there is some implicit relationship between the word embeddings (which act as a numeric representation of semantic properties) and the beck score</w:t>
      </w:r>
      <w:r w:rsidR="004D441F">
        <w:rPr>
          <w:rFonts w:ascii="Arial" w:hAnsi="Arial" w:cs="Arial"/>
          <w:sz w:val="22"/>
          <w:szCs w:val="22"/>
        </w:rPr>
        <w:t xml:space="preserve"> – which is not, to my knowledge, the case -- </w:t>
      </w:r>
      <w:r w:rsidR="00284864">
        <w:rPr>
          <w:rFonts w:ascii="Arial" w:hAnsi="Arial" w:cs="Arial"/>
          <w:sz w:val="22"/>
          <w:szCs w:val="22"/>
        </w:rPr>
        <w:t>we would not expec</w:t>
      </w:r>
      <w:r w:rsidR="00615F33">
        <w:rPr>
          <w:rFonts w:ascii="Arial" w:hAnsi="Arial" w:cs="Arial"/>
          <w:sz w:val="22"/>
          <w:szCs w:val="22"/>
        </w:rPr>
        <w:t xml:space="preserve">t this to be the case. </w:t>
      </w:r>
      <w:r w:rsidR="004D441F">
        <w:rPr>
          <w:rFonts w:ascii="Arial" w:hAnsi="Arial" w:cs="Arial"/>
          <w:sz w:val="22"/>
          <w:szCs w:val="22"/>
        </w:rPr>
        <w:t xml:space="preserve">But if there is some relationship between trajectories through semantic space and beck scores, this would be </w:t>
      </w:r>
      <w:r w:rsidR="00D56D17">
        <w:rPr>
          <w:rFonts w:ascii="Arial" w:hAnsi="Arial" w:cs="Arial"/>
          <w:sz w:val="22"/>
          <w:szCs w:val="22"/>
        </w:rPr>
        <w:t>highly</w:t>
      </w:r>
      <w:r w:rsidR="004D441F">
        <w:rPr>
          <w:rFonts w:ascii="Arial" w:hAnsi="Arial" w:cs="Arial"/>
          <w:sz w:val="22"/>
          <w:szCs w:val="22"/>
        </w:rPr>
        <w:t xml:space="preserve"> intriguing! </w:t>
      </w:r>
    </w:p>
    <w:p w14:paraId="5AD5416C" w14:textId="77777777" w:rsidR="00615F33" w:rsidRDefault="00615F33" w:rsidP="00615F33">
      <w:pPr>
        <w:keepNext/>
        <w:jc w:val="center"/>
      </w:pPr>
      <w:r>
        <w:rPr>
          <w:rFonts w:ascii="Arial" w:hAnsi="Arial" w:cs="Arial"/>
          <w:noProof/>
          <w:sz w:val="22"/>
          <w:szCs w:val="22"/>
        </w:rPr>
        <w:drawing>
          <wp:inline distT="0" distB="0" distL="0" distR="0" wp14:anchorId="6E85C77C" wp14:editId="2A9ED28E">
            <wp:extent cx="3972911" cy="2622665"/>
            <wp:effectExtent l="0" t="0" r="254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8697" cy="2692498"/>
                    </a:xfrm>
                    <a:prstGeom prst="rect">
                      <a:avLst/>
                    </a:prstGeom>
                    <a:noFill/>
                    <a:ln>
                      <a:noFill/>
                    </a:ln>
                  </pic:spPr>
                </pic:pic>
              </a:graphicData>
            </a:graphic>
          </wp:inline>
        </w:drawing>
      </w:r>
    </w:p>
    <w:p w14:paraId="1D42D982" w14:textId="51F07FC0" w:rsidR="00615F33" w:rsidRDefault="00615F33" w:rsidP="00615F33">
      <w:pPr>
        <w:pStyle w:val="Caption"/>
        <w:jc w:val="center"/>
      </w:pPr>
      <w:r>
        <w:t xml:space="preserve">Figure </w:t>
      </w:r>
      <w:r w:rsidR="00D51695">
        <w:fldChar w:fldCharType="begin"/>
      </w:r>
      <w:r w:rsidR="00D51695">
        <w:instrText xml:space="preserve"> SEQ Figure \* ARABIC </w:instrText>
      </w:r>
      <w:r w:rsidR="00D51695">
        <w:fldChar w:fldCharType="separate"/>
      </w:r>
      <w:r w:rsidR="005D570C">
        <w:rPr>
          <w:noProof/>
        </w:rPr>
        <w:t>11</w:t>
      </w:r>
      <w:r w:rsidR="00D51695">
        <w:rPr>
          <w:noProof/>
        </w:rPr>
        <w:fldChar w:fldCharType="end"/>
      </w:r>
      <w:r>
        <w:t>: Clustering Analysis of Embeddings Represented in 2D</w:t>
      </w:r>
      <w:r w:rsidR="00D56D17">
        <w:rPr>
          <w:rStyle w:val="FootnoteReference"/>
        </w:rPr>
        <w:footnoteReference w:id="2"/>
      </w:r>
    </w:p>
    <w:p w14:paraId="2A64F41E" w14:textId="77777777" w:rsidR="00615F33" w:rsidRPr="00615F33" w:rsidRDefault="00615F33" w:rsidP="00615F33"/>
    <w:tbl>
      <w:tblPr>
        <w:tblStyle w:val="PlainTable4"/>
        <w:tblW w:w="6360" w:type="dxa"/>
        <w:jc w:val="center"/>
        <w:tblLook w:val="04A0" w:firstRow="1" w:lastRow="0" w:firstColumn="1" w:lastColumn="0" w:noHBand="0" w:noVBand="1"/>
      </w:tblPr>
      <w:tblGrid>
        <w:gridCol w:w="2120"/>
        <w:gridCol w:w="2120"/>
        <w:gridCol w:w="2120"/>
      </w:tblGrid>
      <w:tr w:rsidR="005F1519" w14:paraId="3BF9371E" w14:textId="77777777" w:rsidTr="005F1519">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2120" w:type="dxa"/>
          </w:tcPr>
          <w:p w14:paraId="4DD26D0B" w14:textId="77777777" w:rsidR="005F1519" w:rsidRPr="004D441F" w:rsidRDefault="005F1519" w:rsidP="004D441F">
            <w:pPr>
              <w:pStyle w:val="Caption"/>
              <w:jc w:val="center"/>
              <w:rPr>
                <w:rFonts w:ascii="Arial" w:hAnsi="Arial" w:cs="Arial"/>
                <w:sz w:val="22"/>
                <w:szCs w:val="22"/>
              </w:rPr>
            </w:pPr>
          </w:p>
        </w:tc>
        <w:tc>
          <w:tcPr>
            <w:tcW w:w="2120" w:type="dxa"/>
          </w:tcPr>
          <w:p w14:paraId="214DE86D" w14:textId="735F1A53" w:rsidR="005F1519" w:rsidRPr="004D441F" w:rsidRDefault="005F1519" w:rsidP="004D441F">
            <w:pPr>
              <w:pStyle w:val="Caption"/>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D441F">
              <w:rPr>
                <w:rFonts w:ascii="Arial" w:hAnsi="Arial" w:cs="Arial"/>
                <w:sz w:val="22"/>
                <w:szCs w:val="22"/>
              </w:rPr>
              <w:t>Blue</w:t>
            </w:r>
            <w:r w:rsidR="00D56D17">
              <w:rPr>
                <w:rFonts w:ascii="Arial" w:hAnsi="Arial" w:cs="Arial"/>
                <w:sz w:val="22"/>
                <w:szCs w:val="22"/>
              </w:rPr>
              <w:t>(n=)</w:t>
            </w:r>
          </w:p>
        </w:tc>
        <w:tc>
          <w:tcPr>
            <w:tcW w:w="2120" w:type="dxa"/>
          </w:tcPr>
          <w:p w14:paraId="44DA6C7F" w14:textId="42C1B187" w:rsidR="005F1519" w:rsidRPr="004D441F" w:rsidRDefault="005F1519" w:rsidP="004D441F">
            <w:pPr>
              <w:pStyle w:val="Caption"/>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D441F">
              <w:rPr>
                <w:rFonts w:ascii="Arial" w:hAnsi="Arial" w:cs="Arial"/>
                <w:sz w:val="22"/>
                <w:szCs w:val="22"/>
              </w:rPr>
              <w:t>Red</w:t>
            </w:r>
            <w:r w:rsidR="00D56D17">
              <w:rPr>
                <w:rFonts w:ascii="Arial" w:hAnsi="Arial" w:cs="Arial"/>
                <w:sz w:val="22"/>
                <w:szCs w:val="22"/>
              </w:rPr>
              <w:t>(n=)</w:t>
            </w:r>
          </w:p>
        </w:tc>
      </w:tr>
      <w:tr w:rsidR="005F1519" w14:paraId="6605D4D5" w14:textId="77777777" w:rsidTr="005F1519">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2120" w:type="dxa"/>
          </w:tcPr>
          <w:p w14:paraId="62C4475F" w14:textId="0BBE5984" w:rsidR="005F1519" w:rsidRPr="004D441F" w:rsidRDefault="005F1519" w:rsidP="004D441F">
            <w:pPr>
              <w:pStyle w:val="Caption"/>
              <w:jc w:val="center"/>
              <w:rPr>
                <w:rFonts w:ascii="Arial" w:hAnsi="Arial" w:cs="Arial"/>
                <w:sz w:val="22"/>
                <w:szCs w:val="22"/>
              </w:rPr>
            </w:pPr>
            <w:r w:rsidRPr="004D441F">
              <w:rPr>
                <w:rFonts w:ascii="Arial" w:hAnsi="Arial" w:cs="Arial"/>
                <w:sz w:val="22"/>
                <w:szCs w:val="22"/>
              </w:rPr>
              <w:lastRenderedPageBreak/>
              <w:t>Beck</w:t>
            </w:r>
          </w:p>
        </w:tc>
        <w:tc>
          <w:tcPr>
            <w:tcW w:w="2120" w:type="dxa"/>
          </w:tcPr>
          <w:p w14:paraId="17F19FC7" w14:textId="7F5E8468" w:rsidR="005F1519" w:rsidRPr="004D441F" w:rsidRDefault="005F1519" w:rsidP="004D441F">
            <w:pPr>
              <w:pStyle w:val="Caption"/>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D441F">
              <w:rPr>
                <w:rFonts w:ascii="Arial" w:hAnsi="Arial" w:cs="Arial"/>
                <w:color w:val="212121"/>
                <w:sz w:val="22"/>
                <w:szCs w:val="22"/>
                <w:shd w:val="clear" w:color="auto" w:fill="FFFFFF"/>
              </w:rPr>
              <w:t>15.0</w:t>
            </w:r>
            <w:r>
              <w:rPr>
                <w:rFonts w:ascii="Arial" w:hAnsi="Arial" w:cs="Arial"/>
                <w:color w:val="212121"/>
                <w:sz w:val="22"/>
                <w:szCs w:val="22"/>
                <w:shd w:val="clear" w:color="auto" w:fill="FFFFFF"/>
              </w:rPr>
              <w:t>8</w:t>
            </w:r>
          </w:p>
        </w:tc>
        <w:tc>
          <w:tcPr>
            <w:tcW w:w="2120" w:type="dxa"/>
          </w:tcPr>
          <w:p w14:paraId="2B8B532F" w14:textId="680A8E2D" w:rsidR="005F1519" w:rsidRPr="004D441F" w:rsidRDefault="005F1519" w:rsidP="004D441F">
            <w:pPr>
              <w:pStyle w:val="Caption"/>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D441F">
              <w:rPr>
                <w:rFonts w:ascii="Arial" w:hAnsi="Arial" w:cs="Arial"/>
                <w:color w:val="212121"/>
                <w:sz w:val="22"/>
                <w:szCs w:val="22"/>
                <w:shd w:val="clear" w:color="auto" w:fill="FFFFFF"/>
              </w:rPr>
              <w:t>12.88</w:t>
            </w:r>
          </w:p>
        </w:tc>
      </w:tr>
    </w:tbl>
    <w:p w14:paraId="45593A2A" w14:textId="4A0A19E6" w:rsidR="00615F33" w:rsidRDefault="00615F33" w:rsidP="004D441F">
      <w:pPr>
        <w:pStyle w:val="Caption"/>
        <w:jc w:val="center"/>
      </w:pPr>
      <w:r>
        <w:t xml:space="preserve">Figure </w:t>
      </w:r>
      <w:r w:rsidR="00D51695">
        <w:fldChar w:fldCharType="begin"/>
      </w:r>
      <w:r w:rsidR="00D51695">
        <w:instrText xml:space="preserve"> SEQ Figure \* ARABIC </w:instrText>
      </w:r>
      <w:r w:rsidR="00D51695">
        <w:fldChar w:fldCharType="separate"/>
      </w:r>
      <w:r w:rsidR="005D570C">
        <w:rPr>
          <w:noProof/>
        </w:rPr>
        <w:t>12</w:t>
      </w:r>
      <w:r w:rsidR="00D51695">
        <w:rPr>
          <w:noProof/>
        </w:rPr>
        <w:fldChar w:fldCharType="end"/>
      </w:r>
      <w:r>
        <w:t>:</w:t>
      </w:r>
      <w:r w:rsidR="004D441F">
        <w:t xml:space="preserve"> Beck by Cluster</w:t>
      </w:r>
    </w:p>
    <w:p w14:paraId="28C915D4" w14:textId="51C86049" w:rsidR="004D441F" w:rsidRPr="004D441F" w:rsidRDefault="004D441F" w:rsidP="004D441F">
      <w:pPr>
        <w:rPr>
          <w:rFonts w:ascii="Arial" w:hAnsi="Arial" w:cs="Arial"/>
          <w:sz w:val="22"/>
          <w:szCs w:val="22"/>
        </w:rPr>
      </w:pPr>
      <w:r w:rsidRPr="005F1519">
        <w:rPr>
          <w:rFonts w:ascii="Arial" w:hAnsi="Arial" w:cs="Arial"/>
          <w:i/>
          <w:iCs/>
          <w:sz w:val="22"/>
          <w:szCs w:val="22"/>
        </w:rPr>
        <w:t>Figure 11</w:t>
      </w:r>
      <w:r>
        <w:rPr>
          <w:rFonts w:ascii="Arial" w:hAnsi="Arial" w:cs="Arial"/>
          <w:sz w:val="22"/>
          <w:szCs w:val="22"/>
        </w:rPr>
        <w:t xml:space="preserve"> shows the results of the analysis described above. The </w:t>
      </w:r>
      <w:r w:rsidR="005F1519">
        <w:rPr>
          <w:rFonts w:ascii="Arial" w:hAnsi="Arial" w:cs="Arial"/>
          <w:sz w:val="22"/>
          <w:szCs w:val="22"/>
        </w:rPr>
        <w:t>lines on the graph represent 2-</w:t>
      </w:r>
      <w:r w:rsidR="00D56D17">
        <w:rPr>
          <w:rFonts w:ascii="Arial" w:hAnsi="Arial" w:cs="Arial"/>
          <w:sz w:val="22"/>
          <w:szCs w:val="22"/>
        </w:rPr>
        <w:t>dimensional</w:t>
      </w:r>
      <w:r w:rsidR="005F1519">
        <w:rPr>
          <w:rFonts w:ascii="Arial" w:hAnsi="Arial" w:cs="Arial"/>
          <w:sz w:val="22"/>
          <w:szCs w:val="22"/>
        </w:rPr>
        <w:t xml:space="preserve"> depictions of each participants’ trajectories through </w:t>
      </w:r>
      <w:r w:rsidR="00D56D17">
        <w:rPr>
          <w:rFonts w:ascii="Arial" w:hAnsi="Arial" w:cs="Arial"/>
          <w:sz w:val="22"/>
          <w:szCs w:val="22"/>
        </w:rPr>
        <w:t>higher-dimensional</w:t>
      </w:r>
      <w:r w:rsidR="005F1519">
        <w:rPr>
          <w:rFonts w:ascii="Arial" w:hAnsi="Arial" w:cs="Arial"/>
          <w:sz w:val="22"/>
          <w:szCs w:val="22"/>
        </w:rPr>
        <w:t xml:space="preserve"> semantic space (for a specific vignette). The dimensionality reduction was conducted using a PCA technique. Note that two distinct clusters emerge naturally on this graph (colored red and blue). Moreover, observing the average beck score for participants belonging to each group, we notice a substantial difference. The problem, however, is that it is unclear precisely what explains this difference. Clustering analysis on purely numerical feature embeddings, while interesting, leaves much to be desired by way of human inference. This analysis seems promising for further work. </w:t>
      </w:r>
    </w:p>
    <w:p w14:paraId="72545B1A" w14:textId="0042EA9D" w:rsidR="004D441F" w:rsidRPr="004D441F" w:rsidRDefault="004D441F" w:rsidP="004D441F">
      <w:pPr>
        <w:rPr>
          <w:rFonts w:ascii="Arial" w:hAnsi="Arial" w:cs="Arial"/>
          <w:sz w:val="22"/>
          <w:szCs w:val="22"/>
        </w:rPr>
      </w:pPr>
    </w:p>
    <w:p w14:paraId="0DBE1BA4" w14:textId="733562C4" w:rsidR="00F93A20" w:rsidRDefault="00615F33" w:rsidP="001E3841">
      <w:pPr>
        <w:pStyle w:val="Heading2"/>
      </w:pPr>
      <w:r>
        <w:t>Reduced Dimensionality</w:t>
      </w:r>
      <w:r w:rsidR="00A169E1">
        <w:t>:</w:t>
      </w:r>
    </w:p>
    <w:p w14:paraId="2E5FEB27" w14:textId="77777777" w:rsidR="005F1519" w:rsidRDefault="005F1519" w:rsidP="005F1519">
      <w:pPr>
        <w:keepNext/>
        <w:shd w:val="clear" w:color="auto" w:fill="FFFFFF"/>
        <w:jc w:val="center"/>
      </w:pPr>
      <w:r>
        <w:rPr>
          <w:noProof/>
        </w:rPr>
        <w:drawing>
          <wp:inline distT="0" distB="0" distL="0" distR="0" wp14:anchorId="0A5FD95E" wp14:editId="4E97E741">
            <wp:extent cx="3836276" cy="2624081"/>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9186" cy="2653432"/>
                    </a:xfrm>
                    <a:prstGeom prst="rect">
                      <a:avLst/>
                    </a:prstGeom>
                    <a:noFill/>
                    <a:ln>
                      <a:noFill/>
                    </a:ln>
                  </pic:spPr>
                </pic:pic>
              </a:graphicData>
            </a:graphic>
          </wp:inline>
        </w:drawing>
      </w:r>
    </w:p>
    <w:p w14:paraId="1A22AAFD" w14:textId="0F22AE09" w:rsidR="005F1519" w:rsidRDefault="005F1519" w:rsidP="005F1519">
      <w:pPr>
        <w:pStyle w:val="Caption"/>
        <w:jc w:val="center"/>
        <w:rPr>
          <w:rFonts w:ascii="Roboto" w:hAnsi="Roboto"/>
          <w:color w:val="212121"/>
          <w:sz w:val="21"/>
          <w:szCs w:val="21"/>
        </w:rPr>
      </w:pPr>
      <w:r>
        <w:t xml:space="preserve">Figure </w:t>
      </w:r>
      <w:r w:rsidR="00D51695">
        <w:fldChar w:fldCharType="begin"/>
      </w:r>
      <w:r w:rsidR="00D51695">
        <w:instrText xml:space="preserve"> SEQ Figure \* ARABIC </w:instrText>
      </w:r>
      <w:r w:rsidR="00D51695">
        <w:fldChar w:fldCharType="separate"/>
      </w:r>
      <w:r w:rsidR="005D570C">
        <w:rPr>
          <w:noProof/>
        </w:rPr>
        <w:t>13</w:t>
      </w:r>
      <w:r w:rsidR="00D51695">
        <w:rPr>
          <w:noProof/>
        </w:rPr>
        <w:fldChar w:fldCharType="end"/>
      </w:r>
      <w:r>
        <w:t>: Beck vs</w:t>
      </w:r>
      <w:r w:rsidR="00D56D17">
        <w:t>.</w:t>
      </w:r>
      <w:r>
        <w:t xml:space="preserve"> Reduced Dimensionality Semantic </w:t>
      </w:r>
      <w:r w:rsidR="005D570C">
        <w:t>Trajectories</w:t>
      </w:r>
    </w:p>
    <w:p w14:paraId="3F067C75" w14:textId="62E86F0B" w:rsidR="005F1519" w:rsidRDefault="005F1519" w:rsidP="005F1519">
      <w:pPr>
        <w:pStyle w:val="HTMLPreformatted"/>
        <w:shd w:val="clear" w:color="auto" w:fill="FFFFFF"/>
        <w:jc w:val="center"/>
        <w:rPr>
          <w:color w:val="212121"/>
        </w:rPr>
      </w:pPr>
      <w:r w:rsidRPr="005F1519">
        <w:rPr>
          <w:b/>
          <w:bCs/>
          <w:color w:val="212121"/>
        </w:rPr>
        <w:t>R-value</w:t>
      </w:r>
      <w:r>
        <w:rPr>
          <w:color w:val="212121"/>
        </w:rPr>
        <w:t>:0.022159</w:t>
      </w:r>
    </w:p>
    <w:p w14:paraId="76E17875" w14:textId="764C6BE5" w:rsidR="005F1519" w:rsidRDefault="005F1519" w:rsidP="005F1519">
      <w:pPr>
        <w:pStyle w:val="HTMLPreformatted"/>
        <w:shd w:val="clear" w:color="auto" w:fill="FFFFFF"/>
        <w:jc w:val="center"/>
        <w:rPr>
          <w:color w:val="212121"/>
        </w:rPr>
      </w:pPr>
      <w:r w:rsidRPr="005F1519">
        <w:rPr>
          <w:b/>
          <w:bCs/>
          <w:color w:val="212121"/>
        </w:rPr>
        <w:t>P-value</w:t>
      </w:r>
      <w:r>
        <w:rPr>
          <w:color w:val="212121"/>
        </w:rPr>
        <w:t>:0.819098</w:t>
      </w:r>
    </w:p>
    <w:p w14:paraId="3781EFE4" w14:textId="4369FF7B" w:rsidR="005D570C" w:rsidRDefault="00522101" w:rsidP="00522101">
      <w:pPr>
        <w:keepNext/>
        <w:jc w:val="center"/>
      </w:pPr>
      <w:r>
        <w:rPr>
          <w:rFonts w:ascii="Courier New" w:hAnsi="Courier New" w:cs="Courier New"/>
          <w:noProof/>
          <w:color w:val="212121"/>
          <w:sz w:val="20"/>
          <w:szCs w:val="20"/>
        </w:rPr>
        <mc:AlternateContent>
          <mc:Choice Requires="wpi">
            <w:drawing>
              <wp:anchor distT="0" distB="0" distL="114300" distR="114300" simplePos="0" relativeHeight="251661312" behindDoc="0" locked="0" layoutInCell="1" allowOverlap="1" wp14:anchorId="734D4038" wp14:editId="41AFDB83">
                <wp:simplePos x="0" y="0"/>
                <wp:positionH relativeFrom="column">
                  <wp:posOffset>3656965</wp:posOffset>
                </wp:positionH>
                <wp:positionV relativeFrom="paragraph">
                  <wp:posOffset>801370</wp:posOffset>
                </wp:positionV>
                <wp:extent cx="920750" cy="471805"/>
                <wp:effectExtent l="38100" t="38100" r="44450" b="48895"/>
                <wp:wrapNone/>
                <wp:docPr id="5"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920750" cy="471805"/>
                      </w14:xfrm>
                    </w14:contentPart>
                  </a:graphicData>
                </a:graphic>
              </wp:anchor>
            </w:drawing>
          </mc:Choice>
          <mc:Fallback>
            <w:pict>
              <v:shapetype w14:anchorId="257F84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87.25pt;margin-top:62.4pt;width:73.9pt;height:3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">
                <v:imagedata r:id="rId24" o:title=""/>
              </v:shape>
            </w:pict>
          </mc:Fallback>
        </mc:AlternateContent>
      </w:r>
      <w:r w:rsidRPr="005D570C">
        <w:rPr>
          <w:rFonts w:ascii="Courier New" w:hAnsi="Courier New" w:cs="Courier New"/>
          <w:noProof/>
          <w:color w:val="212121"/>
          <w:sz w:val="20"/>
          <w:szCs w:val="20"/>
        </w:rPr>
        <w:drawing>
          <wp:inline distT="0" distB="0" distL="0" distR="0" wp14:anchorId="44485C8F" wp14:editId="17D0F74A">
            <wp:extent cx="2532994" cy="168068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1845" cy="1726369"/>
                    </a:xfrm>
                    <a:prstGeom prst="rect">
                      <a:avLst/>
                    </a:prstGeom>
                    <a:noFill/>
                    <a:ln>
                      <a:noFill/>
                    </a:ln>
                  </pic:spPr>
                </pic:pic>
              </a:graphicData>
            </a:graphic>
          </wp:inline>
        </w:drawing>
      </w:r>
      <w:r w:rsidR="005D570C" w:rsidRPr="005D570C">
        <w:rPr>
          <w:rFonts w:ascii="Courier New" w:hAnsi="Courier New" w:cs="Courier New"/>
          <w:noProof/>
          <w:color w:val="212121"/>
          <w:sz w:val="20"/>
          <w:szCs w:val="20"/>
        </w:rPr>
        <w:drawing>
          <wp:inline distT="0" distB="0" distL="0" distR="0" wp14:anchorId="1723EC50" wp14:editId="5D656E77">
            <wp:extent cx="2496935" cy="1656759"/>
            <wp:effectExtent l="0" t="0" r="508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8700" cy="1717647"/>
                    </a:xfrm>
                    <a:prstGeom prst="rect">
                      <a:avLst/>
                    </a:prstGeom>
                    <a:noFill/>
                    <a:ln>
                      <a:noFill/>
                    </a:ln>
                  </pic:spPr>
                </pic:pic>
              </a:graphicData>
            </a:graphic>
          </wp:inline>
        </w:drawing>
      </w:r>
    </w:p>
    <w:p w14:paraId="582D894F" w14:textId="407B36C2" w:rsidR="005D570C" w:rsidRPr="005D570C" w:rsidRDefault="005D570C" w:rsidP="005D570C">
      <w:pPr>
        <w:pStyle w:val="Caption"/>
        <w:jc w:val="center"/>
      </w:pPr>
      <w:r>
        <w:t xml:space="preserve">Figure </w:t>
      </w:r>
      <w:fldSimple w:instr=" SEQ Figure \* ARABIC ">
        <w:r>
          <w:rPr>
            <w:noProof/>
          </w:rPr>
          <w:t>14</w:t>
        </w:r>
      </w:fldSimple>
      <w:r>
        <w:t>: Beck vs</w:t>
      </w:r>
      <w:r w:rsidR="00D56D17">
        <w:t>.</w:t>
      </w:r>
      <w:r>
        <w:t xml:space="preserve"> Reduced Dimensionality Semantic Trajectories</w:t>
      </w:r>
    </w:p>
    <w:p w14:paraId="6CD42F6B" w14:textId="77777777" w:rsidR="005D570C" w:rsidRDefault="005D570C" w:rsidP="005F1519">
      <w:pPr>
        <w:pStyle w:val="HTMLPreformatted"/>
        <w:shd w:val="clear" w:color="auto" w:fill="FFFFFF"/>
        <w:jc w:val="center"/>
        <w:rPr>
          <w:color w:val="212121"/>
        </w:rPr>
      </w:pPr>
    </w:p>
    <w:p w14:paraId="694A8CEA" w14:textId="693F245D" w:rsidR="00615F33" w:rsidRPr="00522101" w:rsidRDefault="00E31525" w:rsidP="00615F33">
      <w:pPr>
        <w:rPr>
          <w:rFonts w:ascii="Arial" w:hAnsi="Arial" w:cs="Arial"/>
          <w:sz w:val="22"/>
          <w:szCs w:val="22"/>
        </w:rPr>
      </w:pPr>
      <w:r>
        <w:rPr>
          <w:rFonts w:ascii="Arial" w:hAnsi="Arial" w:cs="Arial"/>
          <w:sz w:val="22"/>
          <w:szCs w:val="22"/>
        </w:rPr>
        <w:t>Like</w:t>
      </w:r>
      <w:r w:rsidR="005F1519">
        <w:rPr>
          <w:rFonts w:ascii="Arial" w:hAnsi="Arial" w:cs="Arial"/>
          <w:sz w:val="22"/>
          <w:szCs w:val="22"/>
        </w:rPr>
        <w:t xml:space="preserve"> the trajectory clustering analysis, we wondered whether reducing the dimensionality of the trajectories and then plotting these data against </w:t>
      </w:r>
      <w:r>
        <w:rPr>
          <w:rFonts w:ascii="Arial" w:hAnsi="Arial" w:cs="Arial"/>
          <w:sz w:val="22"/>
          <w:szCs w:val="22"/>
        </w:rPr>
        <w:t xml:space="preserve">individual </w:t>
      </w:r>
      <w:r w:rsidR="005F1519">
        <w:rPr>
          <w:rFonts w:ascii="Arial" w:hAnsi="Arial" w:cs="Arial"/>
          <w:sz w:val="22"/>
          <w:szCs w:val="22"/>
        </w:rPr>
        <w:t xml:space="preserve">beck scores would generate results amenable towards human understanding. </w:t>
      </w:r>
      <w:r w:rsidR="00AB3B00">
        <w:rPr>
          <w:rFonts w:ascii="Arial" w:hAnsi="Arial" w:cs="Arial"/>
          <w:sz w:val="22"/>
          <w:szCs w:val="22"/>
        </w:rPr>
        <w:t>Here, the results are mixed</w:t>
      </w:r>
      <w:r w:rsidR="005F1519">
        <w:rPr>
          <w:rFonts w:ascii="Arial" w:hAnsi="Arial" w:cs="Arial"/>
          <w:sz w:val="22"/>
          <w:szCs w:val="22"/>
        </w:rPr>
        <w:t>.</w:t>
      </w:r>
      <w:r w:rsidR="00AB3B00">
        <w:rPr>
          <w:rFonts w:ascii="Arial" w:hAnsi="Arial" w:cs="Arial"/>
          <w:sz w:val="22"/>
          <w:szCs w:val="22"/>
        </w:rPr>
        <w:t xml:space="preserve"> </w:t>
      </w:r>
      <w:r w:rsidR="00AB3B00">
        <w:rPr>
          <w:rFonts w:ascii="Arial" w:hAnsi="Arial" w:cs="Arial"/>
          <w:i/>
          <w:iCs/>
          <w:sz w:val="22"/>
          <w:szCs w:val="22"/>
        </w:rPr>
        <w:t xml:space="preserve">Figure 13 </w:t>
      </w:r>
      <w:r w:rsidR="005D570C">
        <w:rPr>
          <w:rFonts w:ascii="Arial" w:hAnsi="Arial" w:cs="Arial"/>
          <w:sz w:val="22"/>
          <w:szCs w:val="22"/>
        </w:rPr>
        <w:t xml:space="preserve">plots beck </w:t>
      </w:r>
      <w:r w:rsidR="005D570C">
        <w:rPr>
          <w:rFonts w:ascii="Arial" w:hAnsi="Arial" w:cs="Arial"/>
          <w:sz w:val="22"/>
          <w:szCs w:val="22"/>
        </w:rPr>
        <w:lastRenderedPageBreak/>
        <w:t xml:space="preserve">scores against trajectories reduced to 1 dimension, and the results don’t seem particularly insightful. </w:t>
      </w:r>
      <w:r w:rsidR="005F1519">
        <w:rPr>
          <w:rFonts w:ascii="Arial" w:hAnsi="Arial" w:cs="Arial"/>
          <w:sz w:val="22"/>
          <w:szCs w:val="22"/>
        </w:rPr>
        <w:t xml:space="preserve"> </w:t>
      </w:r>
      <w:r w:rsidR="00522101">
        <w:rPr>
          <w:rFonts w:ascii="Arial" w:hAnsi="Arial" w:cs="Arial"/>
          <w:sz w:val="22"/>
          <w:szCs w:val="22"/>
        </w:rPr>
        <w:t xml:space="preserve">However, </w:t>
      </w:r>
      <w:r w:rsidR="00522101">
        <w:rPr>
          <w:rFonts w:ascii="Arial" w:hAnsi="Arial" w:cs="Arial"/>
          <w:i/>
          <w:iCs/>
          <w:sz w:val="22"/>
          <w:szCs w:val="22"/>
        </w:rPr>
        <w:t xml:space="preserve">Figure 14 </w:t>
      </w:r>
      <w:r w:rsidR="00522101">
        <w:rPr>
          <w:rFonts w:ascii="Arial" w:hAnsi="Arial" w:cs="Arial"/>
          <w:sz w:val="22"/>
          <w:szCs w:val="22"/>
        </w:rPr>
        <w:t xml:space="preserve">plots a similar phenomenon with semantic trajectories reduced to 2D instead of 1D. Here, we can see the vague outline of two clusters forming, which further grounds the results seen in </w:t>
      </w:r>
      <w:r w:rsidR="00522101" w:rsidRPr="00522101">
        <w:rPr>
          <w:rFonts w:ascii="Arial" w:hAnsi="Arial" w:cs="Arial"/>
          <w:i/>
          <w:iCs/>
          <w:sz w:val="22"/>
          <w:szCs w:val="22"/>
        </w:rPr>
        <w:t>Figure 11.</w:t>
      </w:r>
      <w:r w:rsidR="00522101">
        <w:rPr>
          <w:rFonts w:ascii="Arial" w:hAnsi="Arial" w:cs="Arial"/>
          <w:sz w:val="22"/>
          <w:szCs w:val="22"/>
        </w:rPr>
        <w:t xml:space="preserve"> Note that the locations of these clusters </w:t>
      </w:r>
      <w:r w:rsidR="00522101" w:rsidRPr="00522101">
        <w:rPr>
          <w:rFonts w:ascii="Arial" w:hAnsi="Arial" w:cs="Arial"/>
          <w:sz w:val="22"/>
          <w:szCs w:val="22"/>
        </w:rPr>
        <w:t>vary</w:t>
      </w:r>
      <w:r w:rsidR="00522101">
        <w:rPr>
          <w:rFonts w:ascii="Arial" w:hAnsi="Arial" w:cs="Arial"/>
          <w:sz w:val="22"/>
          <w:szCs w:val="22"/>
        </w:rPr>
        <w:t xml:space="preserve"> along the ‘Beck Score’ axis. </w:t>
      </w:r>
    </w:p>
    <w:p w14:paraId="5E1BAFCA" w14:textId="77777777" w:rsidR="005F1519" w:rsidRPr="005F1519" w:rsidRDefault="005F1519" w:rsidP="00615F33">
      <w:pPr>
        <w:rPr>
          <w:rFonts w:ascii="Arial" w:hAnsi="Arial" w:cs="Arial"/>
          <w:sz w:val="22"/>
          <w:szCs w:val="22"/>
        </w:rPr>
      </w:pPr>
    </w:p>
    <w:p w14:paraId="4659C946" w14:textId="70AC937A" w:rsidR="00615F33" w:rsidRDefault="00A169E1" w:rsidP="001E3841">
      <w:pPr>
        <w:pStyle w:val="Heading2"/>
      </w:pPr>
      <w:r>
        <w:t>Machine Learning:</w:t>
      </w:r>
    </w:p>
    <w:p w14:paraId="467CFBCD" w14:textId="43D4C61B" w:rsidR="00A169E1" w:rsidRDefault="00A169E1" w:rsidP="00A169E1"/>
    <w:p w14:paraId="54C0E375" w14:textId="29871051" w:rsidR="00A169E1" w:rsidRPr="00A169E1" w:rsidRDefault="00A169E1" w:rsidP="00A169E1">
      <w:pPr>
        <w:rPr>
          <w:rFonts w:ascii="Arial" w:hAnsi="Arial" w:cs="Arial"/>
          <w:sz w:val="22"/>
          <w:szCs w:val="22"/>
        </w:rPr>
      </w:pPr>
      <w:r>
        <w:rPr>
          <w:rFonts w:ascii="Arial" w:hAnsi="Arial" w:cs="Arial"/>
          <w:sz w:val="22"/>
          <w:szCs w:val="22"/>
        </w:rPr>
        <w:t xml:space="preserve">Diverging from much of the above analysis, this section summarizes current attempts to incorporate machine learning into this project. Though these algorithms are varied, their aim is shared: given semantic trajectories for every participant as well as known beck scores, can a binary classifier be trained to determine whether a particular individual is ‘depressed’ (beck &gt; upper threshold) or ‘not depressed’ (beck &lt; lower threshold), where these thresholds may vary from case to case. Models that have been trained so far have used logistic regression and SVM. Both are report </w:t>
      </w:r>
      <w:r w:rsidR="00740D53">
        <w:rPr>
          <w:rFonts w:ascii="Arial" w:hAnsi="Arial" w:cs="Arial"/>
          <w:sz w:val="22"/>
          <w:szCs w:val="22"/>
        </w:rPr>
        <w:t>F1 scores</w:t>
      </w:r>
      <w:r>
        <w:rPr>
          <w:rFonts w:ascii="Arial" w:hAnsi="Arial" w:cs="Arial"/>
          <w:sz w:val="22"/>
          <w:szCs w:val="22"/>
        </w:rPr>
        <w:t xml:space="preserve"> around .8 through 5-fold </w:t>
      </w:r>
      <w:r w:rsidR="00740D53">
        <w:rPr>
          <w:rFonts w:ascii="Arial" w:hAnsi="Arial" w:cs="Arial"/>
          <w:sz w:val="22"/>
          <w:szCs w:val="22"/>
        </w:rPr>
        <w:t>cross-validation</w:t>
      </w:r>
      <w:r>
        <w:rPr>
          <w:rFonts w:ascii="Arial" w:hAnsi="Arial" w:cs="Arial"/>
          <w:sz w:val="22"/>
          <w:szCs w:val="22"/>
        </w:rPr>
        <w:t xml:space="preserve">. </w:t>
      </w:r>
    </w:p>
    <w:sectPr w:rsidR="00A169E1" w:rsidRPr="00A1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046E" w14:textId="77777777" w:rsidR="00D51695" w:rsidRDefault="00D51695" w:rsidP="00C331B4">
      <w:r>
        <w:separator/>
      </w:r>
    </w:p>
  </w:endnote>
  <w:endnote w:type="continuationSeparator" w:id="0">
    <w:p w14:paraId="0498B9AE" w14:textId="77777777" w:rsidR="00D51695" w:rsidRDefault="00D51695" w:rsidP="00C3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B9F5" w14:textId="77777777" w:rsidR="00D51695" w:rsidRDefault="00D51695" w:rsidP="00C331B4">
      <w:r>
        <w:separator/>
      </w:r>
    </w:p>
  </w:footnote>
  <w:footnote w:type="continuationSeparator" w:id="0">
    <w:p w14:paraId="62E5CB5F" w14:textId="77777777" w:rsidR="00D51695" w:rsidRDefault="00D51695" w:rsidP="00C331B4">
      <w:r>
        <w:continuationSeparator/>
      </w:r>
    </w:p>
  </w:footnote>
  <w:footnote w:id="1">
    <w:p w14:paraId="6F9D86A7" w14:textId="1AA04249" w:rsidR="00D63B79" w:rsidRPr="00522101" w:rsidRDefault="00D63B79" w:rsidP="00D63B79">
      <w:pPr>
        <w:pStyle w:val="FootnoteText"/>
        <w:rPr>
          <w:rFonts w:ascii="Arial" w:hAnsi="Arial" w:cs="Arial"/>
        </w:rPr>
      </w:pPr>
      <w:r w:rsidRPr="00522101">
        <w:rPr>
          <w:rStyle w:val="FootnoteReference"/>
          <w:rFonts w:ascii="Arial" w:hAnsi="Arial" w:cs="Arial"/>
        </w:rPr>
        <w:footnoteRef/>
      </w:r>
      <w:r w:rsidRPr="00522101">
        <w:rPr>
          <w:rFonts w:ascii="Arial" w:hAnsi="Arial" w:cs="Arial"/>
        </w:rPr>
        <w:t xml:space="preserve"> </w:t>
      </w:r>
      <w:r w:rsidR="00522101" w:rsidRPr="00522101">
        <w:rPr>
          <w:rFonts w:ascii="Arial" w:hAnsi="Arial" w:cs="Arial"/>
        </w:rPr>
        <w:t xml:space="preserve">The thresholds here were arbitrarily </w:t>
      </w:r>
      <w:r w:rsidR="00522101">
        <w:rPr>
          <w:rFonts w:ascii="Arial" w:hAnsi="Arial" w:cs="Arial"/>
        </w:rPr>
        <w:t>selected</w:t>
      </w:r>
      <w:r w:rsidR="00522101" w:rsidRPr="00522101">
        <w:rPr>
          <w:rFonts w:ascii="Arial" w:hAnsi="Arial" w:cs="Arial"/>
        </w:rPr>
        <w:t xml:space="preserve">. We deemed high beck to be any score </w:t>
      </w:r>
      <w:r w:rsidR="00522101">
        <w:rPr>
          <w:rFonts w:ascii="Arial" w:hAnsi="Arial" w:cs="Arial"/>
        </w:rPr>
        <w:t>greater</w:t>
      </w:r>
      <w:r w:rsidR="00522101" w:rsidRPr="00522101">
        <w:rPr>
          <w:rFonts w:ascii="Arial" w:hAnsi="Arial" w:cs="Arial"/>
        </w:rPr>
        <w:t xml:space="preserve"> </w:t>
      </w:r>
      <w:r w:rsidR="00D948A0">
        <w:rPr>
          <w:rFonts w:ascii="Arial" w:hAnsi="Arial" w:cs="Arial"/>
        </w:rPr>
        <w:t xml:space="preserve">than </w:t>
      </w:r>
      <w:r w:rsidR="00522101" w:rsidRPr="00522101">
        <w:rPr>
          <w:rFonts w:ascii="Arial" w:hAnsi="Arial" w:cs="Arial"/>
        </w:rPr>
        <w:t xml:space="preserve">20 and low beck to be any score </w:t>
      </w:r>
      <w:r w:rsidR="00522101">
        <w:rPr>
          <w:rFonts w:ascii="Arial" w:hAnsi="Arial" w:cs="Arial"/>
        </w:rPr>
        <w:t>lower than</w:t>
      </w:r>
      <w:r w:rsidR="00522101" w:rsidRPr="00522101">
        <w:rPr>
          <w:rFonts w:ascii="Arial" w:hAnsi="Arial" w:cs="Arial"/>
        </w:rPr>
        <w:t xml:space="preserve"> 10. </w:t>
      </w:r>
    </w:p>
  </w:footnote>
  <w:footnote w:id="2">
    <w:p w14:paraId="1261C956" w14:textId="1C1B40B5" w:rsidR="00D56D17" w:rsidRPr="00D56D17" w:rsidRDefault="00D56D17">
      <w:pPr>
        <w:pStyle w:val="FootnoteText"/>
        <w:rPr>
          <w:rFonts w:ascii="Arial" w:hAnsi="Arial" w:cs="Arial"/>
          <w:sz w:val="22"/>
          <w:szCs w:val="22"/>
        </w:rPr>
      </w:pPr>
      <w:r>
        <w:rPr>
          <w:rStyle w:val="FootnoteReference"/>
        </w:rPr>
        <w:footnoteRef/>
      </w:r>
      <w:r>
        <w:t xml:space="preserve"> </w:t>
      </w:r>
      <w:r w:rsidRPr="00D56D17">
        <w:rPr>
          <w:rFonts w:ascii="Arial" w:hAnsi="Arial" w:cs="Arial"/>
        </w:rPr>
        <w:t xml:space="preserve">Notice </w:t>
      </w:r>
      <w:r>
        <w:rPr>
          <w:rFonts w:ascii="Arial" w:hAnsi="Arial" w:cs="Arial"/>
        </w:rPr>
        <w:t xml:space="preserve">how cleanly two clusters form when these embeddings are reduced to 2D. It is almost as if a line could be drawn through the figure to separate both clusters. This feature (a sharp divide between clusters) makes these data extremely receptive towards classification attempts using SVM.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C4"/>
    <w:rsid w:val="00121648"/>
    <w:rsid w:val="001335EF"/>
    <w:rsid w:val="00147460"/>
    <w:rsid w:val="00151709"/>
    <w:rsid w:val="001A43CD"/>
    <w:rsid w:val="001E3841"/>
    <w:rsid w:val="002826B3"/>
    <w:rsid w:val="00284864"/>
    <w:rsid w:val="002B26A5"/>
    <w:rsid w:val="003C3EAB"/>
    <w:rsid w:val="003D6039"/>
    <w:rsid w:val="003F7B26"/>
    <w:rsid w:val="0043463F"/>
    <w:rsid w:val="00490873"/>
    <w:rsid w:val="004D441F"/>
    <w:rsid w:val="004F77D8"/>
    <w:rsid w:val="00522101"/>
    <w:rsid w:val="005D570C"/>
    <w:rsid w:val="005F1519"/>
    <w:rsid w:val="00615F33"/>
    <w:rsid w:val="006677D7"/>
    <w:rsid w:val="006745C4"/>
    <w:rsid w:val="00740D53"/>
    <w:rsid w:val="00796C44"/>
    <w:rsid w:val="008D3FF1"/>
    <w:rsid w:val="009061A6"/>
    <w:rsid w:val="009D6506"/>
    <w:rsid w:val="00A169E1"/>
    <w:rsid w:val="00A52C30"/>
    <w:rsid w:val="00AB06B7"/>
    <w:rsid w:val="00AB3B00"/>
    <w:rsid w:val="00AC39C4"/>
    <w:rsid w:val="00B36C57"/>
    <w:rsid w:val="00C331B4"/>
    <w:rsid w:val="00CA263E"/>
    <w:rsid w:val="00CE2055"/>
    <w:rsid w:val="00D379F5"/>
    <w:rsid w:val="00D51695"/>
    <w:rsid w:val="00D56D17"/>
    <w:rsid w:val="00D63B79"/>
    <w:rsid w:val="00D82E4B"/>
    <w:rsid w:val="00D948A0"/>
    <w:rsid w:val="00E0461A"/>
    <w:rsid w:val="00E31525"/>
    <w:rsid w:val="00E76BDE"/>
    <w:rsid w:val="00F9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616E6"/>
  <w15:chartTrackingRefBased/>
  <w15:docId w15:val="{11DA3F50-E64F-BC4E-B1C3-F29C9935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A20"/>
    <w:rPr>
      <w:rFonts w:ascii="Times New Roman" w:eastAsia="Times New Roman" w:hAnsi="Times New Roman" w:cs="Times New Roman"/>
    </w:rPr>
  </w:style>
  <w:style w:type="paragraph" w:styleId="Heading1">
    <w:name w:val="heading 1"/>
    <w:basedOn w:val="Normal"/>
    <w:next w:val="Normal"/>
    <w:link w:val="Heading1Char"/>
    <w:uiPriority w:val="9"/>
    <w:qFormat/>
    <w:rsid w:val="00AC39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9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A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9C4"/>
    <w:pPr>
      <w:spacing w:before="100" w:beforeAutospacing="1" w:after="100" w:afterAutospacing="1"/>
    </w:pPr>
  </w:style>
  <w:style w:type="character" w:customStyle="1" w:styleId="apple-tab-span">
    <w:name w:val="apple-tab-span"/>
    <w:basedOn w:val="DefaultParagraphFont"/>
    <w:rsid w:val="00AC39C4"/>
  </w:style>
  <w:style w:type="character" w:customStyle="1" w:styleId="Heading2Char">
    <w:name w:val="Heading 2 Char"/>
    <w:basedOn w:val="DefaultParagraphFont"/>
    <w:link w:val="Heading2"/>
    <w:uiPriority w:val="9"/>
    <w:rsid w:val="00AC39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39C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C39C4"/>
    <w:rPr>
      <w:color w:val="808080"/>
    </w:rPr>
  </w:style>
  <w:style w:type="paragraph" w:styleId="HTMLPreformatted">
    <w:name w:val="HTML Preformatted"/>
    <w:basedOn w:val="Normal"/>
    <w:link w:val="HTMLPreformattedChar"/>
    <w:uiPriority w:val="99"/>
    <w:semiHidden/>
    <w:unhideWhenUsed/>
    <w:rsid w:val="00AC3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39C4"/>
    <w:rPr>
      <w:rFonts w:ascii="Courier New" w:eastAsia="Times New Roman" w:hAnsi="Courier New" w:cs="Courier New"/>
      <w:sz w:val="20"/>
      <w:szCs w:val="20"/>
    </w:rPr>
  </w:style>
  <w:style w:type="paragraph" w:styleId="Caption">
    <w:name w:val="caption"/>
    <w:basedOn w:val="Normal"/>
    <w:next w:val="Normal"/>
    <w:uiPriority w:val="35"/>
    <w:unhideWhenUsed/>
    <w:qFormat/>
    <w:rsid w:val="003C3EA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C331B4"/>
    <w:rPr>
      <w:sz w:val="20"/>
      <w:szCs w:val="20"/>
    </w:rPr>
  </w:style>
  <w:style w:type="character" w:customStyle="1" w:styleId="FootnoteTextChar">
    <w:name w:val="Footnote Text Char"/>
    <w:basedOn w:val="DefaultParagraphFont"/>
    <w:link w:val="FootnoteText"/>
    <w:uiPriority w:val="99"/>
    <w:semiHidden/>
    <w:rsid w:val="00C331B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331B4"/>
    <w:rPr>
      <w:vertAlign w:val="superscript"/>
    </w:rPr>
  </w:style>
  <w:style w:type="table" w:styleId="TableGrid">
    <w:name w:val="Table Grid"/>
    <w:basedOn w:val="TableNormal"/>
    <w:uiPriority w:val="39"/>
    <w:rsid w:val="0079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C4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93A20"/>
    <w:rPr>
      <w:rFonts w:asciiTheme="majorHAnsi" w:eastAsiaTheme="majorEastAsia" w:hAnsiTheme="majorHAnsi" w:cstheme="majorBidi"/>
      <w:color w:val="1F3763" w:themeColor="accent1" w:themeShade="7F"/>
    </w:rPr>
  </w:style>
  <w:style w:type="table" w:styleId="PlainTable3">
    <w:name w:val="Plain Table 3"/>
    <w:basedOn w:val="TableNormal"/>
    <w:uiPriority w:val="43"/>
    <w:rsid w:val="00615F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5F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15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F15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493">
      <w:bodyDiv w:val="1"/>
      <w:marLeft w:val="0"/>
      <w:marRight w:val="0"/>
      <w:marTop w:val="0"/>
      <w:marBottom w:val="0"/>
      <w:divBdr>
        <w:top w:val="none" w:sz="0" w:space="0" w:color="auto"/>
        <w:left w:val="none" w:sz="0" w:space="0" w:color="auto"/>
        <w:bottom w:val="none" w:sz="0" w:space="0" w:color="auto"/>
        <w:right w:val="none" w:sz="0" w:space="0" w:color="auto"/>
      </w:divBdr>
      <w:divsChild>
        <w:div w:id="1004698847">
          <w:marLeft w:val="0"/>
          <w:marRight w:val="0"/>
          <w:marTop w:val="0"/>
          <w:marBottom w:val="0"/>
          <w:divBdr>
            <w:top w:val="none" w:sz="0" w:space="0" w:color="auto"/>
            <w:left w:val="none" w:sz="0" w:space="0" w:color="auto"/>
            <w:bottom w:val="none" w:sz="0" w:space="0" w:color="auto"/>
            <w:right w:val="none" w:sz="0" w:space="0" w:color="auto"/>
          </w:divBdr>
          <w:divsChild>
            <w:div w:id="1395666655">
              <w:marLeft w:val="0"/>
              <w:marRight w:val="0"/>
              <w:marTop w:val="0"/>
              <w:marBottom w:val="0"/>
              <w:divBdr>
                <w:top w:val="none" w:sz="0" w:space="0" w:color="auto"/>
                <w:left w:val="none" w:sz="0" w:space="0" w:color="auto"/>
                <w:bottom w:val="none" w:sz="0" w:space="0" w:color="auto"/>
                <w:right w:val="none" w:sz="0" w:space="0" w:color="auto"/>
              </w:divBdr>
            </w:div>
          </w:divsChild>
        </w:div>
        <w:div w:id="300690275">
          <w:marLeft w:val="0"/>
          <w:marRight w:val="0"/>
          <w:marTop w:val="0"/>
          <w:marBottom w:val="0"/>
          <w:divBdr>
            <w:top w:val="none" w:sz="0" w:space="0" w:color="auto"/>
            <w:left w:val="none" w:sz="0" w:space="0" w:color="auto"/>
            <w:bottom w:val="none" w:sz="0" w:space="0" w:color="auto"/>
            <w:right w:val="none" w:sz="0" w:space="0" w:color="auto"/>
          </w:divBdr>
          <w:divsChild>
            <w:div w:id="4326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556">
      <w:bodyDiv w:val="1"/>
      <w:marLeft w:val="0"/>
      <w:marRight w:val="0"/>
      <w:marTop w:val="0"/>
      <w:marBottom w:val="0"/>
      <w:divBdr>
        <w:top w:val="none" w:sz="0" w:space="0" w:color="auto"/>
        <w:left w:val="none" w:sz="0" w:space="0" w:color="auto"/>
        <w:bottom w:val="none" w:sz="0" w:space="0" w:color="auto"/>
        <w:right w:val="none" w:sz="0" w:space="0" w:color="auto"/>
      </w:divBdr>
      <w:divsChild>
        <w:div w:id="1979257546">
          <w:marLeft w:val="0"/>
          <w:marRight w:val="0"/>
          <w:marTop w:val="0"/>
          <w:marBottom w:val="0"/>
          <w:divBdr>
            <w:top w:val="none" w:sz="0" w:space="0" w:color="auto"/>
            <w:left w:val="none" w:sz="0" w:space="0" w:color="auto"/>
            <w:bottom w:val="none" w:sz="0" w:space="0" w:color="auto"/>
            <w:right w:val="none" w:sz="0" w:space="0" w:color="auto"/>
          </w:divBdr>
          <w:divsChild>
            <w:div w:id="555043288">
              <w:marLeft w:val="0"/>
              <w:marRight w:val="0"/>
              <w:marTop w:val="0"/>
              <w:marBottom w:val="0"/>
              <w:divBdr>
                <w:top w:val="none" w:sz="0" w:space="0" w:color="auto"/>
                <w:left w:val="none" w:sz="0" w:space="0" w:color="auto"/>
                <w:bottom w:val="none" w:sz="0" w:space="0" w:color="auto"/>
                <w:right w:val="none" w:sz="0" w:space="0" w:color="auto"/>
              </w:divBdr>
            </w:div>
          </w:divsChild>
        </w:div>
        <w:div w:id="1199590936">
          <w:marLeft w:val="0"/>
          <w:marRight w:val="0"/>
          <w:marTop w:val="0"/>
          <w:marBottom w:val="0"/>
          <w:divBdr>
            <w:top w:val="none" w:sz="0" w:space="0" w:color="auto"/>
            <w:left w:val="none" w:sz="0" w:space="0" w:color="auto"/>
            <w:bottom w:val="none" w:sz="0" w:space="0" w:color="auto"/>
            <w:right w:val="none" w:sz="0" w:space="0" w:color="auto"/>
          </w:divBdr>
          <w:divsChild>
            <w:div w:id="16204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755">
      <w:bodyDiv w:val="1"/>
      <w:marLeft w:val="0"/>
      <w:marRight w:val="0"/>
      <w:marTop w:val="0"/>
      <w:marBottom w:val="0"/>
      <w:divBdr>
        <w:top w:val="none" w:sz="0" w:space="0" w:color="auto"/>
        <w:left w:val="none" w:sz="0" w:space="0" w:color="auto"/>
        <w:bottom w:val="none" w:sz="0" w:space="0" w:color="auto"/>
        <w:right w:val="none" w:sz="0" w:space="0" w:color="auto"/>
      </w:divBdr>
      <w:divsChild>
        <w:div w:id="1547595631">
          <w:marLeft w:val="0"/>
          <w:marRight w:val="0"/>
          <w:marTop w:val="0"/>
          <w:marBottom w:val="0"/>
          <w:divBdr>
            <w:top w:val="none" w:sz="0" w:space="0" w:color="auto"/>
            <w:left w:val="none" w:sz="0" w:space="0" w:color="auto"/>
            <w:bottom w:val="none" w:sz="0" w:space="0" w:color="auto"/>
            <w:right w:val="none" w:sz="0" w:space="0" w:color="auto"/>
          </w:divBdr>
          <w:divsChild>
            <w:div w:id="343164755">
              <w:marLeft w:val="0"/>
              <w:marRight w:val="0"/>
              <w:marTop w:val="0"/>
              <w:marBottom w:val="0"/>
              <w:divBdr>
                <w:top w:val="none" w:sz="0" w:space="0" w:color="auto"/>
                <w:left w:val="none" w:sz="0" w:space="0" w:color="auto"/>
                <w:bottom w:val="none" w:sz="0" w:space="0" w:color="auto"/>
                <w:right w:val="none" w:sz="0" w:space="0" w:color="auto"/>
              </w:divBdr>
            </w:div>
          </w:divsChild>
        </w:div>
        <w:div w:id="285739469">
          <w:marLeft w:val="0"/>
          <w:marRight w:val="0"/>
          <w:marTop w:val="0"/>
          <w:marBottom w:val="0"/>
          <w:divBdr>
            <w:top w:val="none" w:sz="0" w:space="0" w:color="auto"/>
            <w:left w:val="none" w:sz="0" w:space="0" w:color="auto"/>
            <w:bottom w:val="none" w:sz="0" w:space="0" w:color="auto"/>
            <w:right w:val="none" w:sz="0" w:space="0" w:color="auto"/>
          </w:divBdr>
          <w:divsChild>
            <w:div w:id="761027631">
              <w:marLeft w:val="0"/>
              <w:marRight w:val="0"/>
              <w:marTop w:val="0"/>
              <w:marBottom w:val="0"/>
              <w:divBdr>
                <w:top w:val="none" w:sz="0" w:space="0" w:color="auto"/>
                <w:left w:val="none" w:sz="0" w:space="0" w:color="auto"/>
                <w:bottom w:val="none" w:sz="0" w:space="0" w:color="auto"/>
                <w:right w:val="none" w:sz="0" w:space="0" w:color="auto"/>
              </w:divBdr>
            </w:div>
          </w:divsChild>
        </w:div>
        <w:div w:id="720373321">
          <w:marLeft w:val="0"/>
          <w:marRight w:val="0"/>
          <w:marTop w:val="0"/>
          <w:marBottom w:val="0"/>
          <w:divBdr>
            <w:top w:val="none" w:sz="0" w:space="0" w:color="auto"/>
            <w:left w:val="none" w:sz="0" w:space="0" w:color="auto"/>
            <w:bottom w:val="none" w:sz="0" w:space="0" w:color="auto"/>
            <w:right w:val="none" w:sz="0" w:space="0" w:color="auto"/>
          </w:divBdr>
          <w:divsChild>
            <w:div w:id="2139757157">
              <w:marLeft w:val="0"/>
              <w:marRight w:val="0"/>
              <w:marTop w:val="0"/>
              <w:marBottom w:val="0"/>
              <w:divBdr>
                <w:top w:val="none" w:sz="0" w:space="0" w:color="auto"/>
                <w:left w:val="none" w:sz="0" w:space="0" w:color="auto"/>
                <w:bottom w:val="none" w:sz="0" w:space="0" w:color="auto"/>
                <w:right w:val="none" w:sz="0" w:space="0" w:color="auto"/>
              </w:divBdr>
            </w:div>
          </w:divsChild>
        </w:div>
        <w:div w:id="1910579129">
          <w:marLeft w:val="0"/>
          <w:marRight w:val="0"/>
          <w:marTop w:val="0"/>
          <w:marBottom w:val="0"/>
          <w:divBdr>
            <w:top w:val="none" w:sz="0" w:space="0" w:color="auto"/>
            <w:left w:val="none" w:sz="0" w:space="0" w:color="auto"/>
            <w:bottom w:val="none" w:sz="0" w:space="0" w:color="auto"/>
            <w:right w:val="none" w:sz="0" w:space="0" w:color="auto"/>
          </w:divBdr>
          <w:divsChild>
            <w:div w:id="8599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68">
      <w:bodyDiv w:val="1"/>
      <w:marLeft w:val="0"/>
      <w:marRight w:val="0"/>
      <w:marTop w:val="0"/>
      <w:marBottom w:val="0"/>
      <w:divBdr>
        <w:top w:val="none" w:sz="0" w:space="0" w:color="auto"/>
        <w:left w:val="none" w:sz="0" w:space="0" w:color="auto"/>
        <w:bottom w:val="none" w:sz="0" w:space="0" w:color="auto"/>
        <w:right w:val="none" w:sz="0" w:space="0" w:color="auto"/>
      </w:divBdr>
      <w:divsChild>
        <w:div w:id="1783380490">
          <w:marLeft w:val="0"/>
          <w:marRight w:val="0"/>
          <w:marTop w:val="0"/>
          <w:marBottom w:val="0"/>
          <w:divBdr>
            <w:top w:val="none" w:sz="0" w:space="0" w:color="auto"/>
            <w:left w:val="none" w:sz="0" w:space="0" w:color="auto"/>
            <w:bottom w:val="none" w:sz="0" w:space="0" w:color="auto"/>
            <w:right w:val="none" w:sz="0" w:space="0" w:color="auto"/>
          </w:divBdr>
          <w:divsChild>
            <w:div w:id="1534227413">
              <w:marLeft w:val="0"/>
              <w:marRight w:val="0"/>
              <w:marTop w:val="0"/>
              <w:marBottom w:val="0"/>
              <w:divBdr>
                <w:top w:val="none" w:sz="0" w:space="0" w:color="auto"/>
                <w:left w:val="none" w:sz="0" w:space="0" w:color="auto"/>
                <w:bottom w:val="none" w:sz="0" w:space="0" w:color="auto"/>
                <w:right w:val="none" w:sz="0" w:space="0" w:color="auto"/>
              </w:divBdr>
            </w:div>
          </w:divsChild>
        </w:div>
        <w:div w:id="449056449">
          <w:marLeft w:val="0"/>
          <w:marRight w:val="0"/>
          <w:marTop w:val="0"/>
          <w:marBottom w:val="0"/>
          <w:divBdr>
            <w:top w:val="none" w:sz="0" w:space="0" w:color="auto"/>
            <w:left w:val="none" w:sz="0" w:space="0" w:color="auto"/>
            <w:bottom w:val="none" w:sz="0" w:space="0" w:color="auto"/>
            <w:right w:val="none" w:sz="0" w:space="0" w:color="auto"/>
          </w:divBdr>
          <w:divsChild>
            <w:div w:id="7021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8845">
      <w:bodyDiv w:val="1"/>
      <w:marLeft w:val="0"/>
      <w:marRight w:val="0"/>
      <w:marTop w:val="0"/>
      <w:marBottom w:val="0"/>
      <w:divBdr>
        <w:top w:val="none" w:sz="0" w:space="0" w:color="auto"/>
        <w:left w:val="none" w:sz="0" w:space="0" w:color="auto"/>
        <w:bottom w:val="none" w:sz="0" w:space="0" w:color="auto"/>
        <w:right w:val="none" w:sz="0" w:space="0" w:color="auto"/>
      </w:divBdr>
    </w:div>
    <w:div w:id="316542706">
      <w:bodyDiv w:val="1"/>
      <w:marLeft w:val="0"/>
      <w:marRight w:val="0"/>
      <w:marTop w:val="0"/>
      <w:marBottom w:val="0"/>
      <w:divBdr>
        <w:top w:val="none" w:sz="0" w:space="0" w:color="auto"/>
        <w:left w:val="none" w:sz="0" w:space="0" w:color="auto"/>
        <w:bottom w:val="none" w:sz="0" w:space="0" w:color="auto"/>
        <w:right w:val="none" w:sz="0" w:space="0" w:color="auto"/>
      </w:divBdr>
    </w:div>
    <w:div w:id="356926882">
      <w:bodyDiv w:val="1"/>
      <w:marLeft w:val="0"/>
      <w:marRight w:val="0"/>
      <w:marTop w:val="0"/>
      <w:marBottom w:val="0"/>
      <w:divBdr>
        <w:top w:val="none" w:sz="0" w:space="0" w:color="auto"/>
        <w:left w:val="none" w:sz="0" w:space="0" w:color="auto"/>
        <w:bottom w:val="none" w:sz="0" w:space="0" w:color="auto"/>
        <w:right w:val="none" w:sz="0" w:space="0" w:color="auto"/>
      </w:divBdr>
    </w:div>
    <w:div w:id="385645068">
      <w:bodyDiv w:val="1"/>
      <w:marLeft w:val="0"/>
      <w:marRight w:val="0"/>
      <w:marTop w:val="0"/>
      <w:marBottom w:val="0"/>
      <w:divBdr>
        <w:top w:val="none" w:sz="0" w:space="0" w:color="auto"/>
        <w:left w:val="none" w:sz="0" w:space="0" w:color="auto"/>
        <w:bottom w:val="none" w:sz="0" w:space="0" w:color="auto"/>
        <w:right w:val="none" w:sz="0" w:space="0" w:color="auto"/>
      </w:divBdr>
      <w:divsChild>
        <w:div w:id="909196912">
          <w:marLeft w:val="0"/>
          <w:marRight w:val="0"/>
          <w:marTop w:val="0"/>
          <w:marBottom w:val="0"/>
          <w:divBdr>
            <w:top w:val="none" w:sz="0" w:space="0" w:color="auto"/>
            <w:left w:val="none" w:sz="0" w:space="0" w:color="auto"/>
            <w:bottom w:val="none" w:sz="0" w:space="0" w:color="auto"/>
            <w:right w:val="none" w:sz="0" w:space="0" w:color="auto"/>
          </w:divBdr>
          <w:divsChild>
            <w:div w:id="579488121">
              <w:marLeft w:val="0"/>
              <w:marRight w:val="0"/>
              <w:marTop w:val="0"/>
              <w:marBottom w:val="0"/>
              <w:divBdr>
                <w:top w:val="none" w:sz="0" w:space="0" w:color="auto"/>
                <w:left w:val="none" w:sz="0" w:space="0" w:color="auto"/>
                <w:bottom w:val="none" w:sz="0" w:space="0" w:color="auto"/>
                <w:right w:val="none" w:sz="0" w:space="0" w:color="auto"/>
              </w:divBdr>
            </w:div>
          </w:divsChild>
        </w:div>
        <w:div w:id="456146008">
          <w:marLeft w:val="0"/>
          <w:marRight w:val="0"/>
          <w:marTop w:val="0"/>
          <w:marBottom w:val="0"/>
          <w:divBdr>
            <w:top w:val="none" w:sz="0" w:space="0" w:color="auto"/>
            <w:left w:val="none" w:sz="0" w:space="0" w:color="auto"/>
            <w:bottom w:val="none" w:sz="0" w:space="0" w:color="auto"/>
            <w:right w:val="none" w:sz="0" w:space="0" w:color="auto"/>
          </w:divBdr>
          <w:divsChild>
            <w:div w:id="14990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918">
      <w:bodyDiv w:val="1"/>
      <w:marLeft w:val="0"/>
      <w:marRight w:val="0"/>
      <w:marTop w:val="0"/>
      <w:marBottom w:val="0"/>
      <w:divBdr>
        <w:top w:val="none" w:sz="0" w:space="0" w:color="auto"/>
        <w:left w:val="none" w:sz="0" w:space="0" w:color="auto"/>
        <w:bottom w:val="none" w:sz="0" w:space="0" w:color="auto"/>
        <w:right w:val="none" w:sz="0" w:space="0" w:color="auto"/>
      </w:divBdr>
    </w:div>
    <w:div w:id="448090059">
      <w:bodyDiv w:val="1"/>
      <w:marLeft w:val="0"/>
      <w:marRight w:val="0"/>
      <w:marTop w:val="0"/>
      <w:marBottom w:val="0"/>
      <w:divBdr>
        <w:top w:val="none" w:sz="0" w:space="0" w:color="auto"/>
        <w:left w:val="none" w:sz="0" w:space="0" w:color="auto"/>
        <w:bottom w:val="none" w:sz="0" w:space="0" w:color="auto"/>
        <w:right w:val="none" w:sz="0" w:space="0" w:color="auto"/>
      </w:divBdr>
      <w:divsChild>
        <w:div w:id="774254000">
          <w:marLeft w:val="0"/>
          <w:marRight w:val="0"/>
          <w:marTop w:val="0"/>
          <w:marBottom w:val="0"/>
          <w:divBdr>
            <w:top w:val="none" w:sz="0" w:space="0" w:color="auto"/>
            <w:left w:val="none" w:sz="0" w:space="0" w:color="auto"/>
            <w:bottom w:val="none" w:sz="0" w:space="0" w:color="auto"/>
            <w:right w:val="none" w:sz="0" w:space="0" w:color="auto"/>
          </w:divBdr>
          <w:divsChild>
            <w:div w:id="982200134">
              <w:marLeft w:val="0"/>
              <w:marRight w:val="0"/>
              <w:marTop w:val="0"/>
              <w:marBottom w:val="0"/>
              <w:divBdr>
                <w:top w:val="none" w:sz="0" w:space="0" w:color="auto"/>
                <w:left w:val="none" w:sz="0" w:space="0" w:color="auto"/>
                <w:bottom w:val="none" w:sz="0" w:space="0" w:color="auto"/>
                <w:right w:val="none" w:sz="0" w:space="0" w:color="auto"/>
              </w:divBdr>
            </w:div>
          </w:divsChild>
        </w:div>
        <w:div w:id="775758808">
          <w:marLeft w:val="0"/>
          <w:marRight w:val="0"/>
          <w:marTop w:val="0"/>
          <w:marBottom w:val="0"/>
          <w:divBdr>
            <w:top w:val="none" w:sz="0" w:space="0" w:color="auto"/>
            <w:left w:val="none" w:sz="0" w:space="0" w:color="auto"/>
            <w:bottom w:val="none" w:sz="0" w:space="0" w:color="auto"/>
            <w:right w:val="none" w:sz="0" w:space="0" w:color="auto"/>
          </w:divBdr>
          <w:divsChild>
            <w:div w:id="14612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3535">
      <w:bodyDiv w:val="1"/>
      <w:marLeft w:val="0"/>
      <w:marRight w:val="0"/>
      <w:marTop w:val="0"/>
      <w:marBottom w:val="0"/>
      <w:divBdr>
        <w:top w:val="none" w:sz="0" w:space="0" w:color="auto"/>
        <w:left w:val="none" w:sz="0" w:space="0" w:color="auto"/>
        <w:bottom w:val="none" w:sz="0" w:space="0" w:color="auto"/>
        <w:right w:val="none" w:sz="0" w:space="0" w:color="auto"/>
      </w:divBdr>
    </w:div>
    <w:div w:id="614169524">
      <w:bodyDiv w:val="1"/>
      <w:marLeft w:val="0"/>
      <w:marRight w:val="0"/>
      <w:marTop w:val="0"/>
      <w:marBottom w:val="0"/>
      <w:divBdr>
        <w:top w:val="none" w:sz="0" w:space="0" w:color="auto"/>
        <w:left w:val="none" w:sz="0" w:space="0" w:color="auto"/>
        <w:bottom w:val="none" w:sz="0" w:space="0" w:color="auto"/>
        <w:right w:val="none" w:sz="0" w:space="0" w:color="auto"/>
      </w:divBdr>
      <w:divsChild>
        <w:div w:id="335110775">
          <w:marLeft w:val="0"/>
          <w:marRight w:val="0"/>
          <w:marTop w:val="0"/>
          <w:marBottom w:val="0"/>
          <w:divBdr>
            <w:top w:val="none" w:sz="0" w:space="0" w:color="auto"/>
            <w:left w:val="none" w:sz="0" w:space="0" w:color="auto"/>
            <w:bottom w:val="none" w:sz="0" w:space="0" w:color="auto"/>
            <w:right w:val="none" w:sz="0" w:space="0" w:color="auto"/>
          </w:divBdr>
          <w:divsChild>
            <w:div w:id="2135295691">
              <w:marLeft w:val="0"/>
              <w:marRight w:val="0"/>
              <w:marTop w:val="0"/>
              <w:marBottom w:val="0"/>
              <w:divBdr>
                <w:top w:val="none" w:sz="0" w:space="0" w:color="auto"/>
                <w:left w:val="none" w:sz="0" w:space="0" w:color="auto"/>
                <w:bottom w:val="none" w:sz="0" w:space="0" w:color="auto"/>
                <w:right w:val="none" w:sz="0" w:space="0" w:color="auto"/>
              </w:divBdr>
            </w:div>
          </w:divsChild>
        </w:div>
        <w:div w:id="219243568">
          <w:marLeft w:val="0"/>
          <w:marRight w:val="0"/>
          <w:marTop w:val="0"/>
          <w:marBottom w:val="0"/>
          <w:divBdr>
            <w:top w:val="none" w:sz="0" w:space="0" w:color="auto"/>
            <w:left w:val="none" w:sz="0" w:space="0" w:color="auto"/>
            <w:bottom w:val="none" w:sz="0" w:space="0" w:color="auto"/>
            <w:right w:val="none" w:sz="0" w:space="0" w:color="auto"/>
          </w:divBdr>
          <w:divsChild>
            <w:div w:id="612398395">
              <w:marLeft w:val="0"/>
              <w:marRight w:val="0"/>
              <w:marTop w:val="0"/>
              <w:marBottom w:val="0"/>
              <w:divBdr>
                <w:top w:val="none" w:sz="0" w:space="0" w:color="auto"/>
                <w:left w:val="none" w:sz="0" w:space="0" w:color="auto"/>
                <w:bottom w:val="none" w:sz="0" w:space="0" w:color="auto"/>
                <w:right w:val="none" w:sz="0" w:space="0" w:color="auto"/>
              </w:divBdr>
            </w:div>
          </w:divsChild>
        </w:div>
        <w:div w:id="1345087813">
          <w:marLeft w:val="0"/>
          <w:marRight w:val="0"/>
          <w:marTop w:val="0"/>
          <w:marBottom w:val="0"/>
          <w:divBdr>
            <w:top w:val="none" w:sz="0" w:space="0" w:color="auto"/>
            <w:left w:val="none" w:sz="0" w:space="0" w:color="auto"/>
            <w:bottom w:val="none" w:sz="0" w:space="0" w:color="auto"/>
            <w:right w:val="none" w:sz="0" w:space="0" w:color="auto"/>
          </w:divBdr>
          <w:divsChild>
            <w:div w:id="957949443">
              <w:marLeft w:val="0"/>
              <w:marRight w:val="0"/>
              <w:marTop w:val="0"/>
              <w:marBottom w:val="0"/>
              <w:divBdr>
                <w:top w:val="none" w:sz="0" w:space="0" w:color="auto"/>
                <w:left w:val="none" w:sz="0" w:space="0" w:color="auto"/>
                <w:bottom w:val="none" w:sz="0" w:space="0" w:color="auto"/>
                <w:right w:val="none" w:sz="0" w:space="0" w:color="auto"/>
              </w:divBdr>
            </w:div>
          </w:divsChild>
        </w:div>
        <w:div w:id="707265931">
          <w:marLeft w:val="0"/>
          <w:marRight w:val="0"/>
          <w:marTop w:val="0"/>
          <w:marBottom w:val="0"/>
          <w:divBdr>
            <w:top w:val="none" w:sz="0" w:space="0" w:color="auto"/>
            <w:left w:val="none" w:sz="0" w:space="0" w:color="auto"/>
            <w:bottom w:val="none" w:sz="0" w:space="0" w:color="auto"/>
            <w:right w:val="none" w:sz="0" w:space="0" w:color="auto"/>
          </w:divBdr>
          <w:divsChild>
            <w:div w:id="3668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8983">
      <w:bodyDiv w:val="1"/>
      <w:marLeft w:val="0"/>
      <w:marRight w:val="0"/>
      <w:marTop w:val="0"/>
      <w:marBottom w:val="0"/>
      <w:divBdr>
        <w:top w:val="none" w:sz="0" w:space="0" w:color="auto"/>
        <w:left w:val="none" w:sz="0" w:space="0" w:color="auto"/>
        <w:bottom w:val="none" w:sz="0" w:space="0" w:color="auto"/>
        <w:right w:val="none" w:sz="0" w:space="0" w:color="auto"/>
      </w:divBdr>
      <w:divsChild>
        <w:div w:id="1785924777">
          <w:marLeft w:val="0"/>
          <w:marRight w:val="0"/>
          <w:marTop w:val="0"/>
          <w:marBottom w:val="0"/>
          <w:divBdr>
            <w:top w:val="none" w:sz="0" w:space="0" w:color="auto"/>
            <w:left w:val="none" w:sz="0" w:space="0" w:color="auto"/>
            <w:bottom w:val="none" w:sz="0" w:space="0" w:color="auto"/>
            <w:right w:val="none" w:sz="0" w:space="0" w:color="auto"/>
          </w:divBdr>
          <w:divsChild>
            <w:div w:id="837227794">
              <w:marLeft w:val="0"/>
              <w:marRight w:val="0"/>
              <w:marTop w:val="0"/>
              <w:marBottom w:val="0"/>
              <w:divBdr>
                <w:top w:val="none" w:sz="0" w:space="0" w:color="auto"/>
                <w:left w:val="none" w:sz="0" w:space="0" w:color="auto"/>
                <w:bottom w:val="none" w:sz="0" w:space="0" w:color="auto"/>
                <w:right w:val="none" w:sz="0" w:space="0" w:color="auto"/>
              </w:divBdr>
            </w:div>
          </w:divsChild>
        </w:div>
        <w:div w:id="745414749">
          <w:marLeft w:val="0"/>
          <w:marRight w:val="0"/>
          <w:marTop w:val="0"/>
          <w:marBottom w:val="0"/>
          <w:divBdr>
            <w:top w:val="none" w:sz="0" w:space="0" w:color="auto"/>
            <w:left w:val="none" w:sz="0" w:space="0" w:color="auto"/>
            <w:bottom w:val="none" w:sz="0" w:space="0" w:color="auto"/>
            <w:right w:val="none" w:sz="0" w:space="0" w:color="auto"/>
          </w:divBdr>
          <w:divsChild>
            <w:div w:id="1062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0959">
      <w:bodyDiv w:val="1"/>
      <w:marLeft w:val="0"/>
      <w:marRight w:val="0"/>
      <w:marTop w:val="0"/>
      <w:marBottom w:val="0"/>
      <w:divBdr>
        <w:top w:val="none" w:sz="0" w:space="0" w:color="auto"/>
        <w:left w:val="none" w:sz="0" w:space="0" w:color="auto"/>
        <w:bottom w:val="none" w:sz="0" w:space="0" w:color="auto"/>
        <w:right w:val="none" w:sz="0" w:space="0" w:color="auto"/>
      </w:divBdr>
    </w:div>
    <w:div w:id="753741498">
      <w:bodyDiv w:val="1"/>
      <w:marLeft w:val="0"/>
      <w:marRight w:val="0"/>
      <w:marTop w:val="0"/>
      <w:marBottom w:val="0"/>
      <w:divBdr>
        <w:top w:val="none" w:sz="0" w:space="0" w:color="auto"/>
        <w:left w:val="none" w:sz="0" w:space="0" w:color="auto"/>
        <w:bottom w:val="none" w:sz="0" w:space="0" w:color="auto"/>
        <w:right w:val="none" w:sz="0" w:space="0" w:color="auto"/>
      </w:divBdr>
      <w:divsChild>
        <w:div w:id="1187602091">
          <w:marLeft w:val="0"/>
          <w:marRight w:val="0"/>
          <w:marTop w:val="0"/>
          <w:marBottom w:val="0"/>
          <w:divBdr>
            <w:top w:val="none" w:sz="0" w:space="0" w:color="auto"/>
            <w:left w:val="none" w:sz="0" w:space="0" w:color="auto"/>
            <w:bottom w:val="none" w:sz="0" w:space="0" w:color="auto"/>
            <w:right w:val="none" w:sz="0" w:space="0" w:color="auto"/>
          </w:divBdr>
          <w:divsChild>
            <w:div w:id="1659385491">
              <w:marLeft w:val="0"/>
              <w:marRight w:val="0"/>
              <w:marTop w:val="0"/>
              <w:marBottom w:val="0"/>
              <w:divBdr>
                <w:top w:val="none" w:sz="0" w:space="0" w:color="auto"/>
                <w:left w:val="none" w:sz="0" w:space="0" w:color="auto"/>
                <w:bottom w:val="none" w:sz="0" w:space="0" w:color="auto"/>
                <w:right w:val="none" w:sz="0" w:space="0" w:color="auto"/>
              </w:divBdr>
            </w:div>
          </w:divsChild>
        </w:div>
        <w:div w:id="982929850">
          <w:marLeft w:val="0"/>
          <w:marRight w:val="0"/>
          <w:marTop w:val="0"/>
          <w:marBottom w:val="0"/>
          <w:divBdr>
            <w:top w:val="none" w:sz="0" w:space="0" w:color="auto"/>
            <w:left w:val="none" w:sz="0" w:space="0" w:color="auto"/>
            <w:bottom w:val="none" w:sz="0" w:space="0" w:color="auto"/>
            <w:right w:val="none" w:sz="0" w:space="0" w:color="auto"/>
          </w:divBdr>
          <w:divsChild>
            <w:div w:id="1754468985">
              <w:marLeft w:val="0"/>
              <w:marRight w:val="0"/>
              <w:marTop w:val="0"/>
              <w:marBottom w:val="0"/>
              <w:divBdr>
                <w:top w:val="none" w:sz="0" w:space="0" w:color="auto"/>
                <w:left w:val="none" w:sz="0" w:space="0" w:color="auto"/>
                <w:bottom w:val="none" w:sz="0" w:space="0" w:color="auto"/>
                <w:right w:val="none" w:sz="0" w:space="0" w:color="auto"/>
              </w:divBdr>
            </w:div>
          </w:divsChild>
        </w:div>
        <w:div w:id="1180659179">
          <w:marLeft w:val="0"/>
          <w:marRight w:val="0"/>
          <w:marTop w:val="0"/>
          <w:marBottom w:val="0"/>
          <w:divBdr>
            <w:top w:val="none" w:sz="0" w:space="0" w:color="auto"/>
            <w:left w:val="none" w:sz="0" w:space="0" w:color="auto"/>
            <w:bottom w:val="none" w:sz="0" w:space="0" w:color="auto"/>
            <w:right w:val="none" w:sz="0" w:space="0" w:color="auto"/>
          </w:divBdr>
          <w:divsChild>
            <w:div w:id="1580795332">
              <w:marLeft w:val="0"/>
              <w:marRight w:val="0"/>
              <w:marTop w:val="0"/>
              <w:marBottom w:val="0"/>
              <w:divBdr>
                <w:top w:val="none" w:sz="0" w:space="0" w:color="auto"/>
                <w:left w:val="none" w:sz="0" w:space="0" w:color="auto"/>
                <w:bottom w:val="none" w:sz="0" w:space="0" w:color="auto"/>
                <w:right w:val="none" w:sz="0" w:space="0" w:color="auto"/>
              </w:divBdr>
            </w:div>
          </w:divsChild>
        </w:div>
        <w:div w:id="144054281">
          <w:marLeft w:val="0"/>
          <w:marRight w:val="0"/>
          <w:marTop w:val="0"/>
          <w:marBottom w:val="0"/>
          <w:divBdr>
            <w:top w:val="none" w:sz="0" w:space="0" w:color="auto"/>
            <w:left w:val="none" w:sz="0" w:space="0" w:color="auto"/>
            <w:bottom w:val="none" w:sz="0" w:space="0" w:color="auto"/>
            <w:right w:val="none" w:sz="0" w:space="0" w:color="auto"/>
          </w:divBdr>
          <w:divsChild>
            <w:div w:id="19092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38922">
      <w:bodyDiv w:val="1"/>
      <w:marLeft w:val="0"/>
      <w:marRight w:val="0"/>
      <w:marTop w:val="0"/>
      <w:marBottom w:val="0"/>
      <w:divBdr>
        <w:top w:val="none" w:sz="0" w:space="0" w:color="auto"/>
        <w:left w:val="none" w:sz="0" w:space="0" w:color="auto"/>
        <w:bottom w:val="none" w:sz="0" w:space="0" w:color="auto"/>
        <w:right w:val="none" w:sz="0" w:space="0" w:color="auto"/>
      </w:divBdr>
    </w:div>
    <w:div w:id="1185557889">
      <w:bodyDiv w:val="1"/>
      <w:marLeft w:val="0"/>
      <w:marRight w:val="0"/>
      <w:marTop w:val="0"/>
      <w:marBottom w:val="0"/>
      <w:divBdr>
        <w:top w:val="none" w:sz="0" w:space="0" w:color="auto"/>
        <w:left w:val="none" w:sz="0" w:space="0" w:color="auto"/>
        <w:bottom w:val="none" w:sz="0" w:space="0" w:color="auto"/>
        <w:right w:val="none" w:sz="0" w:space="0" w:color="auto"/>
      </w:divBdr>
      <w:divsChild>
        <w:div w:id="788354454">
          <w:marLeft w:val="0"/>
          <w:marRight w:val="0"/>
          <w:marTop w:val="0"/>
          <w:marBottom w:val="0"/>
          <w:divBdr>
            <w:top w:val="none" w:sz="0" w:space="0" w:color="auto"/>
            <w:left w:val="none" w:sz="0" w:space="0" w:color="auto"/>
            <w:bottom w:val="none" w:sz="0" w:space="0" w:color="auto"/>
            <w:right w:val="none" w:sz="0" w:space="0" w:color="auto"/>
          </w:divBdr>
          <w:divsChild>
            <w:div w:id="903294517">
              <w:marLeft w:val="0"/>
              <w:marRight w:val="0"/>
              <w:marTop w:val="0"/>
              <w:marBottom w:val="0"/>
              <w:divBdr>
                <w:top w:val="none" w:sz="0" w:space="0" w:color="auto"/>
                <w:left w:val="none" w:sz="0" w:space="0" w:color="auto"/>
                <w:bottom w:val="none" w:sz="0" w:space="0" w:color="auto"/>
                <w:right w:val="none" w:sz="0" w:space="0" w:color="auto"/>
              </w:divBdr>
            </w:div>
          </w:divsChild>
        </w:div>
        <w:div w:id="747387897">
          <w:marLeft w:val="0"/>
          <w:marRight w:val="0"/>
          <w:marTop w:val="0"/>
          <w:marBottom w:val="0"/>
          <w:divBdr>
            <w:top w:val="none" w:sz="0" w:space="0" w:color="auto"/>
            <w:left w:val="none" w:sz="0" w:space="0" w:color="auto"/>
            <w:bottom w:val="none" w:sz="0" w:space="0" w:color="auto"/>
            <w:right w:val="none" w:sz="0" w:space="0" w:color="auto"/>
          </w:divBdr>
          <w:divsChild>
            <w:div w:id="138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321">
      <w:bodyDiv w:val="1"/>
      <w:marLeft w:val="0"/>
      <w:marRight w:val="0"/>
      <w:marTop w:val="0"/>
      <w:marBottom w:val="0"/>
      <w:divBdr>
        <w:top w:val="none" w:sz="0" w:space="0" w:color="auto"/>
        <w:left w:val="none" w:sz="0" w:space="0" w:color="auto"/>
        <w:bottom w:val="none" w:sz="0" w:space="0" w:color="auto"/>
        <w:right w:val="none" w:sz="0" w:space="0" w:color="auto"/>
      </w:divBdr>
    </w:div>
    <w:div w:id="1280867930">
      <w:bodyDiv w:val="1"/>
      <w:marLeft w:val="0"/>
      <w:marRight w:val="0"/>
      <w:marTop w:val="0"/>
      <w:marBottom w:val="0"/>
      <w:divBdr>
        <w:top w:val="none" w:sz="0" w:space="0" w:color="auto"/>
        <w:left w:val="none" w:sz="0" w:space="0" w:color="auto"/>
        <w:bottom w:val="none" w:sz="0" w:space="0" w:color="auto"/>
        <w:right w:val="none" w:sz="0" w:space="0" w:color="auto"/>
      </w:divBdr>
    </w:div>
    <w:div w:id="1346785933">
      <w:bodyDiv w:val="1"/>
      <w:marLeft w:val="0"/>
      <w:marRight w:val="0"/>
      <w:marTop w:val="0"/>
      <w:marBottom w:val="0"/>
      <w:divBdr>
        <w:top w:val="none" w:sz="0" w:space="0" w:color="auto"/>
        <w:left w:val="none" w:sz="0" w:space="0" w:color="auto"/>
        <w:bottom w:val="none" w:sz="0" w:space="0" w:color="auto"/>
        <w:right w:val="none" w:sz="0" w:space="0" w:color="auto"/>
      </w:divBdr>
      <w:divsChild>
        <w:div w:id="853035354">
          <w:marLeft w:val="0"/>
          <w:marRight w:val="0"/>
          <w:marTop w:val="0"/>
          <w:marBottom w:val="0"/>
          <w:divBdr>
            <w:top w:val="none" w:sz="0" w:space="0" w:color="auto"/>
            <w:left w:val="none" w:sz="0" w:space="0" w:color="auto"/>
            <w:bottom w:val="none" w:sz="0" w:space="0" w:color="auto"/>
            <w:right w:val="none" w:sz="0" w:space="0" w:color="auto"/>
          </w:divBdr>
          <w:divsChild>
            <w:div w:id="1586844589">
              <w:marLeft w:val="0"/>
              <w:marRight w:val="0"/>
              <w:marTop w:val="0"/>
              <w:marBottom w:val="0"/>
              <w:divBdr>
                <w:top w:val="none" w:sz="0" w:space="0" w:color="auto"/>
                <w:left w:val="none" w:sz="0" w:space="0" w:color="auto"/>
                <w:bottom w:val="none" w:sz="0" w:space="0" w:color="auto"/>
                <w:right w:val="none" w:sz="0" w:space="0" w:color="auto"/>
              </w:divBdr>
            </w:div>
          </w:divsChild>
        </w:div>
        <w:div w:id="2063939139">
          <w:marLeft w:val="0"/>
          <w:marRight w:val="0"/>
          <w:marTop w:val="0"/>
          <w:marBottom w:val="0"/>
          <w:divBdr>
            <w:top w:val="none" w:sz="0" w:space="0" w:color="auto"/>
            <w:left w:val="none" w:sz="0" w:space="0" w:color="auto"/>
            <w:bottom w:val="none" w:sz="0" w:space="0" w:color="auto"/>
            <w:right w:val="none" w:sz="0" w:space="0" w:color="auto"/>
          </w:divBdr>
          <w:divsChild>
            <w:div w:id="5018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682">
      <w:bodyDiv w:val="1"/>
      <w:marLeft w:val="0"/>
      <w:marRight w:val="0"/>
      <w:marTop w:val="0"/>
      <w:marBottom w:val="0"/>
      <w:divBdr>
        <w:top w:val="none" w:sz="0" w:space="0" w:color="auto"/>
        <w:left w:val="none" w:sz="0" w:space="0" w:color="auto"/>
        <w:bottom w:val="none" w:sz="0" w:space="0" w:color="auto"/>
        <w:right w:val="none" w:sz="0" w:space="0" w:color="auto"/>
      </w:divBdr>
      <w:divsChild>
        <w:div w:id="1031883249">
          <w:marLeft w:val="0"/>
          <w:marRight w:val="0"/>
          <w:marTop w:val="0"/>
          <w:marBottom w:val="0"/>
          <w:divBdr>
            <w:top w:val="none" w:sz="0" w:space="0" w:color="auto"/>
            <w:left w:val="none" w:sz="0" w:space="0" w:color="auto"/>
            <w:bottom w:val="none" w:sz="0" w:space="0" w:color="auto"/>
            <w:right w:val="none" w:sz="0" w:space="0" w:color="auto"/>
          </w:divBdr>
          <w:divsChild>
            <w:div w:id="1997608583">
              <w:marLeft w:val="0"/>
              <w:marRight w:val="0"/>
              <w:marTop w:val="0"/>
              <w:marBottom w:val="0"/>
              <w:divBdr>
                <w:top w:val="none" w:sz="0" w:space="0" w:color="auto"/>
                <w:left w:val="none" w:sz="0" w:space="0" w:color="auto"/>
                <w:bottom w:val="none" w:sz="0" w:space="0" w:color="auto"/>
                <w:right w:val="none" w:sz="0" w:space="0" w:color="auto"/>
              </w:divBdr>
            </w:div>
          </w:divsChild>
        </w:div>
        <w:div w:id="814758688">
          <w:marLeft w:val="0"/>
          <w:marRight w:val="0"/>
          <w:marTop w:val="0"/>
          <w:marBottom w:val="0"/>
          <w:divBdr>
            <w:top w:val="none" w:sz="0" w:space="0" w:color="auto"/>
            <w:left w:val="none" w:sz="0" w:space="0" w:color="auto"/>
            <w:bottom w:val="none" w:sz="0" w:space="0" w:color="auto"/>
            <w:right w:val="none" w:sz="0" w:space="0" w:color="auto"/>
          </w:divBdr>
          <w:divsChild>
            <w:div w:id="12509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5814">
      <w:bodyDiv w:val="1"/>
      <w:marLeft w:val="0"/>
      <w:marRight w:val="0"/>
      <w:marTop w:val="0"/>
      <w:marBottom w:val="0"/>
      <w:divBdr>
        <w:top w:val="none" w:sz="0" w:space="0" w:color="auto"/>
        <w:left w:val="none" w:sz="0" w:space="0" w:color="auto"/>
        <w:bottom w:val="none" w:sz="0" w:space="0" w:color="auto"/>
        <w:right w:val="none" w:sz="0" w:space="0" w:color="auto"/>
      </w:divBdr>
      <w:divsChild>
        <w:div w:id="1501462328">
          <w:marLeft w:val="0"/>
          <w:marRight w:val="0"/>
          <w:marTop w:val="0"/>
          <w:marBottom w:val="0"/>
          <w:divBdr>
            <w:top w:val="none" w:sz="0" w:space="0" w:color="auto"/>
            <w:left w:val="none" w:sz="0" w:space="0" w:color="auto"/>
            <w:bottom w:val="none" w:sz="0" w:space="0" w:color="auto"/>
            <w:right w:val="none" w:sz="0" w:space="0" w:color="auto"/>
          </w:divBdr>
          <w:divsChild>
            <w:div w:id="107357369">
              <w:marLeft w:val="0"/>
              <w:marRight w:val="0"/>
              <w:marTop w:val="0"/>
              <w:marBottom w:val="0"/>
              <w:divBdr>
                <w:top w:val="none" w:sz="0" w:space="0" w:color="auto"/>
                <w:left w:val="none" w:sz="0" w:space="0" w:color="auto"/>
                <w:bottom w:val="none" w:sz="0" w:space="0" w:color="auto"/>
                <w:right w:val="none" w:sz="0" w:space="0" w:color="auto"/>
              </w:divBdr>
            </w:div>
          </w:divsChild>
        </w:div>
        <w:div w:id="160898726">
          <w:marLeft w:val="0"/>
          <w:marRight w:val="0"/>
          <w:marTop w:val="0"/>
          <w:marBottom w:val="0"/>
          <w:divBdr>
            <w:top w:val="none" w:sz="0" w:space="0" w:color="auto"/>
            <w:left w:val="none" w:sz="0" w:space="0" w:color="auto"/>
            <w:bottom w:val="none" w:sz="0" w:space="0" w:color="auto"/>
            <w:right w:val="none" w:sz="0" w:space="0" w:color="auto"/>
          </w:divBdr>
          <w:divsChild>
            <w:div w:id="8716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114">
      <w:bodyDiv w:val="1"/>
      <w:marLeft w:val="0"/>
      <w:marRight w:val="0"/>
      <w:marTop w:val="0"/>
      <w:marBottom w:val="0"/>
      <w:divBdr>
        <w:top w:val="none" w:sz="0" w:space="0" w:color="auto"/>
        <w:left w:val="none" w:sz="0" w:space="0" w:color="auto"/>
        <w:bottom w:val="none" w:sz="0" w:space="0" w:color="auto"/>
        <w:right w:val="none" w:sz="0" w:space="0" w:color="auto"/>
      </w:divBdr>
      <w:divsChild>
        <w:div w:id="69235069">
          <w:marLeft w:val="0"/>
          <w:marRight w:val="0"/>
          <w:marTop w:val="0"/>
          <w:marBottom w:val="0"/>
          <w:divBdr>
            <w:top w:val="none" w:sz="0" w:space="0" w:color="auto"/>
            <w:left w:val="none" w:sz="0" w:space="0" w:color="auto"/>
            <w:bottom w:val="none" w:sz="0" w:space="0" w:color="auto"/>
            <w:right w:val="none" w:sz="0" w:space="0" w:color="auto"/>
          </w:divBdr>
          <w:divsChild>
            <w:div w:id="618487214">
              <w:marLeft w:val="0"/>
              <w:marRight w:val="0"/>
              <w:marTop w:val="0"/>
              <w:marBottom w:val="0"/>
              <w:divBdr>
                <w:top w:val="none" w:sz="0" w:space="0" w:color="auto"/>
                <w:left w:val="none" w:sz="0" w:space="0" w:color="auto"/>
                <w:bottom w:val="none" w:sz="0" w:space="0" w:color="auto"/>
                <w:right w:val="none" w:sz="0" w:space="0" w:color="auto"/>
              </w:divBdr>
            </w:div>
          </w:divsChild>
        </w:div>
        <w:div w:id="2120877905">
          <w:marLeft w:val="0"/>
          <w:marRight w:val="0"/>
          <w:marTop w:val="0"/>
          <w:marBottom w:val="0"/>
          <w:divBdr>
            <w:top w:val="none" w:sz="0" w:space="0" w:color="auto"/>
            <w:left w:val="none" w:sz="0" w:space="0" w:color="auto"/>
            <w:bottom w:val="none" w:sz="0" w:space="0" w:color="auto"/>
            <w:right w:val="none" w:sz="0" w:space="0" w:color="auto"/>
          </w:divBdr>
          <w:divsChild>
            <w:div w:id="1754816939">
              <w:marLeft w:val="0"/>
              <w:marRight w:val="0"/>
              <w:marTop w:val="0"/>
              <w:marBottom w:val="0"/>
              <w:divBdr>
                <w:top w:val="none" w:sz="0" w:space="0" w:color="auto"/>
                <w:left w:val="none" w:sz="0" w:space="0" w:color="auto"/>
                <w:bottom w:val="none" w:sz="0" w:space="0" w:color="auto"/>
                <w:right w:val="none" w:sz="0" w:space="0" w:color="auto"/>
              </w:divBdr>
            </w:div>
          </w:divsChild>
        </w:div>
        <w:div w:id="1718628427">
          <w:marLeft w:val="0"/>
          <w:marRight w:val="0"/>
          <w:marTop w:val="0"/>
          <w:marBottom w:val="0"/>
          <w:divBdr>
            <w:top w:val="none" w:sz="0" w:space="0" w:color="auto"/>
            <w:left w:val="none" w:sz="0" w:space="0" w:color="auto"/>
            <w:bottom w:val="none" w:sz="0" w:space="0" w:color="auto"/>
            <w:right w:val="none" w:sz="0" w:space="0" w:color="auto"/>
          </w:divBdr>
          <w:divsChild>
            <w:div w:id="942415680">
              <w:marLeft w:val="0"/>
              <w:marRight w:val="0"/>
              <w:marTop w:val="0"/>
              <w:marBottom w:val="0"/>
              <w:divBdr>
                <w:top w:val="none" w:sz="0" w:space="0" w:color="auto"/>
                <w:left w:val="none" w:sz="0" w:space="0" w:color="auto"/>
                <w:bottom w:val="none" w:sz="0" w:space="0" w:color="auto"/>
                <w:right w:val="none" w:sz="0" w:space="0" w:color="auto"/>
              </w:divBdr>
            </w:div>
          </w:divsChild>
        </w:div>
        <w:div w:id="562374775">
          <w:marLeft w:val="0"/>
          <w:marRight w:val="0"/>
          <w:marTop w:val="0"/>
          <w:marBottom w:val="0"/>
          <w:divBdr>
            <w:top w:val="none" w:sz="0" w:space="0" w:color="auto"/>
            <w:left w:val="none" w:sz="0" w:space="0" w:color="auto"/>
            <w:bottom w:val="none" w:sz="0" w:space="0" w:color="auto"/>
            <w:right w:val="none" w:sz="0" w:space="0" w:color="auto"/>
          </w:divBdr>
          <w:divsChild>
            <w:div w:id="10267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0870">
      <w:bodyDiv w:val="1"/>
      <w:marLeft w:val="0"/>
      <w:marRight w:val="0"/>
      <w:marTop w:val="0"/>
      <w:marBottom w:val="0"/>
      <w:divBdr>
        <w:top w:val="none" w:sz="0" w:space="0" w:color="auto"/>
        <w:left w:val="none" w:sz="0" w:space="0" w:color="auto"/>
        <w:bottom w:val="none" w:sz="0" w:space="0" w:color="auto"/>
        <w:right w:val="none" w:sz="0" w:space="0" w:color="auto"/>
      </w:divBdr>
      <w:divsChild>
        <w:div w:id="1079209386">
          <w:marLeft w:val="0"/>
          <w:marRight w:val="0"/>
          <w:marTop w:val="0"/>
          <w:marBottom w:val="0"/>
          <w:divBdr>
            <w:top w:val="none" w:sz="0" w:space="0" w:color="auto"/>
            <w:left w:val="none" w:sz="0" w:space="0" w:color="auto"/>
            <w:bottom w:val="none" w:sz="0" w:space="0" w:color="auto"/>
            <w:right w:val="none" w:sz="0" w:space="0" w:color="auto"/>
          </w:divBdr>
          <w:divsChild>
            <w:div w:id="810556076">
              <w:marLeft w:val="0"/>
              <w:marRight w:val="0"/>
              <w:marTop w:val="0"/>
              <w:marBottom w:val="0"/>
              <w:divBdr>
                <w:top w:val="none" w:sz="0" w:space="0" w:color="auto"/>
                <w:left w:val="none" w:sz="0" w:space="0" w:color="auto"/>
                <w:bottom w:val="none" w:sz="0" w:space="0" w:color="auto"/>
                <w:right w:val="none" w:sz="0" w:space="0" w:color="auto"/>
              </w:divBdr>
            </w:div>
          </w:divsChild>
        </w:div>
        <w:div w:id="57477614">
          <w:marLeft w:val="0"/>
          <w:marRight w:val="0"/>
          <w:marTop w:val="0"/>
          <w:marBottom w:val="0"/>
          <w:divBdr>
            <w:top w:val="none" w:sz="0" w:space="0" w:color="auto"/>
            <w:left w:val="none" w:sz="0" w:space="0" w:color="auto"/>
            <w:bottom w:val="none" w:sz="0" w:space="0" w:color="auto"/>
            <w:right w:val="none" w:sz="0" w:space="0" w:color="auto"/>
          </w:divBdr>
          <w:divsChild>
            <w:div w:id="934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ink/ink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5:24:58.921"/>
    </inkml:context>
    <inkml:brush xml:id="br0">
      <inkml:brushProperty name="width" value="0.05" units="cm"/>
      <inkml:brushProperty name="height" value="0.05" units="cm"/>
      <inkml:brushProperty name="color" value="#E71224"/>
    </inkml:brush>
  </inkml:definitions>
  <inkml:trace contextRef="#ctx0" brushRef="#br0">2081 1 24575,'-52'0'0,"1"0"0,5 0 0,-17-1 0,-3 2 0,4 2 0,16 6 0,-2 1 0,14 11 0,14-7 0,-16 10 0,14-6 0,-3 2 0,9-8 0,4 0 0,4-5 0,-4 1 0,7 0 0,-6 0 0,7 3 0,-1-2 0,-2 2 0,6 1 0,-2-4 0,-1 8 0,3-7 0,-2 6 0,3-6 0,0 6 0,0-2 0,0 0 0,-4 2 0,3-2 0,-3 3 0,4 1 0,0 0 0,0-1 0,0 1 0,0 0 0,0-1 0,0 1 0,0 0 0,0-1 0,0 1 0,0 4 0,0-3 0,0 4 0,0-6 0,4 1 0,-3 0 0,2-5 0,1 4 0,-3-4 0,3 1 0,0 6 0,-4-6 0,4 3 0,0 0 0,-3-7 0,6 2 0,-6 1 0,2-4 0,1 8 0,-3-4 0,2 1 0,1 3 0,-3-4 0,6 5 0,-6 0 0,7-1 0,-4 1 0,1-4 0,2 2 0,-2-2 0,0 3 0,2-3 0,-3 3 0,4-4 0,4 8 0,-3-2 0,3 2 0,-4-4 0,0 1 0,0-4 0,4 6 0,-4-10 0,3 6 0,-3-4 0,0-2 0,0 3 0,-1-5 0,5 1 0,-3 0 0,2-1 0,-3 1 0,-1-4 0,5 3 0,-4-2 0,8-1 0,-8 3 0,8-6 0,-3 6 0,11-3 0,-6 1 0,6 2 0,-7-6 0,0 3 0,4 0 0,4-3 0,-2 3 0,10-4 0,-15 0 0,7 0 0,-8 0 0,-1 0 0,1 0 0,-4 0 0,2-4 0,-6 0 0,6-4 0,-6 0 0,7 0 0,-8 0 0,8-1 0,-8 2 0,8-2 0,-4 1 0,5 0 0,0-1 0,-1 1 0,1-4 0,5 2 0,-5-6 0,5 6 0,-6-5 0,6 5 0,-4-6 0,6-1 0,-6 0 0,-2 0 0,0 2 0,-8 2 0,8-4 0,-7 0 0,3 1 0,-3-1 0,-1 0 0,0 0 0,1 1 0,-5-1 0,4 0 0,-7 0 0,2 1 0,1-9 0,-3 2 0,3-2 0,-4 3 0,0 5 0,0 0 0,0 1 0,0-1 0,0 0 0,0 0 0,0 1 0,0-1 0,0 0 0,0 4 0,0-2 0,0 2 0,0-4 0,0 4 0,0-2 0,0 2 0,0-4 0,0 5 0,0-4 0,0 3 0,0-4 0,-4 1 0,-1-6 0,-4 4 0,1-3 0,-1 4 0,1 0 0,-4 0 0,2 0 0,-2 1 0,0 3 0,-1-7 0,-4 7 0,5-4 0,-4 5 0,8 5 0,-4-1 0,0 0 0,4 0 0,-4 0 0,0 0 0,4 0 0,-4 0 0,0 4 0,3-3 0,-6 6 0,6-2 0,-10 3 0,9-3 0,-5 2 0,8-3 0,-1 4 0,0 0 0,4-3 0,1 2 0,3-2 0</inkml:trace>
  <inkml:trace contextRef="#ctx0" brushRef="#br0" timeOffset="2995">322 26 24575,'-15'0'0,"2"0"0,-3 0 0,0 0 0,3 0 0,-8 0 0,7 0 0,-7 0 0,1 0 0,-4 4 0,2 0 0,-3 5 0,11-1 0,-4 5 0,6-4 0,4 6 0,-4-2 0,3 0 0,1-2 0,-3 1 0,9 0 0,-6 12 0,8-9 0,0 15 0,0-15 0,0 9 0,0-8 0,0 6 0,0-4 0,0 3 0,0-4 0,0 4 0,0 9 0,4-5 0,1 8 0,4-15 0,-1 3 0,1 1 0,-1-4 0,1 3 0,-1-4 0,1 4 0,-1-3 0,6 8 0,-5-3 0,8-1 0,-3 5 0,-1-5 0,5 6 0,-9-6 0,9 4 0,-9-8 0,7 4 0,-3-6 0,0 1 0,4 4 0,-4-7 0,4 7 0,0-8 0,4 4 0,-3-4 0,8 5 0,-3-5 0,4 6 0,1-1 0,-1 0 0,0-4 0,1 4 0,-1-4 0,0 0 0,1 3 0,-1-7 0,-4 3 0,3-4 0,-8 0 0,8 0 0,-8-1 0,-1 0 0,-1 1 0,-4-1 0,5-4 0,-4 3 0,2-6 0,-6 2 0,7 1 0,-8-3 0,8 3 0,-4-4 0,5 3 0,0-2 0,-1 3 0,1-4 0,3 0 0,-3 0 0,3 0 0,-3 0 0,-4 0 0,2 0 0,1 0 0,5 0 0,-4 0 0,-2 0 0,-1-10 0,-5 4 0,9-15 0,-10 11 0,0-4 0,-2 10 0,-5-3 0,6 3 0,-6-4 0,5 4 0,-5-3 0,3 3 0,-1-4 0,-2 0 0,5 1 0,-1-1 0,-1-4 0,2 4 0,-5-4 0,6-3 0,-2 5 0,-1-9 0,3 11 0,-6-4 0,2 0 0,0-4 0,-2-1 0,6-4 0,-6 5 0,7-1 0,-8 0 0,4 0 0,0 1 0,-3-1 0,6 0 0,-6 4 0,7-2 0,-8 6 0,4-10 0,-4 5 0,4-2 0,-4 4 0,4 5 0,-4-5 0,0 3 0,0-2 0,0 3 0,0-4 0,0 4 0,0-8 0,0 7 0,0-6 0,0 6 0,0-7 0,0 3 0,0 1 0,0-4 0,0 7 0,-4-6 0,-1 2 0,-3 0 0,0-3 0,0 4 0,-4-5 0,3 4 0,-7-2 0,3 2 0,-4-9 0,0 4 0,-1-3 0,1 4 0,-4 0 0,-9-5 0,5 4 0,-9-4 0,16 9 0,-3-3 0,4 6 0,0-2 0,1 4 0,3 0 0,-3-1 0,3 5 0,-3-4 0,3 4 0,-3-1 0,8-1 0,-8 5 0,7-6 0,-7 6 0,0-6 0,3 7 0,-2-7 0,7 6 0,-4-2 0,4 3 0,-4 0 0,4-4 0,-3 3 0,2-2 0,-3 3 0,1 0 0,2-4 0,-7 4 0,8-4 0,-8 4 0,7 0 0,-7 0 0,8-3 0,-8 2 0,0-2 0,2-1 0,-1 3 0,8-2 0,-1 0 0,0 2 0,-3-6 0,2 6 0,-2-7 0,3 8 0,0-4 0,4 1 0,-3 2 0,3-2 0,0-1 0,-3 3 0,3-2 0,-4 3 0,1-3 0,-1 2 0,1-3 0,-1 4 0,1 0 0,-1 0 0,0 0 0,1-3 0,-1 2 0,1-2 0,2 3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CF8A8-CBC3-5443-A0AE-438E5150A6C2}">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38058-05A8-4D40-A1E6-D1AC3B2EE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Srinivasan</dc:creator>
  <cp:keywords/>
  <dc:description/>
  <cp:lastModifiedBy>Gokul Srinivasan</cp:lastModifiedBy>
  <cp:revision>3</cp:revision>
  <dcterms:created xsi:type="dcterms:W3CDTF">2021-11-12T17:11:00Z</dcterms:created>
  <dcterms:modified xsi:type="dcterms:W3CDTF">2021-11-12T19:52:00Z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documentId_4137</vt:lpwstr>
  </property>
  <property fmtid="{D5CDD505-2E9C-101B-9397-08002B2CF9AE}" pid="3" name="grammarly_documentContext">
    <vt:lpwstr>{"goals":[],"domain":"general","emotions":[],"dialect":"american"}</vt:lpwstr>
  </property>
</Properties>
</file>