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WORKLOAD MATRIX</w:t>
      </w:r>
    </w:p>
    <w:p>
      <w:r>
        <w:t xml:space="preserve">CT071-3-3-DDAC | Designing &amp; Developing Cloud Applications | Group 10</w:t>
      </w:r>
    </w:p>
    <w:p>
      <w:r>
        <w:t xml:space="preserve">Scenario 3 - Alzheimer Wandering and Missing Elderly</w:t>
      </w:r>
    </w:p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SN</w:t>
            </w:r>
          </w:p>
        </w:tc>
        <w:tc>
          <w:p>
            <w:r>
              <w:rPr>
                <w:b/>
                <w:bCs/>
              </w:rPr>
              <w:t xml:space="preserve">Uni ID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Task 1 Contribution</w:t>
            </w:r>
          </w:p>
        </w:tc>
        <w:tc>
          <w:p>
            <w:r>
              <w:rPr>
                <w:b/>
                <w:bCs/>
              </w:rPr>
              <w:t xml:space="preserve">Task 2 Contribution</w:t>
            </w:r>
          </w:p>
        </w:tc>
        <w:tc>
          <w:p>
            <w:r>
              <w:rPr>
                <w:b/>
                <w:bCs/>
              </w:rPr>
              <w:t xml:space="preserve">%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NP069584</w:t>
            </w:r>
          </w:p>
        </w:tc>
        <w:tc>
          <w:p>
            <w:r>
              <w:t xml:space="preserve">Aayush Paneru</w:t>
            </w:r>
          </w:p>
        </w:tc>
        <w:tc>
          <w:p>
            <w:r>
              <w:t xml:space="preserve">Frontend Lead / Auth Module</w:t>
            </w:r>
          </w:p>
        </w:tc>
        <w:tc>
          <w:p>
            <w:r>
              <w:t xml:space="preserve">Registration, Resend email verification, login, JWT auth, user profile pages</w:t>
            </w:r>
          </w:p>
        </w:tc>
        <w:tc>
          <w:p>
            <w:r>
              <w:t xml:space="preserve">Google OAuth secret configuration, auth evidence, CloudWatch auth log checks</w:t>
            </w:r>
          </w:p>
        </w:tc>
        <w:tc>
          <w:p>
            <w:r>
              <w:t xml:space="preserve">25%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NP069822</w:t>
            </w:r>
          </w:p>
        </w:tc>
        <w:tc>
          <w:p>
            <w:r>
              <w:t xml:space="preserve">Gokul Upadhyay Guragain</w:t>
            </w:r>
          </w:p>
        </w:tc>
        <w:tc>
          <w:p>
            <w:r>
              <w:t xml:space="preserve">Backend Lead / Missing Persons</w:t>
            </w:r>
          </w:p>
        </w:tc>
        <w:tc>
          <w:p>
            <w:r>
              <w:t xml:space="preserve">Missing person reports, DB schema, persons API</w:t>
            </w:r>
          </w:p>
        </w:tc>
        <w:tc>
          <w:p>
            <w:r>
              <w:t xml:space="preserve">S3 photo upload integration, Secrets Manager runtime configuration, API Gateway ingest route support</w:t>
            </w:r>
          </w:p>
        </w:tc>
        <w:tc>
          <w:p>
            <w:r>
              <w:t xml:space="preserve">25%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NP069596</w:t>
            </w:r>
          </w:p>
        </w:tc>
        <w:tc>
          <w:p>
            <w:r>
              <w:t xml:space="preserve">Mohit Bhandari</w:t>
            </w:r>
          </w:p>
        </w:tc>
        <w:tc>
          <w:p>
            <w:r>
              <w:t xml:space="preserve">Cloud Integration / Alerts</w:t>
            </w:r>
          </w:p>
        </w:tc>
        <w:tc>
          <w:p>
            <w:r>
              <w:t xml:space="preserve">Sighting flow, alert logic, reporting integration</w:t>
            </w:r>
          </w:p>
        </w:tc>
        <w:tc>
          <w:p>
            <w:r>
              <w:t xml:space="preserve">sighting-ingest Lambda, alert-dispatcher Lambda, SQS + SNS event pipeline</w:t>
            </w:r>
          </w:p>
        </w:tc>
        <w:tc>
          <w:p>
            <w:r>
              <w:t xml:space="preserve">25%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NP069840</w:t>
            </w:r>
          </w:p>
        </w:tc>
        <w:tc>
          <w:p>
            <w:r>
              <w:t xml:space="preserve">Sugam Paudel</w:t>
            </w:r>
          </w:p>
        </w:tc>
        <w:tc>
          <w:p>
            <w:r>
              <w:t xml:space="preserve">Admin &amp; Documentation</w:t>
            </w:r>
          </w:p>
        </w:tc>
        <w:tc>
          <w:p>
            <w:r>
              <w:t xml:space="preserve">Admin dashboard, resources pages, QA coordination</w:t>
            </w:r>
          </w:p>
        </w:tc>
        <w:tc>
          <w:p>
            <w:r>
              <w:t xml:space="preserve">Admin AWS queue status, CloudWatch/X-Ray evidence, final report</w:t>
            </w:r>
          </w:p>
        </w:tc>
        <w:tc>
          <w:p>
            <w:r>
              <w:t xml:space="preserve">25%</w:t>
            </w:r>
          </w:p>
        </w:tc>
      </w:tr>
    </w:tbl>
    <w:p>
      <w:r>
        <w:t xml:space="preserve">
</w:t>
      </w:r>
    </w:p>
    <w:p>
      <w:r>
        <w:t xml:space="preserve">Note: Each team member takes equal ownership of 25% of the overall workload. Responsibilities are split clearly with no overlap to maintain strict grading compliance.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2026-05-28T07:53:24.638Z</dcterms:created>
  <dcterms:modified xsi:type="dcterms:W3CDTF">2026-05-28T07:53:24.639Z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