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RUMUS DUBOIS IBU HAMIL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ind w:left="284" w:right="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bidi w:val="0"/>
        <w:spacing w:lineRule="auto" w:line="360"/>
        <w:ind w:left="28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Wanita</w:t>
      </w:r>
    </w:p>
    <w:p>
      <w:pPr>
        <w:pStyle w:val="ListParagraph"/>
        <w:bidi w:val="0"/>
        <w:spacing w:lineRule="auto" w:line="360"/>
        <w:ind w:left="28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</w:t>
        <w:tab/>
        <w:t>{{usia}} tahun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</w:t>
        <w:tab/>
        <w:t>{{berat}} kg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</w:t>
        <w:tab/>
        <w:t>{{tinggi}} cm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Trismester</w:t>
        <w:tab/>
        <w:tab/>
        <w:t>:</w:t>
        <w:tab/>
        <w:t>{{trimester}}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Usia Janin</w:t>
        <w:tab/>
        <w:tab/>
        <w:t>:</w:t>
        <w:tab/>
        <w:t>{{usia_hamil}}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</w:t>
        <w:tab/>
        <w:t>{{keluhan}}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right="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 xml:space="preserve"> =</w:t>
        <w:tab/>
      </w:r>
      <w:r>
        <w:rPr>
          <w:rFonts w:cs="Times New Roman" w:ascii="Times New Roman" w:hAnsi="Times New Roman"/>
          <w:sz w:val="24"/>
          <w:szCs w:val="24"/>
        </w:rPr>
        <w:t>TB - {{tb_code}}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 xml:space="preserve">{{tinggi}} – </w:t>
      </w:r>
      <w:r>
        <w:rPr>
          <w:rFonts w:cs="Times New Roman" w:ascii="Times New Roman" w:hAnsi="Times New Roman"/>
          <w:sz w:val="24"/>
          <w:szCs w:val="24"/>
        </w:rPr>
        <w:t>{{tb_code}}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bidi w:val="0"/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=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Perhitungan Total Energi dengan Rumus DU BOIS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BMR</w:t>
        <w:tab/>
        <w:tab/>
        <w:t>=</w:t>
        <w:tab/>
        <w:t>{{bmr_code}} × 24 jam × BBI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{{bmr_code}} × 24 × {{bbi}}</w:t>
      </w:r>
    </w:p>
    <w:p>
      <w:pPr>
        <w:pStyle w:val="ListParagraph"/>
        <w:bidi w:val="0"/>
        <w:spacing w:lineRule="auto" w:line="48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{{bmr}}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(A)</w:t>
      </w:r>
    </w:p>
    <w:p>
      <w:pPr>
        <w:pStyle w:val="ListParagraph"/>
        <w:bidi w:val="0"/>
        <w:spacing w:lineRule="auto" w:line="360"/>
        <w:ind w:left="2880" w:right="0" w:firstLine="72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Koreksi tidur</w:t>
        <w:tab/>
        <w:t>=</w:t>
        <w:tab/>
        <w:t>10% × lama tidur (jam) × BBI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{{tidur}} jam × {{bbi}}</w:t>
      </w:r>
    </w:p>
    <w:p>
      <w:pPr>
        <w:pStyle w:val="ListParagraph"/>
        <w:bidi w:val="0"/>
        <w:spacing w:lineRule="auto" w:line="48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{{ktidur}}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(B)</w:t>
      </w:r>
    </w:p>
    <w:p>
      <w:pPr>
        <w:pStyle w:val="ListParagraph"/>
        <w:bidi w:val="0"/>
        <w:spacing w:lineRule="auto" w:line="480"/>
        <w:ind w:left="360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5">
                <wp:simplePos x="0" y="0"/>
                <wp:positionH relativeFrom="column">
                  <wp:posOffset>2305050</wp:posOffset>
                </wp:positionH>
                <wp:positionV relativeFrom="paragraph">
                  <wp:posOffset>81280</wp:posOffset>
                </wp:positionV>
                <wp:extent cx="2527935" cy="840740"/>
                <wp:effectExtent l="64770" t="64135" r="64135" b="64770"/>
                <wp:wrapNone/>
                <wp:docPr id="1" name="Flowchart: 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20" cy="8406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(A) – (B) = (C)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ab/>
                              <w:t xml:space="preserve">   = {{bmr}} – {{ktidur}}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851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= {{c}} kal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(C)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lowchart: Process 2" path="m0,0l1,0l1,1l0,1xe" stroked="t" o:allowincell="f" style="position:absolute;margin-left:181.5pt;margin-top:6.4pt;width:199pt;height:66.1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(A) – (B) = (C)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ab/>
                        <w:t xml:space="preserve">   = {{bmr}} – {{ktidur}}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851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= {{c}} kal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(C)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480"/>
        <w:ind w:left="360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Aktivitas</w:t>
        <w:tab/>
        <w:t>=</w:t>
        <w:tab/>
        <w:t>.....% aktif × C kal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{{aktivitas}} × {{c}}</w:t>
      </w:r>
    </w:p>
    <w:p>
      <w:pPr>
        <w:pStyle w:val="ListParagraph"/>
        <w:bidi w:val="0"/>
        <w:spacing w:lineRule="auto" w:line="36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{{aktivitas_fisik}}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(D)</w: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7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</wp:posOffset>
                </wp:positionV>
                <wp:extent cx="2967355" cy="935990"/>
                <wp:effectExtent l="64770" t="64135" r="64135" b="64770"/>
                <wp:wrapNone/>
                <wp:docPr id="3" name="Flowchart: 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0" cy="936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(C) + (D)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{{c}}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+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{{aktivitas}}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= {{e}} kal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3" path="m0,0l1,0l1,1l0,1xe" stroked="t" o:allowincell="f" style="position:absolute;margin-left:180pt;margin-top:9.9pt;width:233.6pt;height:73.6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(C) + (D)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>{{c}}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+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{{aktivitas}}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= {{e}} kal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SDA</w:t>
        <w:tab/>
        <w:tab/>
        <w:t>=</w:t>
        <w:tab/>
        <w:t>10% × E kal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{{e}}</w:t>
      </w:r>
    </w:p>
    <w:p>
      <w:pPr>
        <w:pStyle w:val="ListParagraph"/>
        <w:bidi w:val="0"/>
        <w:spacing w:lineRule="auto" w:line="36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{{sda}}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(F)</w: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-80645</wp:posOffset>
                </wp:positionV>
                <wp:extent cx="5362575" cy="1092200"/>
                <wp:effectExtent l="64770" t="64135" r="64135" b="64770"/>
                <wp:wrapNone/>
                <wp:docPr id="5" name="Flowchart: Proce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60" cy="109224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(E) + (F)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{{e}}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+ {{sda}}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ENERGI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 xml:space="preserve">  HAMIL 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 xml:space="preserve">{{energi}}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==&gt; Energi Ditambah {{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energiplus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}} Sesuai AKG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" path="m0,0l1,0l1,1l0,1xe" stroked="t" o:allowincell="f" style="position:absolute;margin-left:71.05pt;margin-top:-6.35pt;width:422.2pt;height:85.9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(E) + (F) 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>{{e}}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+ {{sda}}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 w:val="false"/>
                          <w:iCs w:val="false"/>
                          <w:color w:val="000000"/>
                          <w:sz w:val="24"/>
                        </w:rPr>
                        <w:t>ENERGI</w:t>
                      </w:r>
                      <w:r>
                        <w:rPr>
                          <w:rFonts w:cs="Times New Roman" w:ascii="Times New Roman" w:hAnsi="Times New Roman"/>
                          <w:b/>
                          <w:i w:val="false"/>
                          <w:iCs w:val="false"/>
                          <w:color w:val="000000"/>
                          <w:sz w:val="24"/>
                        </w:rPr>
                        <w:t xml:space="preserve">  HAMIL 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 xml:space="preserve">{{energi}}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>==&gt; Energi Ditambah {{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>energiplus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>}} Sesuai AKG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15% 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 xml:space="preserve">(15 % × {{energi}}) / 4  </w:t>
      </w:r>
      <w:r>
        <w:rPr>
          <w:rFonts w:cs="Times New Roman" w:ascii="Times New Roman" w:hAnsi="Times New Roman"/>
          <w:color w:val="000000"/>
          <w:sz w:val="24"/>
          <w:szCs w:val="24"/>
        </w:rPr>
        <w:t>==&gt; Protein Ditambah {{</w:t>
      </w:r>
      <w:r>
        <w:rPr>
          <w:rFonts w:cs="Times New Roman" w:ascii="Times New Roman" w:hAnsi="Times New Roman"/>
          <w:color w:val="000000"/>
          <w:sz w:val="24"/>
          <w:szCs w:val="24"/>
        </w:rPr>
        <w:t>proteinplus</w:t>
      </w:r>
      <w:r>
        <w:rPr>
          <w:rFonts w:cs="Times New Roman" w:ascii="Times New Roman" w:hAnsi="Times New Roman"/>
          <w:color w:val="000000"/>
          <w:sz w:val="24"/>
          <w:szCs w:val="24"/>
        </w:rPr>
        <w:t>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 xml:space="preserve">{{protein}} </w:t>
      </w:r>
    </w:p>
    <w:p>
      <w:pPr>
        <w:pStyle w:val="ListParagraph"/>
        <w:bidi w:val="0"/>
        <w:spacing w:lineRule="auto" w:line="24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cs="Times New Roman" w:ascii="Times New Roman" w:hAnsi="Times New Roman"/>
          <w:color w:val="000000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 xml:space="preserve">(20% × {{energi}}) / 9  </w:t>
      </w:r>
      <w:r>
        <w:rPr>
          <w:rFonts w:cs="Times New Roman" w:ascii="Times New Roman" w:hAnsi="Times New Roman"/>
          <w:color w:val="000000"/>
          <w:sz w:val="24"/>
          <w:szCs w:val="24"/>
        </w:rPr>
        <w:t>==&gt; Lemak Ditambah {{</w:t>
      </w:r>
      <w:r>
        <w:rPr>
          <w:rFonts w:cs="Times New Roman" w:ascii="Times New Roman" w:hAnsi="Times New Roman"/>
          <w:color w:val="000000"/>
          <w:sz w:val="24"/>
          <w:szCs w:val="24"/>
        </w:rPr>
        <w:t>lemakplus</w:t>
      </w:r>
      <w:r>
        <w:rPr>
          <w:rFonts w:cs="Times New Roman" w:ascii="Times New Roman" w:hAnsi="Times New Roman"/>
          <w:color w:val="000000"/>
          <w:sz w:val="24"/>
          <w:szCs w:val="24"/>
        </w:rPr>
        <w:t>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cs="Times New Roman" w:ascii="Times New Roman" w:hAnsi="Times New Roman"/>
          <w:color w:val="000000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 xml:space="preserve">(65% × {{energi}}) / 4  </w:t>
      </w:r>
      <w:r>
        <w:rPr>
          <w:rFonts w:cs="Times New Roman" w:ascii="Times New Roman" w:hAnsi="Times New Roman"/>
          <w:color w:val="000000"/>
          <w:sz w:val="24"/>
          <w:szCs w:val="24"/>
        </w:rPr>
        <w:t>==&gt; Karbo Ditambah {{</w:t>
      </w:r>
      <w:r>
        <w:rPr>
          <w:rFonts w:cs="Times New Roman" w:ascii="Times New Roman" w:hAnsi="Times New Roman"/>
          <w:color w:val="000000"/>
          <w:sz w:val="24"/>
          <w:szCs w:val="24"/>
        </w:rPr>
        <w:t>karboplus</w:t>
      </w:r>
      <w:r>
        <w:rPr>
          <w:rFonts w:cs="Times New Roman" w:ascii="Times New Roman" w:hAnsi="Times New Roman"/>
          <w:color w:val="000000"/>
          <w:sz w:val="24"/>
          <w:szCs w:val="24"/>
        </w:rPr>
        <w:t>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Menghitung Kebutuhan Cairan Per Hari</w:t>
      </w:r>
    </w:p>
    <w:p>
      <w:pPr>
        <w:pStyle w:val="ListParagraph"/>
        <w:bidi w:val="0"/>
        <w:spacing w:lineRule="auto" w:line="360"/>
        <w:ind w:left="1440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  <w:t>({{berat}} × 50) / 1000</w:t>
      </w:r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  <w:t>{{cairan}} liter</w:t>
      </w:r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Pagi (35%)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Siang (35%)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5"/>
        </w:numPr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Malam (30%)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bidi w:val="0"/>
        <w:spacing w:lineRule="auto" w:line="480"/>
        <w:ind w:left="72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5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700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ENERGI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bidi w:val="0"/>
        <w:ind w:left="72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5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bidi w:val="0"/>
        <w:spacing w:lineRule="auto" w:line="480"/>
        <w:ind w:left="72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3544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4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4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4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244" w:type="dxa"/>
        <w:jc w:val="left"/>
        <w:tblInd w:w="-6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395"/>
        <w:gridCol w:w="1995"/>
        <w:gridCol w:w="1500"/>
        <w:gridCol w:w="1485"/>
        <w:gridCol w:w="1485"/>
        <w:gridCol w:w="1674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LibreOffice/7.3.2.2$Linux_X86_64 LibreOffice_project/30$Build-2</Application>
  <AppVersion>15.0000</AppVersion>
  <Pages>6</Pages>
  <Words>598</Words>
  <Characters>2998</Characters>
  <CharactersWithSpaces>3566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2022-05-07T16:23:59Z</dcterms:created>
  <dc:creator/>
  <dc:description/>
  <dc:language>id-ID</dc:language>
  <cp:lastModifiedBy/>
  <dcterms:modified xsi:type="dcterms:W3CDTF">2022-05-17T03:05:42Z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