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LAPORAN HASIL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23"/>
        <w:gridCol w:w="1814"/>
      </w:tblGrid>
      <w:tr>
        <w:trPr/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Model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Serial Number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Source Data Size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Sector count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MD5 Checksum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SHA5 Checksum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 Temuan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Jenis Temuan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</w:tbl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2268" w:right="1701" w:gutter="0" w:header="0" w:top="1701" w:footer="0" w:bottom="1701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</Pages>
  <Words>36</Words>
  <Characters>446</Characters>
  <CharactersWithSpaces>457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2024-01-21T00:38:23Z</dcterms:created>
  <dc:creator/>
  <dc:description/>
  <dc:language>en-US</dc:language>
  <cp:lastModifiedBy/>
  <dcterms:modified xsi:type="dcterms:W3CDTF">2024-01-21T15:16:41Z</dcterms:modified>
  <cp:revision>4</cp:revision>
  <dc:subject/>
  <dc:title/>
  <dc:identifier/>
</cp:coreProperties>
</file>