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999FF" w14:textId="77777777" w:rsidR="00784ED4" w:rsidRPr="00555764" w:rsidRDefault="00784ED4" w:rsidP="00784ED4">
      <w:pPr>
        <w:pStyle w:val="Heading1"/>
        <w:rPr>
          <w:rFonts w:ascii="Calibri" w:hAnsi="Calibri" w:cs="Calibri"/>
        </w:rPr>
      </w:pPr>
      <w:bookmarkStart w:id="0" w:name="функціональні-вимоги"/>
      <w:r w:rsidRPr="00555764">
        <w:rPr>
          <w:rFonts w:ascii="Calibri" w:hAnsi="Calibri" w:cs="Calibri"/>
        </w:rPr>
        <w:t>Функціональні вимоги</w:t>
      </w:r>
    </w:p>
    <w:p w14:paraId="2755B822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" w:name="X6e594613459c7a82290ba90c1c1e739515cf977"/>
      <w:r w:rsidRPr="00555764">
        <w:rPr>
          <w:rFonts w:ascii="Calibri" w:hAnsi="Calibri" w:cs="Calibri"/>
        </w:rPr>
        <w:t>1. Вікна програми (екрани) та їхня функціональність</w:t>
      </w:r>
    </w:p>
    <w:p w14:paraId="1E85CACB" w14:textId="77777777" w:rsidR="00784ED4" w:rsidRPr="00555764" w:rsidRDefault="00784ED4" w:rsidP="00784ED4">
      <w:pPr>
        <w:pStyle w:val="FirstParagraph"/>
        <w:rPr>
          <w:rFonts w:ascii="Calibri" w:hAnsi="Calibri" w:cs="Calibri"/>
        </w:rPr>
      </w:pPr>
      <w:r w:rsidRPr="00555764">
        <w:rPr>
          <w:rFonts w:ascii="Calibri" w:hAnsi="Calibri" w:cs="Calibri"/>
        </w:rPr>
        <w:t>Мобільний додаток “Finca” складатиметься з кількох ключових екранів, кожен з яких призначений для полегшення управління особистими фінансами. Нижче наведено опис кожного екрану, його вмісту та функціональності.</w:t>
      </w:r>
    </w:p>
    <w:p w14:paraId="0DC18A71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2" w:name="екран-входуреєстрації"/>
      <w:r w:rsidRPr="00555764">
        <w:rPr>
          <w:rFonts w:ascii="Calibri" w:hAnsi="Calibri" w:cs="Calibri"/>
        </w:rPr>
        <w:t>1.1 Екран входу/реєстрації</w:t>
      </w:r>
    </w:p>
    <w:p w14:paraId="54E8C979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0185F82F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Логотип додатка.</w:t>
      </w:r>
    </w:p>
    <w:p w14:paraId="0B8ED2A8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Поля введення для email/імені користувача та пароля.</w:t>
      </w:r>
    </w:p>
    <w:p w14:paraId="013437A0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Кнопки “Увійти” та “Зареєструватися”.</w:t>
      </w:r>
    </w:p>
    <w:p w14:paraId="4B46A3C4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Посилання “Забули пароль” для відновлення пароля.</w:t>
      </w:r>
    </w:p>
    <w:p w14:paraId="700585F5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1EF0FD58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Дозволяти існуючим користувачам входити в систему за допомогою своїх облікових даних.</w:t>
      </w:r>
    </w:p>
    <w:p w14:paraId="1E33DDD5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Надавати можливість новим користувачам зареєструватися, вказавши необхідні дані (наприклад, email, пароль).</w:t>
      </w:r>
    </w:p>
    <w:p w14:paraId="46D1E515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Надавати опцію відновлення пароля через email.</w:t>
      </w:r>
    </w:p>
    <w:p w14:paraId="7D4E3303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3" w:name="панель-управління"/>
      <w:bookmarkEnd w:id="2"/>
      <w:r w:rsidRPr="00555764">
        <w:rPr>
          <w:rFonts w:ascii="Calibri" w:hAnsi="Calibri" w:cs="Calibri"/>
        </w:rPr>
        <w:t>1.2 Панель управління</w:t>
      </w:r>
    </w:p>
    <w:p w14:paraId="3C07F8DE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18E34361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Короткий огляд поточного фінансового стану (наприклад, загальний баланс, останні транзакції).</w:t>
      </w:r>
    </w:p>
    <w:p w14:paraId="619C94D6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Кнопки швидкого доступу для додавання транзакцій, перегляду бюджетів та генерації звітів.</w:t>
      </w:r>
    </w:p>
    <w:p w14:paraId="4F06C336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Візуальні елементи, такі як графіки або діаграми, для швидкого огляду фінансового стану.</w:t>
      </w:r>
    </w:p>
    <w:p w14:paraId="517BD6EB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16F0C938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Надавати огляд фінансової ситуації користувача.</w:t>
      </w:r>
    </w:p>
    <w:p w14:paraId="2E6426A3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Служити центральним вузлом для навігації до інших функцій.</w:t>
      </w:r>
    </w:p>
    <w:p w14:paraId="532B0505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4" w:name="екран-списку-транзакцій"/>
      <w:bookmarkEnd w:id="3"/>
      <w:r w:rsidRPr="00555764">
        <w:rPr>
          <w:rFonts w:ascii="Calibri" w:hAnsi="Calibri" w:cs="Calibri"/>
        </w:rPr>
        <w:t>1.3 Екран списку транзакцій</w:t>
      </w:r>
    </w:p>
    <w:p w14:paraId="346C676F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3DC8E644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Список усіх транзакцій (витрати та доходи), який можна сортувати за датою, категорією або сумою.</w:t>
      </w:r>
    </w:p>
    <w:p w14:paraId="5F36897B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Фільтри для налаштування перегляду (наприклад, за діапазоном дат, категорією).</w:t>
      </w:r>
    </w:p>
    <w:p w14:paraId="4A45182A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lastRenderedPageBreak/>
        <w:t>Функція пошуку для знаходження конкретних транзакцій.</w:t>
      </w:r>
    </w:p>
    <w:p w14:paraId="57BCCCFC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0110D590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Відображати детальну історію всіх фінансових транзакцій.</w:t>
      </w:r>
    </w:p>
    <w:p w14:paraId="7DDDAC02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Дозволяти користувачам фільтрувати, сортувати та шукати транзакції.</w:t>
      </w:r>
    </w:p>
    <w:p w14:paraId="3C1CB97F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Надавати можливість редагувати або видаляти наявні транзакції.</w:t>
      </w:r>
    </w:p>
    <w:p w14:paraId="35050A64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5" w:name="екран-додавання-транзакції"/>
      <w:bookmarkEnd w:id="4"/>
      <w:r w:rsidRPr="00555764">
        <w:rPr>
          <w:rFonts w:ascii="Calibri" w:hAnsi="Calibri" w:cs="Calibri"/>
        </w:rPr>
        <w:t>1.4 Екран додавання транзакції</w:t>
      </w:r>
    </w:p>
    <w:p w14:paraId="1D6C5C39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611AAB88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Поля для типу транзакції (витрата чи дохід), суми, дати, категорії та необов’язкових нотаток.</w:t>
      </w:r>
    </w:p>
    <w:p w14:paraId="57335C6B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Опція прикріплення чеків або зображень (якщо підтримується).</w:t>
      </w:r>
    </w:p>
    <w:p w14:paraId="686D50CE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44C1EA2B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Дозволяти користувачам вручну додавати нові транзакції.</w:t>
      </w:r>
    </w:p>
    <w:p w14:paraId="5E414CB6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Підтримувати категоризацію та додавання нотаток для кращої організації.</w:t>
      </w:r>
    </w:p>
    <w:p w14:paraId="0A28BAD6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6" w:name="екран-бюджету"/>
      <w:bookmarkEnd w:id="5"/>
      <w:r w:rsidRPr="00555764">
        <w:rPr>
          <w:rFonts w:ascii="Calibri" w:hAnsi="Calibri" w:cs="Calibri"/>
        </w:rPr>
        <w:t>1.5 Екран бюджету</w:t>
      </w:r>
    </w:p>
    <w:p w14:paraId="5794599D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713ECCE0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Список категорій бюджету (наприклад, продукти, комунальні послуги) із зазначеними сумами бюджету.</w:t>
      </w:r>
    </w:p>
    <w:p w14:paraId="11469C59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Індикатори прогресу (наприклад, смужки чи відсотки), що показують витрати відносно бюджету.</w:t>
      </w:r>
    </w:p>
    <w:p w14:paraId="5CE8B642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Опція додавання, редагування або видалення категорій бюджету.</w:t>
      </w:r>
    </w:p>
    <w:p w14:paraId="66A4D718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5CDC9ABE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Дозволяти користувачам встановлювати та керувати бюджетами для різних категорій витрат.</w:t>
      </w:r>
    </w:p>
    <w:p w14:paraId="162961DD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Відстежувати та візуалізувати прогрес витрат для кожної категорії.</w:t>
      </w:r>
    </w:p>
    <w:p w14:paraId="4C9C11E8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7" w:name="екран-звітів"/>
      <w:bookmarkEnd w:id="6"/>
      <w:r w:rsidRPr="00555764">
        <w:rPr>
          <w:rFonts w:ascii="Calibri" w:hAnsi="Calibri" w:cs="Calibri"/>
        </w:rPr>
        <w:t>1.6 Екран звітів</w:t>
      </w:r>
    </w:p>
    <w:p w14:paraId="1A67DB15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1D4C7A64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Опції для генерації різних фінансових звітів (наприклад, витрати за категоріями, доходи проти витрат, тенденції з часом).</w:t>
      </w:r>
    </w:p>
    <w:p w14:paraId="1A0005ED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Інтерактивні графіки та діаграми для візуального представлення даних.</w:t>
      </w:r>
    </w:p>
    <w:p w14:paraId="0DF02666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Налаштування параметрів звітів (наприклад, діапазон дат, категорії).</w:t>
      </w:r>
    </w:p>
    <w:p w14:paraId="50FDCD9A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33C56FC7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Надавати глибокий аналіз фінансових даних через налаштовувані звіти.</w:t>
      </w:r>
    </w:p>
    <w:p w14:paraId="385DEF2C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Дозволяти користувачам візуалізувати фінансові тенденції та закономірності.</w:t>
      </w:r>
    </w:p>
    <w:p w14:paraId="06AD4893" w14:textId="77777777" w:rsidR="00784ED4" w:rsidRPr="00555764" w:rsidRDefault="00784ED4" w:rsidP="00784ED4">
      <w:pPr>
        <w:pStyle w:val="Heading3"/>
        <w:rPr>
          <w:rFonts w:ascii="Calibri" w:hAnsi="Calibri" w:cs="Calibri"/>
        </w:rPr>
      </w:pPr>
      <w:bookmarkStart w:id="8" w:name="екран-налаштувань"/>
      <w:bookmarkEnd w:id="7"/>
      <w:r w:rsidRPr="00555764">
        <w:rPr>
          <w:rFonts w:ascii="Calibri" w:hAnsi="Calibri" w:cs="Calibri"/>
        </w:rPr>
        <w:t>1.7 Екран налаштувань</w:t>
      </w:r>
    </w:p>
    <w:p w14:paraId="40C5DDDC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Вміст</w:t>
      </w:r>
      <w:r w:rsidRPr="00555764">
        <w:rPr>
          <w:rFonts w:ascii="Calibri" w:hAnsi="Calibri" w:cs="Calibri"/>
        </w:rPr>
        <w:t>:</w:t>
      </w:r>
    </w:p>
    <w:p w14:paraId="01DD0C14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lastRenderedPageBreak/>
        <w:t>Керування профілем користувача (наприклад, ім’я, email, фото профілю).</w:t>
      </w:r>
    </w:p>
    <w:p w14:paraId="182515DD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Налаштування сповіщень (наприклад, попередження про бюджет, нагадування про транзакції).</w:t>
      </w:r>
    </w:p>
    <w:p w14:paraId="61C47469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Налаштування безпеки (наприклад, зміна пароля, увімкнення біометричного входу).</w:t>
      </w:r>
    </w:p>
    <w:p w14:paraId="48B2C8AB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Налаштування додатка (наприклад, валюта, тема, мова).</w:t>
      </w:r>
    </w:p>
    <w:p w14:paraId="0DC930E0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Функціональність</w:t>
      </w:r>
      <w:r w:rsidRPr="00555764">
        <w:rPr>
          <w:rFonts w:ascii="Calibri" w:hAnsi="Calibri" w:cs="Calibri"/>
        </w:rPr>
        <w:t>:</w:t>
      </w:r>
    </w:p>
    <w:p w14:paraId="7A64B24D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Дозволяти користувачам налаштовувати свій досвід у додатку та керувати налаштуваннями облікового запису.</w:t>
      </w:r>
    </w:p>
    <w:p w14:paraId="04192545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Надавати опції для підвищення безпеки та персоналізації інтерфейсу.</w:t>
      </w:r>
    </w:p>
    <w:p w14:paraId="53B76DC1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9" w:name="переходи-між-екранами"/>
      <w:bookmarkEnd w:id="1"/>
      <w:bookmarkEnd w:id="8"/>
      <w:r w:rsidRPr="00555764">
        <w:rPr>
          <w:rFonts w:ascii="Calibri" w:hAnsi="Calibri" w:cs="Calibri"/>
        </w:rPr>
        <w:t>2. Переходи між екранами</w:t>
      </w:r>
    </w:p>
    <w:p w14:paraId="3EFA6CF7" w14:textId="77777777" w:rsidR="00784ED4" w:rsidRPr="00555764" w:rsidRDefault="00784ED4" w:rsidP="00784ED4">
      <w:pPr>
        <w:pStyle w:val="FirstParagraph"/>
        <w:rPr>
          <w:rFonts w:ascii="Calibri" w:hAnsi="Calibri" w:cs="Calibri"/>
        </w:rPr>
      </w:pPr>
      <w:r w:rsidRPr="00555764">
        <w:rPr>
          <w:rFonts w:ascii="Calibri" w:hAnsi="Calibri" w:cs="Calibri"/>
        </w:rPr>
        <w:t xml:space="preserve">Навігація в додатку розроблена так, щоб бути інтуїтивною та зручною для користувача, з логічними переходами між екранами: - </w:t>
      </w:r>
      <w:r w:rsidRPr="00555764">
        <w:rPr>
          <w:rFonts w:ascii="Calibri" w:hAnsi="Calibri" w:cs="Calibri"/>
          <w:b/>
          <w:bCs/>
        </w:rPr>
        <w:t>Вхід/Реєстрація</w:t>
      </w:r>
      <w:r w:rsidRPr="00555764">
        <w:rPr>
          <w:rFonts w:ascii="Calibri" w:hAnsi="Calibri" w:cs="Calibri"/>
        </w:rPr>
        <w:t xml:space="preserve"> → </w:t>
      </w:r>
      <w:r w:rsidRPr="00555764">
        <w:rPr>
          <w:rFonts w:ascii="Calibri" w:hAnsi="Calibri" w:cs="Calibri"/>
          <w:b/>
          <w:bCs/>
        </w:rPr>
        <w:t>Панель управління</w:t>
      </w:r>
      <w:r w:rsidRPr="00555764">
        <w:rPr>
          <w:rFonts w:ascii="Calibri" w:hAnsi="Calibri" w:cs="Calibri"/>
        </w:rPr>
        <w:t xml:space="preserve"> (після успішного входу). - </w:t>
      </w:r>
      <w:r w:rsidRPr="00555764">
        <w:rPr>
          <w:rFonts w:ascii="Calibri" w:hAnsi="Calibri" w:cs="Calibri"/>
          <w:b/>
          <w:bCs/>
        </w:rPr>
        <w:t>Панель управління</w:t>
      </w:r>
      <w:r w:rsidRPr="00555764">
        <w:rPr>
          <w:rFonts w:ascii="Calibri" w:hAnsi="Calibri" w:cs="Calibri"/>
        </w:rPr>
        <w:t xml:space="preserve"> → </w:t>
      </w:r>
      <w:r w:rsidRPr="00555764">
        <w:rPr>
          <w:rFonts w:ascii="Calibri" w:hAnsi="Calibri" w:cs="Calibri"/>
          <w:b/>
          <w:bCs/>
        </w:rPr>
        <w:t>Список транзакцій</w:t>
      </w:r>
      <w:r w:rsidRPr="00555764">
        <w:rPr>
          <w:rFonts w:ascii="Calibri" w:hAnsi="Calibri" w:cs="Calibri"/>
        </w:rPr>
        <w:t xml:space="preserve">, </w:t>
      </w:r>
      <w:r w:rsidRPr="00555764">
        <w:rPr>
          <w:rFonts w:ascii="Calibri" w:hAnsi="Calibri" w:cs="Calibri"/>
          <w:b/>
          <w:bCs/>
        </w:rPr>
        <w:t>Додати транзакцію</w:t>
      </w:r>
      <w:r w:rsidRPr="00555764">
        <w:rPr>
          <w:rFonts w:ascii="Calibri" w:hAnsi="Calibri" w:cs="Calibri"/>
        </w:rPr>
        <w:t xml:space="preserve">, </w:t>
      </w:r>
      <w:r w:rsidRPr="00555764">
        <w:rPr>
          <w:rFonts w:ascii="Calibri" w:hAnsi="Calibri" w:cs="Calibri"/>
          <w:b/>
          <w:bCs/>
        </w:rPr>
        <w:t>Бюджет</w:t>
      </w:r>
      <w:r w:rsidRPr="00555764">
        <w:rPr>
          <w:rFonts w:ascii="Calibri" w:hAnsi="Calibri" w:cs="Calibri"/>
        </w:rPr>
        <w:t xml:space="preserve">, </w:t>
      </w:r>
      <w:r w:rsidRPr="00555764">
        <w:rPr>
          <w:rFonts w:ascii="Calibri" w:hAnsi="Calibri" w:cs="Calibri"/>
          <w:b/>
          <w:bCs/>
        </w:rPr>
        <w:t>Звіти</w:t>
      </w:r>
      <w:r w:rsidRPr="00555764">
        <w:rPr>
          <w:rFonts w:ascii="Calibri" w:hAnsi="Calibri" w:cs="Calibri"/>
        </w:rPr>
        <w:t xml:space="preserve">, </w:t>
      </w:r>
      <w:r w:rsidRPr="00555764">
        <w:rPr>
          <w:rFonts w:ascii="Calibri" w:hAnsi="Calibri" w:cs="Calibri"/>
          <w:b/>
          <w:bCs/>
        </w:rPr>
        <w:t>Налаштування</w:t>
      </w:r>
      <w:r w:rsidRPr="00555764">
        <w:rPr>
          <w:rFonts w:ascii="Calibri" w:hAnsi="Calibri" w:cs="Calibri"/>
        </w:rPr>
        <w:t xml:space="preserve">. - </w:t>
      </w:r>
      <w:r w:rsidRPr="00555764">
        <w:rPr>
          <w:rFonts w:ascii="Calibri" w:hAnsi="Calibri" w:cs="Calibri"/>
          <w:b/>
          <w:bCs/>
        </w:rPr>
        <w:t>Список транзакцій</w:t>
      </w:r>
      <w:r w:rsidRPr="00555764">
        <w:rPr>
          <w:rFonts w:ascii="Calibri" w:hAnsi="Calibri" w:cs="Calibri"/>
        </w:rPr>
        <w:t xml:space="preserve"> → </w:t>
      </w:r>
      <w:r w:rsidRPr="00555764">
        <w:rPr>
          <w:rFonts w:ascii="Calibri" w:hAnsi="Calibri" w:cs="Calibri"/>
          <w:b/>
          <w:bCs/>
        </w:rPr>
        <w:t>Деталі транзакції</w:t>
      </w:r>
      <w:r w:rsidRPr="00555764">
        <w:rPr>
          <w:rFonts w:ascii="Calibri" w:hAnsi="Calibri" w:cs="Calibri"/>
        </w:rPr>
        <w:t xml:space="preserve"> (для конкретної транзакції). - </w:t>
      </w:r>
      <w:r w:rsidRPr="00555764">
        <w:rPr>
          <w:rFonts w:ascii="Calibri" w:hAnsi="Calibri" w:cs="Calibri"/>
          <w:b/>
          <w:bCs/>
        </w:rPr>
        <w:t>Бюджет</w:t>
      </w:r>
      <w:r w:rsidRPr="00555764">
        <w:rPr>
          <w:rFonts w:ascii="Calibri" w:hAnsi="Calibri" w:cs="Calibri"/>
        </w:rPr>
        <w:t xml:space="preserve"> → </w:t>
      </w:r>
      <w:r w:rsidRPr="00555764">
        <w:rPr>
          <w:rFonts w:ascii="Calibri" w:hAnsi="Calibri" w:cs="Calibri"/>
          <w:b/>
          <w:bCs/>
        </w:rPr>
        <w:t>Деталі бюджету</w:t>
      </w:r>
      <w:r w:rsidRPr="00555764">
        <w:rPr>
          <w:rFonts w:ascii="Calibri" w:hAnsi="Calibri" w:cs="Calibri"/>
        </w:rPr>
        <w:t xml:space="preserve"> (для конкретної категорії). - </w:t>
      </w:r>
      <w:r w:rsidRPr="00555764">
        <w:rPr>
          <w:rFonts w:ascii="Calibri" w:hAnsi="Calibri" w:cs="Calibri"/>
          <w:b/>
          <w:bCs/>
        </w:rPr>
        <w:t>Меню навігації</w:t>
      </w:r>
      <w:r w:rsidRPr="00555764">
        <w:rPr>
          <w:rFonts w:ascii="Calibri" w:hAnsi="Calibri" w:cs="Calibri"/>
        </w:rPr>
        <w:t xml:space="preserve"> або </w:t>
      </w:r>
      <w:r w:rsidRPr="00555764">
        <w:rPr>
          <w:rFonts w:ascii="Calibri" w:hAnsi="Calibri" w:cs="Calibri"/>
          <w:b/>
          <w:bCs/>
        </w:rPr>
        <w:t>панель вкладок</w:t>
      </w:r>
      <w:r w:rsidRPr="00555764">
        <w:rPr>
          <w:rFonts w:ascii="Calibri" w:hAnsi="Calibri" w:cs="Calibri"/>
        </w:rPr>
        <w:t xml:space="preserve"> забезпечуватиме швидкий доступ до основних екранів (наприклад, Панель управління, Транзакції, Бюджети, Звіти, Налаштування).</w:t>
      </w:r>
    </w:p>
    <w:p w14:paraId="28331021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0" w:name="типові-користувачі-та-ролі"/>
      <w:bookmarkEnd w:id="9"/>
      <w:r w:rsidRPr="00555764">
        <w:rPr>
          <w:rFonts w:ascii="Calibri" w:hAnsi="Calibri" w:cs="Calibri"/>
        </w:rPr>
        <w:t>3. Типові користувачі та ролі</w:t>
      </w:r>
    </w:p>
    <w:p w14:paraId="49FE9801" w14:textId="77777777" w:rsidR="00784ED4" w:rsidRPr="00555764" w:rsidRDefault="00784ED4" w:rsidP="00784ED4">
      <w:pPr>
        <w:pStyle w:val="FirstParagraph"/>
        <w:rPr>
          <w:rFonts w:ascii="Calibri" w:hAnsi="Calibri" w:cs="Calibri"/>
        </w:rPr>
      </w:pPr>
      <w:r w:rsidRPr="00555764">
        <w:rPr>
          <w:rFonts w:ascii="Calibri" w:hAnsi="Calibri" w:cs="Calibri"/>
        </w:rPr>
        <w:t xml:space="preserve">Основним користувачем “Finca” є особа, яка керує своїми особистими фінансами. Однак додаток розроблений так, щоб відповідати потребам різних типів користувачів залежно від їхніх потреб у фінансовому управлінні: - </w:t>
      </w:r>
      <w:r w:rsidRPr="00555764">
        <w:rPr>
          <w:rFonts w:ascii="Calibri" w:hAnsi="Calibri" w:cs="Calibri"/>
          <w:b/>
          <w:bCs/>
        </w:rPr>
        <w:t>Стандартний користувач</w:t>
      </w:r>
      <w:r w:rsidRPr="00555764">
        <w:rPr>
          <w:rFonts w:ascii="Calibri" w:hAnsi="Calibri" w:cs="Calibri"/>
        </w:rPr>
        <w:t xml:space="preserve">: - Керує власними транзакціями, бюджетами та звітами. - Має повний доступ до всіх функцій для відстеження особистих фінансів. - </w:t>
      </w:r>
      <w:r w:rsidRPr="00555764">
        <w:rPr>
          <w:rFonts w:ascii="Calibri" w:hAnsi="Calibri" w:cs="Calibri"/>
          <w:b/>
          <w:bCs/>
        </w:rPr>
        <w:t>Адміністратор</w:t>
      </w:r>
      <w:r w:rsidRPr="00555764">
        <w:rPr>
          <w:rFonts w:ascii="Calibri" w:hAnsi="Calibri" w:cs="Calibri"/>
        </w:rPr>
        <w:t xml:space="preserve"> (опціонально для майбутнього розвитку): - Керує фінансами групи (наприклад, сім’ї чи домогосподарства). - Має права переглядати кілька облікових записів або встановлювати групові бюджети.</w:t>
      </w:r>
    </w:p>
    <w:p w14:paraId="471A4C48" w14:textId="77777777" w:rsidR="00784ED4" w:rsidRPr="00555764" w:rsidRDefault="00784ED4" w:rsidP="00784ED4">
      <w:pPr>
        <w:pStyle w:val="BodyText"/>
        <w:rPr>
          <w:rFonts w:ascii="Calibri" w:hAnsi="Calibri" w:cs="Calibri"/>
        </w:rPr>
      </w:pPr>
      <w:r w:rsidRPr="00555764">
        <w:rPr>
          <w:rFonts w:ascii="Calibri" w:hAnsi="Calibri" w:cs="Calibri"/>
        </w:rPr>
        <w:t xml:space="preserve">Для початкової версії фокус буде на </w:t>
      </w:r>
      <w:r w:rsidRPr="00555764">
        <w:rPr>
          <w:rFonts w:ascii="Calibri" w:hAnsi="Calibri" w:cs="Calibri"/>
          <w:b/>
          <w:bCs/>
        </w:rPr>
        <w:t>Стандартному користувачі</w:t>
      </w:r>
      <w:r w:rsidRPr="00555764">
        <w:rPr>
          <w:rFonts w:ascii="Calibri" w:hAnsi="Calibri" w:cs="Calibri"/>
        </w:rPr>
        <w:t>, з можливим розширенням для підтримки управління фінансами груп або сімей у майбутніх оновленнях.</w:t>
      </w:r>
    </w:p>
    <w:p w14:paraId="56ED51E7" w14:textId="77777777" w:rsidR="00784ED4" w:rsidRPr="00555764" w:rsidRDefault="00784ED4" w:rsidP="00784ED4">
      <w:pPr>
        <w:pStyle w:val="Heading1"/>
        <w:rPr>
          <w:rFonts w:ascii="Calibri" w:hAnsi="Calibri" w:cs="Calibri"/>
        </w:rPr>
      </w:pPr>
      <w:bookmarkStart w:id="11" w:name="нефункціональні-вимоги"/>
      <w:bookmarkEnd w:id="0"/>
      <w:bookmarkEnd w:id="10"/>
      <w:r w:rsidRPr="00555764">
        <w:rPr>
          <w:rFonts w:ascii="Calibri" w:hAnsi="Calibri" w:cs="Calibri"/>
        </w:rPr>
        <w:t>Нефункціональні вимоги</w:t>
      </w:r>
    </w:p>
    <w:p w14:paraId="696BEC66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2" w:name="мова-інтерфейсу"/>
      <w:r w:rsidRPr="00555764">
        <w:rPr>
          <w:rFonts w:ascii="Calibri" w:hAnsi="Calibri" w:cs="Calibri"/>
        </w:rPr>
        <w:t>1. Мова інтерфейсу</w:t>
      </w:r>
    </w:p>
    <w:p w14:paraId="6C58EAF4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 xml:space="preserve">Додаток має підтримувати кілька мов, із </w:t>
      </w:r>
      <w:r w:rsidRPr="00555764">
        <w:rPr>
          <w:rFonts w:ascii="Calibri" w:hAnsi="Calibri" w:cs="Calibri"/>
          <w:b/>
          <w:bCs/>
        </w:rPr>
        <w:t>англійською як основною</w:t>
      </w:r>
      <w:r w:rsidRPr="00555764">
        <w:rPr>
          <w:rFonts w:ascii="Calibri" w:hAnsi="Calibri" w:cs="Calibri"/>
        </w:rPr>
        <w:t>.</w:t>
      </w:r>
    </w:p>
    <w:p w14:paraId="2A3A940B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 xml:space="preserve">Користувачі можуть обрати бажану мову на </w:t>
      </w:r>
      <w:r w:rsidRPr="00555764">
        <w:rPr>
          <w:rFonts w:ascii="Calibri" w:hAnsi="Calibri" w:cs="Calibri"/>
          <w:b/>
          <w:bCs/>
        </w:rPr>
        <w:t>Екрані налаштувань</w:t>
      </w:r>
      <w:r w:rsidRPr="00555764">
        <w:rPr>
          <w:rFonts w:ascii="Calibri" w:hAnsi="Calibri" w:cs="Calibri"/>
        </w:rPr>
        <w:t>.</w:t>
      </w:r>
    </w:p>
    <w:p w14:paraId="244E3826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Локалізація повинна бути реалізована для адаптації інтерфейсу до різних мов і регіональних налаштувань (наприклад, валюта, формати дат).</w:t>
      </w:r>
    </w:p>
    <w:p w14:paraId="67CCCE96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3" w:name="вимоги-до-програмного-забезпечення"/>
      <w:bookmarkEnd w:id="12"/>
      <w:r w:rsidRPr="00555764">
        <w:rPr>
          <w:rFonts w:ascii="Calibri" w:hAnsi="Calibri" w:cs="Calibri"/>
        </w:rPr>
        <w:lastRenderedPageBreak/>
        <w:t>2. Вимоги до програмного забезпечення</w:t>
      </w:r>
    </w:p>
    <w:p w14:paraId="371E46F4" w14:textId="7CBF9961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Додаток має бути сумісним із основними мобільними операційними системами:</w:t>
      </w:r>
    </w:p>
    <w:p w14:paraId="2D418CD9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Android</w:t>
      </w:r>
      <w:r w:rsidRPr="00555764">
        <w:rPr>
          <w:rFonts w:ascii="Calibri" w:hAnsi="Calibri" w:cs="Calibri"/>
        </w:rPr>
        <w:t xml:space="preserve"> (версія 8.0 і вище).</w:t>
      </w:r>
    </w:p>
    <w:p w14:paraId="46C524B8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Він має бути оптимізований для різних розмірів екранів і орієнтацій (портретна та ландшафтна).</w:t>
      </w:r>
    </w:p>
    <w:p w14:paraId="141E700D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Додаток має бути легким, забезпечуючи швидке завантаження та мінімальне споживання батареї.</w:t>
      </w:r>
    </w:p>
    <w:p w14:paraId="6EBD67F4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4" w:name="база-даних"/>
      <w:bookmarkEnd w:id="13"/>
      <w:r w:rsidRPr="00555764">
        <w:rPr>
          <w:rFonts w:ascii="Calibri" w:hAnsi="Calibri" w:cs="Calibri"/>
        </w:rPr>
        <w:t>3. База даних</w:t>
      </w:r>
    </w:p>
    <w:p w14:paraId="7349F58C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Додаток потребує надійної та безпечної бази даних для зберігання даних користувача, зокрема:</w:t>
      </w:r>
    </w:p>
    <w:p w14:paraId="775DEA13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Профілі користувачів та дані автентифікації.</w:t>
      </w:r>
    </w:p>
    <w:p w14:paraId="68E9E298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Записи транзакцій.</w:t>
      </w:r>
    </w:p>
    <w:p w14:paraId="6FA6DF9F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Налаштування бюджетів.</w:t>
      </w:r>
    </w:p>
    <w:p w14:paraId="6FDDC102" w14:textId="77777777" w:rsidR="00784ED4" w:rsidRPr="00555764" w:rsidRDefault="00784ED4" w:rsidP="00784ED4">
      <w:pPr>
        <w:pStyle w:val="Compact"/>
        <w:numPr>
          <w:ilvl w:val="1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Конфігурації звітів.</w:t>
      </w:r>
    </w:p>
    <w:p w14:paraId="29425972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База даних має підтримувати ефективні запити для генерації звітів і надання фінансових даних у реальному часі.</w:t>
      </w:r>
    </w:p>
    <w:p w14:paraId="716E3DA8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</w:rPr>
        <w:t>Слід розглянути варіанти локального зберігання (для роботи офлайн) і синхронізації з хмарою.</w:t>
      </w:r>
    </w:p>
    <w:p w14:paraId="2D404EAB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5" w:name="вимоги-до-безпеки"/>
      <w:bookmarkEnd w:id="14"/>
      <w:r w:rsidRPr="00555764">
        <w:rPr>
          <w:rFonts w:ascii="Calibri" w:hAnsi="Calibri" w:cs="Calibri"/>
        </w:rPr>
        <w:t>4. Вимоги до безпеки</w:t>
      </w:r>
    </w:p>
    <w:p w14:paraId="1716BAAF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Шифрування даних</w:t>
      </w:r>
      <w:r w:rsidRPr="00555764">
        <w:rPr>
          <w:rFonts w:ascii="Calibri" w:hAnsi="Calibri" w:cs="Calibri"/>
        </w:rPr>
        <w:t>: Усі чутливі дані (наприклад, фінансові транзакції, облікові дані користувача) мають бути зашифровані як під час передачі, так і в стані спокою.</w:t>
      </w:r>
    </w:p>
    <w:p w14:paraId="5E0486C4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Автентифікація</w:t>
      </w:r>
      <w:r w:rsidRPr="00555764">
        <w:rPr>
          <w:rFonts w:ascii="Calibri" w:hAnsi="Calibri" w:cs="Calibri"/>
        </w:rPr>
        <w:t xml:space="preserve">: Безпечні механізми входу, включно з підтримкою </w:t>
      </w:r>
      <w:r w:rsidRPr="00555764">
        <w:rPr>
          <w:rFonts w:ascii="Calibri" w:hAnsi="Calibri" w:cs="Calibri"/>
          <w:b/>
          <w:bCs/>
        </w:rPr>
        <w:t>біометричної автентифікації</w:t>
      </w:r>
      <w:r w:rsidRPr="00555764">
        <w:rPr>
          <w:rFonts w:ascii="Calibri" w:hAnsi="Calibri" w:cs="Calibri"/>
        </w:rPr>
        <w:t xml:space="preserve"> (наприклад, відбиток пальця, розпізнавання обличчя) та опціональною </w:t>
      </w:r>
      <w:r w:rsidRPr="00555764">
        <w:rPr>
          <w:rFonts w:ascii="Calibri" w:hAnsi="Calibri" w:cs="Calibri"/>
          <w:b/>
          <w:bCs/>
        </w:rPr>
        <w:t>двофакторною автентифікацією (2FA)</w:t>
      </w:r>
      <w:r w:rsidRPr="00555764">
        <w:rPr>
          <w:rFonts w:ascii="Calibri" w:hAnsi="Calibri" w:cs="Calibri"/>
        </w:rPr>
        <w:t>.</w:t>
      </w:r>
    </w:p>
    <w:p w14:paraId="633081D1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Захист від вразливостей</w:t>
      </w:r>
      <w:r w:rsidRPr="00555764">
        <w:rPr>
          <w:rFonts w:ascii="Calibri" w:hAnsi="Calibri" w:cs="Calibri"/>
        </w:rPr>
        <w:t>: Захист від поширених загроз безпеки, таких як SQL-ін’єкції, міжсайтові сценарії (XSS) та несанкціонований доступ.</w:t>
      </w:r>
    </w:p>
    <w:p w14:paraId="56F123BD" w14:textId="77777777" w:rsidR="00784ED4" w:rsidRPr="00555764" w:rsidRDefault="00784ED4" w:rsidP="00784ED4">
      <w:pPr>
        <w:pStyle w:val="Heading2"/>
        <w:rPr>
          <w:rFonts w:ascii="Calibri" w:hAnsi="Calibri" w:cs="Calibri"/>
        </w:rPr>
      </w:pPr>
      <w:bookmarkStart w:id="16" w:name="додаткові-нефункціональні-характеристики"/>
      <w:bookmarkEnd w:id="15"/>
      <w:r w:rsidRPr="00555764">
        <w:rPr>
          <w:rFonts w:ascii="Calibri" w:hAnsi="Calibri" w:cs="Calibri"/>
        </w:rPr>
        <w:t>5. Додаткові нефункціональні характеристики</w:t>
      </w:r>
    </w:p>
    <w:p w14:paraId="7BF4EA50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Продуктивність</w:t>
      </w:r>
      <w:r w:rsidRPr="00555764">
        <w:rPr>
          <w:rFonts w:ascii="Calibri" w:hAnsi="Calibri" w:cs="Calibri"/>
        </w:rPr>
        <w:t>: Додаток має швидко завантажуватися та обробляти великі набори даних (наприклад, багаторічну історію транзакцій) без значних затримок.</w:t>
      </w:r>
    </w:p>
    <w:p w14:paraId="7DCE0B66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Надійність</w:t>
      </w:r>
      <w:r w:rsidRPr="00555764">
        <w:rPr>
          <w:rFonts w:ascii="Calibri" w:hAnsi="Calibri" w:cs="Calibri"/>
        </w:rPr>
        <w:t>: Мінімальний час простою та надійна обробка помилок для забезпечення плавного користувацького досвіду.</w:t>
      </w:r>
    </w:p>
    <w:p w14:paraId="6498507F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Зручність використання</w:t>
      </w:r>
      <w:r w:rsidRPr="00555764">
        <w:rPr>
          <w:rFonts w:ascii="Calibri" w:hAnsi="Calibri" w:cs="Calibri"/>
        </w:rPr>
        <w:t>: Інтуїтивний дизайн із дружніми до дотику елементами управління, що забезпечує легкість використання для користувачів із різним рівнем технічних знань.</w:t>
      </w:r>
    </w:p>
    <w:p w14:paraId="42550F7F" w14:textId="77777777" w:rsidR="00784ED4" w:rsidRPr="00555764" w:rsidRDefault="00784ED4" w:rsidP="00784ED4">
      <w:pPr>
        <w:pStyle w:val="Compact"/>
        <w:numPr>
          <w:ilvl w:val="0"/>
          <w:numId w:val="1"/>
        </w:numPr>
        <w:rPr>
          <w:rFonts w:ascii="Calibri" w:hAnsi="Calibri" w:cs="Calibri"/>
        </w:rPr>
      </w:pPr>
      <w:r w:rsidRPr="00555764">
        <w:rPr>
          <w:rFonts w:ascii="Calibri" w:hAnsi="Calibri" w:cs="Calibri"/>
          <w:b/>
          <w:bCs/>
        </w:rPr>
        <w:t>Доступність</w:t>
      </w:r>
      <w:r w:rsidRPr="00555764">
        <w:rPr>
          <w:rFonts w:ascii="Calibri" w:hAnsi="Calibri" w:cs="Calibri"/>
        </w:rPr>
        <w:t>: Підтримка функцій доступності (наприклад, зчитувачі екрану, регульовані розміри тексту) для користувачів із обмеженими можливостями.</w:t>
      </w:r>
    </w:p>
    <w:p w14:paraId="54406289" w14:textId="77777777" w:rsidR="00784ED4" w:rsidRPr="00555764" w:rsidRDefault="00784ED4" w:rsidP="00784ED4">
      <w:pPr>
        <w:pStyle w:val="Heading1"/>
        <w:rPr>
          <w:rFonts w:ascii="Calibri" w:hAnsi="Calibri" w:cs="Calibri"/>
        </w:rPr>
      </w:pPr>
      <w:bookmarkStart w:id="17" w:name="підсумок"/>
      <w:bookmarkEnd w:id="11"/>
      <w:bookmarkEnd w:id="16"/>
      <w:r w:rsidRPr="00555764">
        <w:rPr>
          <w:rFonts w:ascii="Calibri" w:hAnsi="Calibri" w:cs="Calibri"/>
        </w:rPr>
        <w:lastRenderedPageBreak/>
        <w:t>Підсумок</w:t>
      </w:r>
    </w:p>
    <w:p w14:paraId="45111516" w14:textId="77777777" w:rsidR="00784ED4" w:rsidRPr="00555764" w:rsidRDefault="00784ED4" w:rsidP="00784ED4">
      <w:pPr>
        <w:pStyle w:val="FirstParagraph"/>
        <w:rPr>
          <w:rFonts w:ascii="Calibri" w:hAnsi="Calibri" w:cs="Calibri"/>
        </w:rPr>
      </w:pPr>
      <w:r w:rsidRPr="00555764">
        <w:rPr>
          <w:rFonts w:ascii="Calibri" w:hAnsi="Calibri" w:cs="Calibri"/>
        </w:rPr>
        <w:t>Мобільний додаток “Finca” розроблений для надання користувачам потужної, але зручної платформи для управління особистими фінансами. Функціональні вимоги забезпечують легке відстеження транзакцій, встановлення бюджетів, генерацію звітів і доступ до інсайтів на базі штучного інтелекту через серію добре структурованих екранів. Нефункціональні вимоги гарантують, що додаток є безпечним, продуктивним і доступним на різних пристроях і мовах. Завдяки виконанню цих вимог “Finca” стане комплексним рішенням для сучасного управління особистими фінансами.</w:t>
      </w:r>
    </w:p>
    <w:bookmarkEnd w:id="17"/>
    <w:p w14:paraId="6AB858A5" w14:textId="77777777" w:rsidR="00E9610D" w:rsidRPr="0026333D" w:rsidRDefault="00E9610D">
      <w:pPr>
        <w:rPr>
          <w:rFonts w:ascii="Calibri" w:hAnsi="Calibri" w:cs="Calibri"/>
        </w:rPr>
      </w:pPr>
    </w:p>
    <w:sectPr w:rsidR="00E9610D" w:rsidRPr="0026333D" w:rsidSect="00C900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1DB047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6629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0D"/>
    <w:rsid w:val="00080E36"/>
    <w:rsid w:val="0026333D"/>
    <w:rsid w:val="00555764"/>
    <w:rsid w:val="00784ED4"/>
    <w:rsid w:val="007E0ECD"/>
    <w:rsid w:val="00C23EF2"/>
    <w:rsid w:val="00C90038"/>
    <w:rsid w:val="00D94A43"/>
    <w:rsid w:val="00E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4FBD"/>
  <w15:chartTrackingRefBased/>
  <w15:docId w15:val="{9ED540DB-9386-40A8-ACD4-389F7397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10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C90038"/>
    <w:pPr>
      <w:spacing w:before="180" w:after="180" w:line="240" w:lineRule="auto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C90038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C90038"/>
  </w:style>
  <w:style w:type="paragraph" w:customStyle="1" w:styleId="Compact">
    <w:name w:val="Compact"/>
    <w:basedOn w:val="BodyText"/>
    <w:qFormat/>
    <w:rsid w:val="00C90038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Дутка Дем`ян</dc:creator>
  <cp:keywords/>
  <dc:description/>
  <cp:lastModifiedBy>Дутка Дем`ян</cp:lastModifiedBy>
  <cp:revision>9</cp:revision>
  <dcterms:created xsi:type="dcterms:W3CDTF">2025-04-03T12:16:00Z</dcterms:created>
  <dcterms:modified xsi:type="dcterms:W3CDTF">2025-04-03T12:48:00Z</dcterms:modified>
</cp:coreProperties>
</file>