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440"/>
              <w:left w:type="dxa" w:w="720"/>
              <w:bottom w:type="dxa" w:w="1440"/>
              <w:right w:type="dxa" w:w="720"/>
            </w:tcMar>
          </w:tcPr>
          <w:p>
            <w:pPr>
              <w:spacing w:before="0" w:after="40"/>
              <w:jc w:val="center"/>
            </w:pPr>
            <w:r>
              <w:rPr>
                <w:rFonts w:ascii="Arial" w:cs="Arial" w:eastAsia="Arial" w:hAnsi="Arial"/>
                <w:b/>
                <w:bCs/>
                <w:caps/>
                <w:color w:val="B2DFDB"/>
                <w:sz w:val="20"/>
                <w:szCs w:val="20"/>
              </w:rPr>
              <w:t xml:space="preserve">ARCHITECTURE &amp; DESIGN SPECIFICATION</w:t>
            </w:r>
          </w:p>
          <w:p>
            <w:pPr>
              <w:spacing w:before="0" w:after="60"/>
              <w:jc w:val="center"/>
            </w:pPr>
            <w:r>
              <w:rPr>
                <w:rFonts w:ascii="Arial" w:cs="Arial" w:eastAsia="Arial" w:hAnsi="Arial"/>
                <w:b/>
                <w:bCs/>
                <w:color w:val="FFFFFF"/>
                <w:sz w:val="96"/>
                <w:szCs w:val="96"/>
              </w:rPr>
              <w:t xml:space="preserve">FinVoice</w:t>
            </w:r>
          </w:p>
          <w:p>
            <w:pPr>
              <w:spacing w:before="0" w:after="80"/>
              <w:jc w:val="center"/>
            </w:pPr>
            <w:r>
              <w:rPr>
                <w:rFonts w:ascii="Arial" w:cs="Arial" w:eastAsia="Arial" w:hAnsi="Arial"/>
                <w:color w:val="B2DFDB"/>
                <w:sz w:val="32"/>
                <w:szCs w:val="32"/>
              </w:rPr>
              <w:t xml:space="preserve">Voice-First Personal Finance AI</w:t>
            </w:r>
          </w:p>
          <w:p>
            <w:pPr>
              <w:spacing w:before="0" w:after="40"/>
              <w:jc w:val="center"/>
            </w:pPr>
            <w:r>
              <w:rPr>
                <w:rFonts w:ascii="Arial" w:cs="Arial" w:eastAsia="Arial" w:hAnsi="Arial"/>
                <w:color w:val="BDBDBD"/>
                <w:sz w:val="22"/>
                <w:szCs w:val="22"/>
              </w:rPr>
              <w:t xml:space="preserve">English · Hindi · Hinglish  ·  WhatsApp + Browser  ·  Google Sheets → Supabase</w:t>
            </w:r>
          </w:p>
          <w:p>
            <w:pPr>
              <w:spacing w:before="80" w:after="0"/>
              <w:jc w:val="center"/>
            </w:pPr>
            <w:r>
              <w:rPr>
                <w:rFonts w:ascii="Arial" w:cs="Arial" w:eastAsia="Arial" w:hAnsi="Arial"/>
                <w:color w:val="BDBDBD"/>
                <w:sz w:val="20"/>
                <w:szCs w:val="20"/>
              </w:rPr>
              <w:t xml:space="preserve">v2.0  ·  LOCKED  ·  March 2026</w:t>
            </w:r>
          </w:p>
        </w:tc>
      </w:tr>
    </w:tbl>
    <w:p>
      <w:r>
        <w:br w:type="page"/>
      </w:r>
    </w:p>
    <w:p>
      <w:pPr>
        <w:pStyle w:val="Heading2"/>
        <w:spacing w:before="300" w:after="80"/>
      </w:pPr>
      <w:r>
        <w:rPr>
          <w:rFonts w:ascii="Arial" w:cs="Arial" w:eastAsia="Arial" w:hAnsi="Arial"/>
          <w:b/>
          <w:bCs/>
          <w:color w:val="0F3460"/>
          <w:sz w:val="30"/>
          <w:szCs w:val="3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Version</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v2.0 — Complete Architecture Specification</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Status</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LOCKED — All decisions finalised, ready to build</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Author</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Personal Project — FinVoice</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Date</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March 2026</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Languages</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English · Hindi · Hinglish (Sarvam AI)</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Primary channel</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WhatsApp (Meta Cloud API) + Browser mic</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Data store</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Google Sheets (now) → Supabase PostgreSQL (Phase 4+)</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Deployment</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Vercel serverless (backend) + React (dashboard)</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Scale target</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Single user (Phase 1–3) → Multi-user (Phase 5)</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Total phases</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5 phases  |  Estimated: 10–14 weeks total</w:t>
            </w:r>
          </w:p>
        </w:tc>
      </w:tr>
    </w:tbl>
    <w:p/>
    <w:p/>
    <w:p>
      <w:pPr>
        <w:pStyle w:val="Heading2"/>
        <w:spacing w:before="300" w:after="80"/>
      </w:pPr>
      <w:r>
        <w:rPr>
          <w:rFonts w:ascii="Arial" w:cs="Arial" w:eastAsia="Arial" w:hAnsi="Arial"/>
          <w:b/>
          <w:bCs/>
          <w:color w:val="0F3460"/>
          <w:sz w:val="30"/>
          <w:szCs w:val="30"/>
        </w:rPr>
        <w:t xml:space="preserve">Contents</w:t>
      </w:r>
    </w:p>
    <w:p>
      <w:pPr>
        <w:spacing w:before="60" w:after="60"/>
      </w:pPr>
      <w:r>
        <w:rPr>
          <w:rFonts w:ascii="Arial" w:cs="Arial" w:eastAsia="Arial" w:hAnsi="Arial"/>
          <w:color w:val="333333"/>
          <w:sz w:val="22"/>
          <w:szCs w:val="22"/>
        </w:rPr>
        <w:t xml:space="preserve">1. Executive Summary &amp; Product Vision</w:t>
      </w:r>
    </w:p>
    <w:p>
      <w:pPr>
        <w:spacing w:before="60" w:after="60"/>
      </w:pPr>
      <w:r>
        <w:rPr>
          <w:rFonts w:ascii="Arial" w:cs="Arial" w:eastAsia="Arial" w:hAnsi="Arial"/>
          <w:color w:val="333333"/>
          <w:sz w:val="22"/>
          <w:szCs w:val="22"/>
        </w:rPr>
        <w:t xml:space="preserve">2. System Architecture — 4-Layer Model</w:t>
      </w:r>
    </w:p>
    <w:p>
      <w:pPr>
        <w:spacing w:before="60" w:after="60"/>
      </w:pPr>
      <w:r>
        <w:rPr>
          <w:rFonts w:ascii="Arial" w:cs="Arial" w:eastAsia="Arial" w:hAnsi="Arial"/>
          <w:color w:val="333333"/>
          <w:sz w:val="22"/>
          <w:szCs w:val="22"/>
        </w:rPr>
        <w:t xml:space="preserve">3. Voice Input Pipeline — End to End</w:t>
      </w:r>
    </w:p>
    <w:p>
      <w:pPr>
        <w:spacing w:before="60" w:after="60"/>
      </w:pPr>
      <w:r>
        <w:rPr>
          <w:rFonts w:ascii="Arial" w:cs="Arial" w:eastAsia="Arial" w:hAnsi="Arial"/>
          <w:color w:val="333333"/>
          <w:sz w:val="22"/>
          <w:szCs w:val="22"/>
        </w:rPr>
        <w:t xml:space="preserve">4. Data Model — Complete Schema</w:t>
      </w:r>
    </w:p>
    <w:p>
      <w:pPr>
        <w:spacing w:before="60" w:after="60"/>
      </w:pPr>
      <w:r>
        <w:rPr>
          <w:rFonts w:ascii="Arial" w:cs="Arial" w:eastAsia="Arial" w:hAnsi="Arial"/>
          <w:color w:val="333333"/>
          <w:sz w:val="22"/>
          <w:szCs w:val="22"/>
        </w:rPr>
        <w:t xml:space="preserve">   4.1  Existing Sheets Overview</w:t>
      </w:r>
    </w:p>
    <w:p>
      <w:pPr>
        <w:spacing w:before="60" w:after="60"/>
      </w:pPr>
      <w:r>
        <w:rPr>
          <w:rFonts w:ascii="Arial" w:cs="Arial" w:eastAsia="Arial" w:hAnsi="Arial"/>
          <w:color w:val="333333"/>
          <w:sz w:val="22"/>
          <w:szCs w:val="22"/>
        </w:rPr>
        <w:t xml:space="preserve">   4.2  Dropdown Lists Migration (EAV Long-Table)</w:t>
      </w:r>
    </w:p>
    <w:p>
      <w:pPr>
        <w:spacing w:before="60" w:after="60"/>
      </w:pPr>
      <w:r>
        <w:rPr>
          <w:rFonts w:ascii="Arial" w:cs="Arial" w:eastAsia="Arial" w:hAnsi="Arial"/>
          <w:color w:val="333333"/>
          <w:sz w:val="22"/>
          <w:szCs w:val="22"/>
        </w:rPr>
        <w:t xml:space="preserve">   4.3  AppMapping &amp; DefaultAccount</w:t>
      </w:r>
    </w:p>
    <w:p>
      <w:pPr>
        <w:spacing w:before="60" w:after="60"/>
      </w:pPr>
      <w:r>
        <w:rPr>
          <w:rFonts w:ascii="Arial" w:cs="Arial" w:eastAsia="Arial" w:hAnsi="Arial"/>
          <w:color w:val="333333"/>
          <w:sz w:val="22"/>
          <w:szCs w:val="22"/>
        </w:rPr>
        <w:t xml:space="preserve">   4.4  Full Column Specification — All Tables</w:t>
      </w:r>
    </w:p>
    <w:p>
      <w:pPr>
        <w:spacing w:before="60" w:after="60"/>
      </w:pPr>
      <w:r>
        <w:rPr>
          <w:rFonts w:ascii="Arial" w:cs="Arial" w:eastAsia="Arial" w:hAnsi="Arial"/>
          <w:color w:val="333333"/>
          <w:sz w:val="22"/>
          <w:szCs w:val="22"/>
        </w:rPr>
        <w:t xml:space="preserve">   4.5  Audit Fields — Locked Design</w:t>
      </w:r>
    </w:p>
    <w:p>
      <w:pPr>
        <w:spacing w:before="60" w:after="60"/>
      </w:pPr>
      <w:r>
        <w:rPr>
          <w:rFonts w:ascii="Arial" w:cs="Arial" w:eastAsia="Arial" w:hAnsi="Arial"/>
          <w:color w:val="333333"/>
          <w:sz w:val="22"/>
          <w:szCs w:val="22"/>
        </w:rPr>
        <w:t xml:space="preserve">   4.6  Edit Log — Complete Audit Trail</w:t>
      </w:r>
    </w:p>
    <w:p>
      <w:pPr>
        <w:spacing w:before="60" w:after="60"/>
      </w:pPr>
      <w:r>
        <w:rPr>
          <w:rFonts w:ascii="Arial" w:cs="Arial" w:eastAsia="Arial" w:hAnsi="Arial"/>
          <w:color w:val="333333"/>
          <w:sz w:val="22"/>
          <w:szCs w:val="22"/>
        </w:rPr>
        <w:t xml:space="preserve">   4.7  Known Sheet Issues — Fix in Phase 1</w:t>
      </w:r>
    </w:p>
    <w:p>
      <w:pPr>
        <w:spacing w:before="60" w:after="60"/>
      </w:pPr>
      <w:r>
        <w:rPr>
          <w:rFonts w:ascii="Arial" w:cs="Arial" w:eastAsia="Arial" w:hAnsi="Arial"/>
          <w:color w:val="333333"/>
          <w:sz w:val="22"/>
          <w:szCs w:val="22"/>
        </w:rPr>
        <w:t xml:space="preserve">5. Backend Architecture</w:t>
      </w:r>
    </w:p>
    <w:p>
      <w:pPr>
        <w:spacing w:before="60" w:after="60"/>
      </w:pPr>
      <w:r>
        <w:rPr>
          <w:rFonts w:ascii="Arial" w:cs="Arial" w:eastAsia="Arial" w:hAnsi="Arial"/>
          <w:color w:val="333333"/>
          <w:sz w:val="22"/>
          <w:szCs w:val="22"/>
        </w:rPr>
        <w:t xml:space="preserve">   5.1  Folder Structure &amp; Service Layer</w:t>
      </w:r>
    </w:p>
    <w:p>
      <w:pPr>
        <w:spacing w:before="60" w:after="60"/>
      </w:pPr>
      <w:r>
        <w:rPr>
          <w:rFonts w:ascii="Arial" w:cs="Arial" w:eastAsia="Arial" w:hAnsi="Arial"/>
          <w:color w:val="333333"/>
          <w:sz w:val="22"/>
          <w:szCs w:val="22"/>
        </w:rPr>
        <w:t xml:space="preserve">   5.2  API Endpoints</w:t>
      </w:r>
    </w:p>
    <w:p>
      <w:pPr>
        <w:spacing w:before="60" w:after="60"/>
      </w:pPr>
      <w:r>
        <w:rPr>
          <w:rFonts w:ascii="Arial" w:cs="Arial" w:eastAsia="Arial" w:hAnsi="Arial"/>
          <w:color w:val="333333"/>
          <w:sz w:val="22"/>
          <w:szCs w:val="22"/>
        </w:rPr>
        <w:t xml:space="preserve">   5.3  LLM Prompt Architecture</w:t>
      </w:r>
    </w:p>
    <w:p>
      <w:pPr>
        <w:spacing w:before="60" w:after="60"/>
      </w:pPr>
      <w:r>
        <w:rPr>
          <w:rFonts w:ascii="Arial" w:cs="Arial" w:eastAsia="Arial" w:hAnsi="Arial"/>
          <w:color w:val="333333"/>
          <w:sz w:val="22"/>
          <w:szCs w:val="22"/>
        </w:rPr>
        <w:t xml:space="preserve">   5.4  Session State &amp; Caching</w:t>
      </w:r>
    </w:p>
    <w:p>
      <w:pPr>
        <w:spacing w:before="60" w:after="60"/>
      </w:pPr>
      <w:r>
        <w:rPr>
          <w:rFonts w:ascii="Arial" w:cs="Arial" w:eastAsia="Arial" w:hAnsi="Arial"/>
          <w:color w:val="333333"/>
          <w:sz w:val="22"/>
          <w:szCs w:val="22"/>
        </w:rPr>
        <w:t xml:space="preserve">   5.5  Confirmation &amp; Error Flows</w:t>
      </w:r>
    </w:p>
    <w:p>
      <w:pPr>
        <w:spacing w:before="60" w:after="60"/>
      </w:pPr>
      <w:r>
        <w:rPr>
          <w:rFonts w:ascii="Arial" w:cs="Arial" w:eastAsia="Arial" w:hAnsi="Arial"/>
          <w:color w:val="333333"/>
          <w:sz w:val="22"/>
          <w:szCs w:val="22"/>
        </w:rPr>
        <w:t xml:space="preserve">6. Frontend Dashboard</w:t>
      </w:r>
    </w:p>
    <w:p>
      <w:pPr>
        <w:spacing w:before="60" w:after="60"/>
      </w:pPr>
      <w:r>
        <w:rPr>
          <w:rFonts w:ascii="Arial" w:cs="Arial" w:eastAsia="Arial" w:hAnsi="Arial"/>
          <w:color w:val="333333"/>
          <w:sz w:val="22"/>
          <w:szCs w:val="22"/>
        </w:rPr>
        <w:t xml:space="preserve">7. Technology Stack &amp; Cost</w:t>
      </w:r>
    </w:p>
    <w:p>
      <w:pPr>
        <w:spacing w:before="60" w:after="60"/>
      </w:pPr>
      <w:r>
        <w:rPr>
          <w:rFonts w:ascii="Arial" w:cs="Arial" w:eastAsia="Arial" w:hAnsi="Arial"/>
          <w:color w:val="333333"/>
          <w:sz w:val="22"/>
          <w:szCs w:val="22"/>
        </w:rPr>
        <w:t xml:space="preserve">8. Security &amp; Data Protection</w:t>
      </w:r>
    </w:p>
    <w:p>
      <w:pPr>
        <w:spacing w:before="60" w:after="60"/>
      </w:pPr>
      <w:r>
        <w:rPr>
          <w:rFonts w:ascii="Arial" w:cs="Arial" w:eastAsia="Arial" w:hAnsi="Arial"/>
          <w:color w:val="333333"/>
          <w:sz w:val="22"/>
          <w:szCs w:val="22"/>
        </w:rPr>
        <w:t xml:space="preserve">9. Phased Roadmap</w:t>
      </w:r>
    </w:p>
    <w:p>
      <w:pPr>
        <w:spacing w:before="60" w:after="60"/>
      </w:pPr>
      <w:r>
        <w:rPr>
          <w:rFonts w:ascii="Arial" w:cs="Arial" w:eastAsia="Arial" w:hAnsi="Arial"/>
          <w:color w:val="333333"/>
          <w:sz w:val="22"/>
          <w:szCs w:val="22"/>
        </w:rPr>
        <w:t xml:space="preserve">   9.1  Phase 1 — Data Layer Migration (19 tasks)</w:t>
      </w:r>
    </w:p>
    <w:p>
      <w:pPr>
        <w:spacing w:before="60" w:after="60"/>
      </w:pPr>
      <w:r>
        <w:rPr>
          <w:rFonts w:ascii="Arial" w:cs="Arial" w:eastAsia="Arial" w:hAnsi="Arial"/>
          <w:color w:val="333333"/>
          <w:sz w:val="22"/>
          <w:szCs w:val="22"/>
        </w:rPr>
        <w:t xml:space="preserve">   9.2  Phase 2 — Voice Layer &amp; WhatsApp Bot</w:t>
      </w:r>
    </w:p>
    <w:p>
      <w:pPr>
        <w:spacing w:before="60" w:after="60"/>
      </w:pPr>
      <w:r>
        <w:rPr>
          <w:rFonts w:ascii="Arial" w:cs="Arial" w:eastAsia="Arial" w:hAnsi="Arial"/>
          <w:color w:val="333333"/>
          <w:sz w:val="22"/>
          <w:szCs w:val="22"/>
        </w:rPr>
        <w:t xml:space="preserve">   9.3  Phase 3 — Browser Dashboard</w:t>
      </w:r>
    </w:p>
    <w:p>
      <w:pPr>
        <w:spacing w:before="60" w:after="60"/>
      </w:pPr>
      <w:r>
        <w:rPr>
          <w:rFonts w:ascii="Arial" w:cs="Arial" w:eastAsia="Arial" w:hAnsi="Arial"/>
          <w:color w:val="333333"/>
          <w:sz w:val="22"/>
          <w:szCs w:val="22"/>
        </w:rPr>
        <w:t xml:space="preserve">   9.4  Phase 4 — Intelligence Layer</w:t>
      </w:r>
    </w:p>
    <w:p>
      <w:pPr>
        <w:spacing w:before="60" w:after="60"/>
      </w:pPr>
      <w:r>
        <w:rPr>
          <w:rFonts w:ascii="Arial" w:cs="Arial" w:eastAsia="Arial" w:hAnsi="Arial"/>
          <w:color w:val="333333"/>
          <w:sz w:val="22"/>
          <w:szCs w:val="22"/>
        </w:rPr>
        <w:t xml:space="preserve">   9.5  Phase 5 — Multi-user</w:t>
      </w:r>
    </w:p>
    <w:p>
      <w:pPr>
        <w:spacing w:before="60" w:after="60"/>
      </w:pPr>
      <w:r>
        <w:rPr>
          <w:rFonts w:ascii="Arial" w:cs="Arial" w:eastAsia="Arial" w:hAnsi="Arial"/>
          <w:color w:val="333333"/>
          <w:sz w:val="22"/>
          <w:szCs w:val="22"/>
        </w:rPr>
        <w:t xml:space="preserve">10. Decisions Log — All 15 Decisions Resolved</w:t>
      </w:r>
    </w:p>
    <w:p>
      <w:pPr>
        <w:spacing w:before="60" w:after="60"/>
      </w:pPr>
      <w:r>
        <w:rPr>
          <w:rFonts w:ascii="Arial" w:cs="Arial" w:eastAsia="Arial" w:hAnsi="Arial"/>
          <w:color w:val="333333"/>
          <w:sz w:val="22"/>
          <w:szCs w:val="22"/>
        </w:rPr>
        <w:t xml:space="preserve">11. Risk Register — 18 Failure Points</w:t>
      </w:r>
    </w:p>
    <w:p>
      <w:pPr>
        <w:spacing w:before="60" w:after="60"/>
      </w:pPr>
      <w:r>
        <w:rPr>
          <w:rFonts w:ascii="Arial" w:cs="Arial" w:eastAsia="Arial" w:hAnsi="Arial"/>
          <w:color w:val="333333"/>
          <w:sz w:val="22"/>
          <w:szCs w:val="22"/>
        </w:rPr>
        <w:t xml:space="preserve">12. Supabase Migration Plan</w:t>
      </w:r>
    </w:p>
    <w:p>
      <w:pPr>
        <w:spacing w:before="60" w:after="60"/>
      </w:pPr>
      <w:r>
        <w:rPr>
          <w:rFonts w:ascii="Arial" w:cs="Arial" w:eastAsia="Arial" w:hAnsi="Arial"/>
          <w:color w:val="333333"/>
          <w:sz w:val="22"/>
          <w:szCs w:val="22"/>
        </w:rPr>
        <w:t xml:space="preserve">Appendix — Current Sheet Snapshot</w:t>
      </w:r>
    </w:p>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1. Executive Summary &amp; Product Vision</w:t>
      </w:r>
    </w:p>
    <w:p>
      <w:pPr>
        <w:spacing w:before="60" w:after="60"/>
      </w:pPr>
      <w:r>
        <w:rPr>
          <w:rFonts w:ascii="Arial" w:cs="Arial" w:eastAsia="Arial" w:hAnsi="Arial"/>
          <w:color w:val="333333"/>
          <w:sz w:val="22"/>
          <w:szCs w:val="22"/>
        </w:rPr>
        <w:t xml:space="preserve">FinVoice is a voice-first personal finance assistant built for Indian consumers. A user speaks in English, Hindi, or Hinglish — on WhatsApp or in a browser — and FinVoice automatically logs the transaction, categorises it, updates their net worth tracker, and confirms the entry. No app to install. No form to fill. Just speak.</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6"/>
              <w:left w:val="single" w:color="00897B" w:sz="6"/>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b/>
                <w:bCs/>
                <w:color w:val="00897B"/>
                <w:sz w:val="20"/>
                <w:szCs w:val="20"/>
              </w:rPr>
              <w:t xml:space="preserve">Core interaction — one sentence does everything</w:t>
            </w:r>
          </w:p>
          <w:p>
            <w:pPr>
              <w:spacing w:before="50" w:after="0"/>
            </w:pPr>
            <w:r>
              <w:rPr>
                <w:rFonts w:ascii="Arial" w:cs="Arial" w:eastAsia="Arial" w:hAnsi="Arial"/>
                <w:color w:val="444444"/>
                <w:sz w:val="21"/>
                <w:szCs w:val="21"/>
              </w:rPr>
              <w:t xml:space="preserve">"Aaj 340 rupaye medicines ke liye diye Paytm se"
→ Date: today (11 Mar 2026)
→ Amount: ₹340
→ Category: Medical Spends (matched from existing list)
→ Account: UPI/Bank Accounts → State Bank of India (inferred via AppMapping: Paytm → SBI)
→ App: Paytm
→ Row written to Kharche sheet, Edit Log updated, WhatsApp confirmation sent</w:t>
            </w:r>
          </w:p>
        </w:tc>
      </w:tr>
    </w:tbl>
    <w:p/>
    <w:p/>
    <w:p>
      <w:pPr>
        <w:pStyle w:val="Heading2"/>
        <w:spacing w:before="300" w:after="80"/>
      </w:pPr>
      <w:r>
        <w:rPr>
          <w:rFonts w:ascii="Arial" w:cs="Arial" w:eastAsia="Arial" w:hAnsi="Arial"/>
          <w:b/>
          <w:bCs/>
          <w:color w:val="0F3460"/>
          <w:sz w:val="30"/>
          <w:szCs w:val="30"/>
        </w:rPr>
        <w:t xml:space="preserve">1.1  Design Principles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Principle</w:t>
            </w:r>
          </w:p>
        </w:tc>
        <w:tc>
          <w:tcPr>
            <w:tcW w:type="dxa" w:w="63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What it means in practice</w:t>
            </w:r>
          </w:p>
        </w:tc>
      </w:tr>
      <w:tr>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Zero cost for users</w:t>
            </w:r>
          </w:p>
        </w:tc>
        <w:tc>
          <w:tcPr>
            <w:tcW w:type="dxa" w:w="6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WhatsApp input is free. Browser mic is free. All infrastructure runs on free tiers at personal scale.</w:t>
            </w:r>
          </w:p>
        </w:tc>
      </w:tr>
      <w:tr>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Voice-first, text-as-fallback</w:t>
            </w:r>
          </w:p>
        </w:tc>
        <w:tc>
          <w:tcPr>
            <w:tcW w:type="dxa" w:w="6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Every feature works with voice. Every feature also works with text. No feature requires voice exclusively.</w:t>
            </w:r>
          </w:p>
        </w:tc>
      </w:tr>
      <w:tr>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Sheets as source of truth</w:t>
            </w:r>
          </w:p>
        </w:tc>
        <w:tc>
          <w:tcPr>
            <w:tcW w:type="dxa" w:w="6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separate database during Phase 1–3. All data lives in the existing workbook. API writes append rows; formulas read them.</w:t>
            </w:r>
          </w:p>
        </w:tc>
      </w:tr>
      <w:tr>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learns your vocabulary</w:t>
            </w:r>
          </w:p>
        </w:tc>
        <w:tc>
          <w:tcPr>
            <w:tcW w:type="dxa" w:w="6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categories are auto-created when the AI encounters something new. Retired when no longer needed. Never renamed.</w:t>
            </w:r>
          </w:p>
        </w:tc>
      </w:tr>
      <w:tr>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Confirm before commit</w:t>
            </w:r>
          </w:p>
        </w:tc>
        <w:tc>
          <w:tcPr>
            <w:tcW w:type="dxa" w:w="6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Every AI-parsed entry asks for Y/N confirmation before writing. First 3 months mandatory. Auto-write with undo as optional later.</w:t>
            </w:r>
          </w:p>
        </w:tc>
      </w:tr>
      <w:tr>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Append-only financial ledger</w:t>
            </w:r>
          </w:p>
        </w:tc>
        <w:tc>
          <w:tcPr>
            <w:tcW w:type="dxa" w:w="6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 row is ever deleted. Deletions are soft (is_deleted flag). Every edit is logged. Same principle as bank ledger entries.</w:t>
            </w:r>
          </w:p>
        </w:tc>
      </w:tr>
      <w:tr>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user_id from day one</w:t>
            </w:r>
          </w:p>
        </w:tc>
        <w:tc>
          <w:tcPr>
            <w:tcW w:type="dxa" w:w="6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All tables have user_id from the first row. Single user now; zero migration cost when adding users in Phase 5.</w:t>
            </w:r>
          </w:p>
        </w:tc>
      </w:tr>
      <w:tr>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Every service is swappable</w:t>
            </w:r>
          </w:p>
        </w:tc>
        <w:tc>
          <w:tcPr>
            <w:tcW w:type="dxa" w:w="6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sheetsService → supabaseService. sarvamService → whisperService. llmService → any LLM. One file change, nothing else breaks.</w:t>
            </w:r>
          </w:p>
        </w:tc>
      </w:tr>
      <w:tr>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Start solo, scale later</w:t>
            </w:r>
          </w:p>
        </w:tc>
        <w:tc>
          <w:tcPr>
            <w:tcW w:type="dxa" w:w="6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Architecture decisions are made for multi-user scale, but only single-user is built until Phase 5. No premature complexity.</w:t>
            </w:r>
          </w:p>
        </w:tc>
      </w:tr>
    </w:tbl>
    <w:p/>
    <w:p/>
    <w:p>
      <w:pPr>
        <w:pStyle w:val="Heading2"/>
        <w:spacing w:before="300" w:after="80"/>
      </w:pPr>
      <w:r>
        <w:rPr>
          <w:rFonts w:ascii="Arial" w:cs="Arial" w:eastAsia="Arial" w:hAnsi="Arial"/>
          <w:b/>
          <w:bCs/>
          <w:color w:val="0F3460"/>
          <w:sz w:val="30"/>
          <w:szCs w:val="30"/>
        </w:rPr>
        <w:t xml:space="preserve">1.2  What Makes This Different from Generic Finance Apps</w:t>
      </w:r>
    </w:p>
    <w:p>
      <w:pPr>
        <w:pStyle w:val="ListParagraph"/>
        <w:numPr>
          <w:ilvl w:val="0"/>
          <w:numId w:val="2"/>
        </w:numPr>
        <w:spacing w:before="40" w:after="40"/>
      </w:pPr>
      <w:r>
        <w:rPr>
          <w:rFonts w:ascii="Arial" w:cs="Arial" w:eastAsia="Arial" w:hAnsi="Arial"/>
          <w:color w:val="333333"/>
          <w:sz w:val="21"/>
          <w:szCs w:val="21"/>
        </w:rPr>
        <w:t xml:space="preserve">Language-native: Sarvam AI handles Hindi/Hinglish accents that English-only STT systems mispronounce.</w:t>
      </w:r>
    </w:p>
    <w:p>
      <w:pPr>
        <w:pStyle w:val="ListParagraph"/>
        <w:numPr>
          <w:ilvl w:val="0"/>
          <w:numId w:val="2"/>
        </w:numPr>
        <w:spacing w:before="40" w:after="40"/>
      </w:pPr>
      <w:r>
        <w:rPr>
          <w:rFonts w:ascii="Arial" w:cs="Arial" w:eastAsia="Arial" w:hAnsi="Arial"/>
          <w:color w:val="333333"/>
          <w:sz w:val="21"/>
          <w:szCs w:val="21"/>
        </w:rPr>
        <w:t xml:space="preserve">Zero friction: WhatsApp is already open on every Indian smartphone. No new app, no signup, no learning curve.</w:t>
      </w:r>
    </w:p>
    <w:p>
      <w:pPr>
        <w:pStyle w:val="ListParagraph"/>
        <w:numPr>
          <w:ilvl w:val="0"/>
          <w:numId w:val="2"/>
        </w:numPr>
        <w:spacing w:before="40" w:after="40"/>
      </w:pPr>
      <w:r>
        <w:rPr>
          <w:rFonts w:ascii="Arial" w:cs="Arial" w:eastAsia="Arial" w:hAnsi="Arial"/>
          <w:color w:val="333333"/>
          <w:sz w:val="21"/>
          <w:szCs w:val="21"/>
        </w:rPr>
        <w:t xml:space="preserve">Your data, your sheet: The user's Google Sheet is the database. They can open it, see everything, export it, use it independently of FinVoice.</w:t>
      </w:r>
    </w:p>
    <w:p>
      <w:pPr>
        <w:pStyle w:val="ListParagraph"/>
        <w:numPr>
          <w:ilvl w:val="0"/>
          <w:numId w:val="2"/>
        </w:numPr>
        <w:spacing w:before="40" w:after="40"/>
      </w:pPr>
      <w:r>
        <w:rPr>
          <w:rFonts w:ascii="Arial" w:cs="Arial" w:eastAsia="Arial" w:hAnsi="Arial"/>
          <w:color w:val="333333"/>
          <w:sz w:val="21"/>
          <w:szCs w:val="21"/>
        </w:rPr>
        <w:t xml:space="preserve">AI that adapts: The category list grows with the user's spending patterns. "Petrol" and "Medicines" appear because the user mentioned them, not because a product manager pre-defined them.</w:t>
      </w:r>
    </w:p>
    <w:p>
      <w:pPr>
        <w:pStyle w:val="ListParagraph"/>
        <w:numPr>
          <w:ilvl w:val="0"/>
          <w:numId w:val="2"/>
        </w:numPr>
        <w:spacing w:before="40" w:after="40"/>
      </w:pPr>
      <w:r>
        <w:rPr>
          <w:rFonts w:ascii="Arial" w:cs="Arial" w:eastAsia="Arial" w:hAnsi="Arial"/>
          <w:color w:val="333333"/>
          <w:sz w:val="21"/>
          <w:szCs w:val="21"/>
        </w:rPr>
        <w:t xml:space="preserve">Fully auditable: Every voice input saved as raw_input. Every change logged in Edit Log. Nothing is a black box.</w:t>
      </w:r>
    </w:p>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2. System Architecture — 4-Layer Model</w:t>
      </w:r>
    </w:p>
    <w:p>
      <w:pPr>
        <w:spacing w:before="60" w:after="60"/>
      </w:pPr>
      <w:r>
        <w:rPr>
          <w:rFonts w:ascii="Arial" w:cs="Arial" w:eastAsia="Arial" w:hAnsi="Arial"/>
          <w:color w:val="333333"/>
          <w:sz w:val="22"/>
          <w:szCs w:val="22"/>
        </w:rPr>
        <w:t xml:space="preserve">The system is composed of four layers. Each layer has a single responsibility. Each layer's technology is independently replaceable without affecting adjacent layers.</w:t>
      </w:r>
    </w:p>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2800"/>
      </w:tblGrid>
      <w:tr>
        <w:tc>
          <w:tcPr>
            <w:tcW w:type="dxa" w:w="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Layer</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Name</w:t>
            </w:r>
          </w:p>
        </w:tc>
        <w:tc>
          <w:tcPr>
            <w:tcW w:type="dxa" w:w="39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Responsibility</w:t>
            </w:r>
          </w:p>
        </w:tc>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Technologies</w:t>
            </w:r>
          </w:p>
        </w:tc>
      </w:tr>
      <w:tr>
        <w:tc>
          <w:tcPr>
            <w:tcW w:type="dxa" w:w="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L1</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Input Layer</w:t>
            </w:r>
          </w:p>
        </w:tc>
        <w:tc>
          <w:tcPr>
            <w:tcW w:type="dxa" w:w="39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Receives voice or text from user. Converts audio to transcript via Sarvam AI STT.</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WhatsApp Cloud API · Sarvam AI ASR · Web Speech API (browser)</w:t>
            </w:r>
          </w:p>
        </w:tc>
      </w:tr>
      <w:tr>
        <w:tc>
          <w:tcPr>
            <w:tcW w:type="dxa" w:w="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L2</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Layer</w:t>
            </w:r>
          </w:p>
        </w:tc>
        <w:tc>
          <w:tcPr>
            <w:tcW w:type="dxa" w:w="39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Parses transcript into structured JSON. Matches categories. Infers account from app. Creates new categories when needed.</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Gemini 1.5 Flash (primary) · Claude API (fallback) · Prompt engineering · categoryCache</w:t>
            </w:r>
          </w:p>
        </w:tc>
      </w:tr>
      <w:tr>
        <w:tc>
          <w:tcPr>
            <w:tcW w:type="dxa" w:w="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L3</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 Layer</w:t>
            </w:r>
          </w:p>
        </w:tc>
        <w:tc>
          <w:tcPr>
            <w:tcW w:type="dxa" w:w="39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Stores all financial data. Single source of truth. API handles reads and writes. Apps Script manages cascade dropdowns.</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Sheets · Google Sheets API v4 · Apps Script · Service Account auth</w:t>
            </w:r>
          </w:p>
        </w:tc>
      </w:tr>
      <w:tr>
        <w:tc>
          <w:tcPr>
            <w:tcW w:type="dxa" w:w="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L4</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Output Layer</w:t>
            </w:r>
          </w:p>
        </w:tc>
        <w:tc>
          <w:tcPr>
            <w:tcW w:type="dxa" w:w="39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Sends confirmation to user. Serves dashboard data. Triggers alerts.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reply · React + Recharts dashboard · Web Speech API (browser output)</w:t>
            </w:r>
          </w:p>
        </w:tc>
      </w:tr>
    </w:tbl>
    <w:p/>
    <w:p/>
    <w:p>
      <w:pPr>
        <w:pStyle w:val="Heading2"/>
        <w:spacing w:before="300" w:after="80"/>
      </w:pPr>
      <w:r>
        <w:rPr>
          <w:rFonts w:ascii="Arial" w:cs="Arial" w:eastAsia="Arial" w:hAnsi="Arial"/>
          <w:b/>
          <w:bCs/>
          <w:color w:val="0F3460"/>
          <w:sz w:val="30"/>
          <w:szCs w:val="30"/>
        </w:rPr>
        <w:t xml:space="preserve">2.1  Data Flow — Happy Path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none" w:color="FFFFFF" w:sz="0"/>
              <w:right w:val="none" w:color="FFFFFF" w:sz="0"/>
            </w:tcBorders>
            <w:shd w:fill="E0F2F1" w:val="clear"/>
            <w:tcMar>
              <w:top w:type="dxa" w:w="80"/>
              <w:left w:type="dxa" w:w="200"/>
              <w:bottom w:type="dxa" w:w="80"/>
              <w:right w:type="dxa" w:w="80"/>
            </w:tcMar>
          </w:tcPr>
          <w:p>
            <w:r>
              <w:rPr>
                <w:rFonts w:ascii="Arial" w:cs="Arial" w:eastAsia="Arial" w:hAnsi="Arial"/>
                <w:b/>
                <w:bCs/>
                <w:color w:val="00897B"/>
                <w:sz w:val="22"/>
                <w:szCs w:val="22"/>
              </w:rPr>
              <w:t xml:space="preserve">Step-by-step flow for a successful voice expense entry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2800"/>
        <w:gridCol w:w="2860"/>
      </w:tblGrid>
      <w:tr>
        <w:tc>
          <w:tcPr>
            <w:tcW w:type="dxa" w:w="3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Event</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Actor</w:t>
            </w:r>
          </w:p>
        </w:tc>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Input → Output</w:t>
            </w:r>
          </w:p>
        </w:tc>
        <w:tc>
          <w:tcPr>
            <w:tcW w:type="dxa" w:w="28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Failure mode</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sends voice note</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 WhatsApp</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Voice audio file (OGG)</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Message not delivered — WhatsApp handles retry</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Webhook received</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 Backend</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HTTP POST with audio URL + sender phone</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Webhook timeout — 200ms response required, process async</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3</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Audio transcription</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 Sarvam AI</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Audio file → transcript string</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Sarvam fails — retry once, then ask user to retype</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4</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Context fetch</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 → Sheets/Cache</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 → category list + mappings</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Cache miss → fetch from Sheets (~400ms)</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LLM parsing</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 Gemini</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Transcript + context → structured JSON</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JSON parse failure → retry once with stricter prompt</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6</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Validation</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 validator</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Parsed JSON → validated JSON</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 &gt;₹50k non-investment → extra confirmation step</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7</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Confirmation sent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 WhatsApp</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Formatted message → user sees entry summary</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Delivery failure → log, no retry (user will resend)</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8</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 confirms (Y/N/edit)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 → WhatsApp</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Reply text → session lookup by phone number</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 reply in 10min → session expires, entry discarded</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Write to Sheets</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 Sheets API</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Confirmed JSON → new row in Kharche</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Sheets API error → retry 3x with backoff, then alert</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10</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category check</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 → Sheets API</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is_new_category flag → append to Dropdown Lists</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Duplicate check: upsert by composite key</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11</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 Log write</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 Sheets API</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Insert action → new row in Edit Log sheet</w:t>
            </w:r>
          </w:p>
        </w:tc>
        <w:tc>
          <w:tcPr>
            <w:tcW w:type="dxa" w:w="2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Non-blocking: failure does not block main write</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12</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Acknowledgement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 → WhatsApp</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"Done! ₹340 logged. Mar total: ₹4,320"</w:t>
            </w:r>
          </w:p>
        </w:tc>
        <w:tc>
          <w:tcPr>
            <w:tcW w:type="dxa" w:w="2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Optional: silent fail acceptable</w:t>
            </w:r>
          </w:p>
        </w:tc>
      </w:tr>
    </w:tbl>
    <w:p/>
    <w:p/>
    <w:p>
      <w:pPr>
        <w:pStyle w:val="Heading2"/>
        <w:spacing w:before="300" w:after="80"/>
      </w:pPr>
      <w:r>
        <w:rPr>
          <w:rFonts w:ascii="Arial" w:cs="Arial" w:eastAsia="Arial" w:hAnsi="Arial"/>
          <w:b/>
          <w:bCs/>
          <w:color w:val="0F3460"/>
          <w:sz w:val="30"/>
          <w:szCs w:val="30"/>
        </w:rPr>
        <w:t xml:space="preserve">2.2  Multi-Channel Input Parity</w:t>
      </w:r>
    </w:p>
    <w:p>
      <w:pPr>
        <w:spacing w:before="60" w:after="60"/>
      </w:pPr>
      <w:r>
        <w:rPr>
          <w:rFonts w:ascii="Arial" w:cs="Arial" w:eastAsia="Arial" w:hAnsi="Arial"/>
          <w:color w:val="333333"/>
          <w:sz w:val="22"/>
          <w:szCs w:val="22"/>
        </w:rPr>
        <w:t xml:space="preserve">Both input channels (WhatsApp and browser) must produce identical backend behaviour. The distinction is only in how audio is captured and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Aspect</w:t>
            </w:r>
          </w:p>
        </w:tc>
        <w:tc>
          <w:tcPr>
            <w:tcW w:type="dxa" w:w="3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WhatsApp Channel</w:t>
            </w:r>
          </w:p>
        </w:tc>
        <w:tc>
          <w:tcPr>
            <w:tcW w:type="dxa" w:w="3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Browser Channel</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Audio capture</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WhatsApp voice note → OGG file → URL in webhook payload</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Web Speech API → transcript string (already text, skip STT)</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Transcription</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Sarvam AI ASR called with OGG file URL</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Not needed — Web Speech API outputs text directly</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Confirmation</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WhatsApp reply message (Y/N/edit)</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Inline UI — confirm/edit buttons in dashboard</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Session state</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Keyed by WhatsApp phone number</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Keyed by browser session / user_id</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Error handling</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Reply with error message on WhatsApp</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Show error inline in dashboard UI</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Text fallback</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 types message instead of sending voice</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Keyboard input field in dashboard</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3. Voice Input Pipeline — End to End</w:t>
      </w:r>
    </w:p>
    <w:p>
      <w:pPr>
        <w:pStyle w:val="Heading2"/>
        <w:spacing w:before="300" w:after="80"/>
      </w:pPr>
      <w:r>
        <w:rPr>
          <w:rFonts w:ascii="Arial" w:cs="Arial" w:eastAsia="Arial" w:hAnsi="Arial"/>
          <w:b/>
          <w:bCs/>
          <w:color w:val="0F3460"/>
          <w:sz w:val="30"/>
          <w:szCs w:val="30"/>
        </w:rPr>
        <w:t xml:space="preserve">3.1  Hinglish Example — Full Trace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47A1" w:sz="6"/>
              <w:left w:val="single" w:color="0D47A1" w:sz="6"/>
              <w:bottom w:val="none" w:color="FFFFFF" w:sz="0"/>
              <w:right w:val="none" w:color="FFFFFF" w:sz="0"/>
            </w:tcBorders>
            <w:shd w:fill="E3F2FD" w:val="clear"/>
            <w:tcMar>
              <w:top w:type="dxa" w:w="120"/>
              <w:left w:type="dxa" w:w="160"/>
              <w:bottom w:type="dxa" w:w="120"/>
              <w:right w:type="dxa" w:w="160"/>
            </w:tcMar>
          </w:tcPr>
          <w:p>
            <w:r>
              <w:rPr>
                <w:rFonts w:ascii="Arial" w:cs="Arial" w:eastAsia="Arial" w:hAnsi="Arial"/>
                <w:b/>
                <w:bCs/>
                <w:color w:val="0D47A1"/>
                <w:sz w:val="20"/>
                <w:szCs w:val="20"/>
              </w:rPr>
              <w:t xml:space="preserve">User input (WhatsApp voice note)</w:t>
            </w:r>
          </w:p>
          <w:p>
            <w:pPr>
              <w:spacing w:before="50" w:after="0"/>
            </w:pPr>
            <w:r>
              <w:rPr>
                <w:rFonts w:ascii="Arial" w:cs="Arial" w:eastAsia="Arial" w:hAnsi="Arial"/>
                <w:color w:val="444444"/>
                <w:sz w:val="21"/>
                <w:szCs w:val="21"/>
              </w:rPr>
              <w:t xml:space="preserve">"Aaj 340 rupaye medicines ke liye diye Paytm se"</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424242" w:sz="6"/>
              <w:left w:val="single" w:color="424242" w:sz="6"/>
              <w:bottom w:val="none" w:color="FFFFFF" w:sz="0"/>
              <w:right w:val="none" w:color="FFFFFF" w:sz="0"/>
            </w:tcBorders>
            <w:shd w:fill="EEEEEE" w:val="clear"/>
            <w:tcMar>
              <w:top w:type="dxa" w:w="120"/>
              <w:left w:type="dxa" w:w="160"/>
              <w:bottom w:type="dxa" w:w="120"/>
              <w:right w:type="dxa" w:w="160"/>
            </w:tcMar>
          </w:tcPr>
          <w:p>
            <w:r>
              <w:rPr>
                <w:rFonts w:ascii="Arial" w:cs="Arial" w:eastAsia="Arial" w:hAnsi="Arial"/>
                <w:b/>
                <w:bCs/>
                <w:color w:val="424242"/>
                <w:sz w:val="20"/>
                <w:szCs w:val="20"/>
              </w:rPr>
              <w:t xml:space="preserve">Step 1 → Sarvam AI ASR output</w:t>
            </w:r>
          </w:p>
          <w:p>
            <w:pPr>
              <w:spacing w:before="50" w:after="0"/>
            </w:pPr>
            <w:r>
              <w:rPr>
                <w:rFonts w:ascii="Arial" w:cs="Arial" w:eastAsia="Arial" w:hAnsi="Arial"/>
                <w:color w:val="444444"/>
                <w:sz w:val="21"/>
                <w:szCs w:val="21"/>
              </w:rPr>
              <w:t xml:space="preserve">Transcript: "Aaj 340 rupaye medicines ke liye diye Paytm se"
Language detected: Hinglish (Hindi + English mixed)</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6"/>
              <w:left w:val="single" w:color="E65100" w:sz="6"/>
              <w:bottom w:val="none" w:color="FFFFFF" w:sz="0"/>
              <w:right w:val="none" w:color="FFFFFF" w:sz="0"/>
            </w:tcBorders>
            <w:shd w:fill="FFF3E0" w:val="clear"/>
            <w:tcMar>
              <w:top w:type="dxa" w:w="120"/>
              <w:left w:type="dxa" w:w="160"/>
              <w:bottom w:type="dxa" w:w="120"/>
              <w:right w:type="dxa" w:w="160"/>
            </w:tcMar>
          </w:tcPr>
          <w:p>
            <w:r>
              <w:rPr>
                <w:rFonts w:ascii="Arial" w:cs="Arial" w:eastAsia="Arial" w:hAnsi="Arial"/>
                <w:b/>
                <w:bCs/>
                <w:color w:val="E65100"/>
                <w:sz w:val="20"/>
                <w:szCs w:val="20"/>
              </w:rPr>
              <w:t xml:space="preserve">Step 2 → LLM system prompt (injected context)</w:t>
            </w:r>
          </w:p>
          <w:p>
            <w:pPr>
              <w:spacing w:before="50" w:after="0"/>
            </w:pPr>
            <w:r>
              <w:rPr>
                <w:rFonts w:ascii="Arial" w:cs="Arial" w:eastAsia="Arial" w:hAnsi="Arial"/>
                <w:color w:val="444444"/>
                <w:sz w:val="21"/>
                <w:szCs w:val="21"/>
              </w:rPr>
              <w:t xml:space="preserve">Role: personal finance assistant for Indian user.
Context injected at runtime:
  - 35 category rows from Dropdown Lists (item_type=Category)
  - 9 account rows (item_type=Accounts)
  - 7 AppMapping rows (Paytm→SBI, GPay→Axis, etc)
  - 3 DefaultAccount rows
  - Today's date: 2026-03-11
Instruction: Match to existing categories first (&gt;80% confidence). Create new only if no match. Return valid JSON only.</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5E20" w:sz="6"/>
              <w:left w:val="single" w:color="1B5E20" w:sz="6"/>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Step 3 → LLM output (parsed JSON)</w:t>
            </w:r>
          </w:p>
          <w:p>
            <w:pPr>
              <w:spacing w:before="50" w:after="0"/>
            </w:pPr>
            <w:r>
              <w:rPr>
                <w:rFonts w:ascii="Arial" w:cs="Arial" w:eastAsia="Arial" w:hAnsi="Arial"/>
                <w:color w:val="444444"/>
                <w:sz w:val="21"/>
                <w:szCs w:val="21"/>
              </w:rPr>
              <w:t xml:space="preserve">{
  "date": "2026-03-11",
  "description": "Medicines",
  "amount": 340.00,
  "transaction_type": "expense",
  "category": "Medical Spends",
  "subcategory": null,
  "account_type": "UPI/Bank Accounts",
  "account": "State Bank of India (SBI)",
  "app": "Paytm",
  "is_new_category": false,
  "confidence": 0.94
}</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6"/>
              <w:left w:val="single" w:color="00897B" w:sz="6"/>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b/>
                <w:bCs/>
                <w:color w:val="00897B"/>
                <w:sz w:val="20"/>
                <w:szCs w:val="20"/>
              </w:rPr>
              <w:t xml:space="preserve">Step 4 → Confirmation message sent to user on WhatsApp</w:t>
            </w:r>
          </w:p>
          <w:p>
            <w:pPr>
              <w:spacing w:before="50" w:after="0"/>
            </w:pPr>
            <w:r>
              <w:rPr>
                <w:rFonts w:ascii="Arial" w:cs="Arial" w:eastAsia="Arial" w:hAnsi="Arial"/>
                <w:color w:val="444444"/>
                <w:sz w:val="21"/>
                <w:szCs w:val="21"/>
              </w:rPr>
              <w:t xml:space="preserve">"✅ Got it!
Date: 11 Mar 2026
Amount: ₹340
Category: Medical Spends
Paid via: Paytm (SBI)
Reply Y to save · N to cancel · or type a correction"</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5E20" w:sz="6"/>
              <w:left w:val="single" w:color="1B5E20" w:sz="6"/>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Step 5 → User replies "Y" → row written to Kharche</w:t>
            </w:r>
          </w:p>
          <w:p>
            <w:pPr>
              <w:spacing w:before="50" w:after="0"/>
            </w:pPr>
            <w:r>
              <w:rPr>
                <w:rFonts w:ascii="Arial" w:cs="Arial" w:eastAsia="Arial" w:hAnsi="Arial"/>
                <w:color w:val="444444"/>
                <w:sz w:val="21"/>
                <w:szCs w:val="21"/>
              </w:rPr>
              <w:t xml:space="preserve">Row KHR-u001-0047 appended to Kharche sheet.
Edit Log row EDL-u001-0089 written (action=INSERT).
Dropdown Lists: no new row needed (Medical Spends already exists).</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6"/>
              <w:left w:val="single" w:color="00897B" w:sz="6"/>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b/>
                <w:bCs/>
                <w:color w:val="00897B"/>
                <w:sz w:val="20"/>
                <w:szCs w:val="20"/>
              </w:rPr>
              <w:t xml:space="preserve">Step 6 → Acknowledgement</w:t>
            </w:r>
          </w:p>
          <w:p>
            <w:pPr>
              <w:spacing w:before="50" w:after="0"/>
            </w:pPr>
            <w:r>
              <w:rPr>
                <w:rFonts w:ascii="Arial" w:cs="Arial" w:eastAsia="Arial" w:hAnsi="Arial"/>
                <w:color w:val="444444"/>
                <w:sz w:val="21"/>
                <w:szCs w:val="21"/>
              </w:rPr>
              <w:t xml:space="preserve">"Done! ₹340 logged under Medical Spends.
Your March spend so far: ₹18,420
Medical this month: ₹1,240"</w:t>
            </w:r>
          </w:p>
        </w:tc>
      </w:tr>
    </w:tbl>
    <w:p/>
    <w:p/>
    <w:p>
      <w:pPr>
        <w:pStyle w:val="Heading2"/>
        <w:spacing w:before="300" w:after="80"/>
      </w:pPr>
      <w:r>
        <w:rPr>
          <w:rFonts w:ascii="Arial" w:cs="Arial" w:eastAsia="Arial" w:hAnsi="Arial"/>
          <w:b/>
          <w:bCs/>
          <w:color w:val="0F3460"/>
          <w:sz w:val="30"/>
          <w:szCs w:val="30"/>
        </w:rPr>
        <w:t xml:space="preserve">3.2  Auto-Categorisation Logic</w:t>
      </w:r>
    </w:p>
    <w:p>
      <w:pPr>
        <w:spacing w:before="60" w:after="60"/>
      </w:pPr>
      <w:r>
        <w:rPr>
          <w:rFonts w:ascii="Arial" w:cs="Arial" w:eastAsia="Arial" w:hAnsi="Arial"/>
          <w:color w:val="333333"/>
          <w:sz w:val="22"/>
          <w:szCs w:val="22"/>
        </w:rPr>
        <w:t xml:space="preserve">The LLM uses a three-step matching algorithm before creating any new category:</w:t>
      </w:r>
    </w:p>
    <w:p>
      <w:pPr>
        <w:pStyle w:val="ListParagraph"/>
        <w:numPr>
          <w:ilvl w:val="0"/>
          <w:numId w:val="3"/>
        </w:numPr>
        <w:spacing w:before="40" w:after="40"/>
      </w:pPr>
      <w:r>
        <w:rPr>
          <w:rFonts w:ascii="Arial" w:cs="Arial" w:eastAsia="Arial" w:hAnsi="Arial"/>
          <w:color w:val="333333"/>
          <w:sz w:val="21"/>
          <w:szCs w:val="21"/>
        </w:rPr>
        <w:t xml:space="preserve">Exact match: Check if description words appear in any existing item_name. "Medicines" → "Medical Spends" (exact substring).</w:t>
      </w:r>
    </w:p>
    <w:p>
      <w:pPr>
        <w:pStyle w:val="ListParagraph"/>
        <w:numPr>
          <w:ilvl w:val="0"/>
          <w:numId w:val="3"/>
        </w:numPr>
        <w:spacing w:before="40" w:after="40"/>
      </w:pPr>
      <w:r>
        <w:rPr>
          <w:rFonts w:ascii="Arial" w:cs="Arial" w:eastAsia="Arial" w:hAnsi="Arial"/>
          <w:color w:val="333333"/>
          <w:sz w:val="21"/>
          <w:szCs w:val="21"/>
        </w:rPr>
        <w:t xml:space="preserve">Semantic match: If no exact match, use LLM reasoning to find the closest category. Threshold: 80% confidence.</w:t>
      </w:r>
    </w:p>
    <w:p>
      <w:pPr>
        <w:pStyle w:val="ListParagraph"/>
        <w:numPr>
          <w:ilvl w:val="0"/>
          <w:numId w:val="3"/>
        </w:numPr>
        <w:spacing w:before="40" w:after="40"/>
      </w:pPr>
      <w:r>
        <w:rPr>
          <w:rFonts w:ascii="Arial" w:cs="Arial" w:eastAsia="Arial" w:hAnsi="Arial"/>
          <w:color w:val="333333"/>
          <w:sz w:val="21"/>
          <w:szCs w:val="21"/>
        </w:rPr>
        <w:t xml:space="preserve">New category: Only if confidence &lt; 80%. Name must be concise, title-cased, consistent with existing naming style. Set is_new_category: true in response.</w:t>
      </w:r>
    </w:p>
    <w:p/>
    <w:p>
      <w:pPr>
        <w:pStyle w:val="Heading2"/>
        <w:spacing w:before="300" w:after="80"/>
      </w:pPr>
      <w:r>
        <w:rPr>
          <w:rFonts w:ascii="Arial" w:cs="Arial" w:eastAsia="Arial" w:hAnsi="Arial"/>
          <w:b/>
          <w:bCs/>
          <w:color w:val="0F3460"/>
          <w:sz w:val="30"/>
          <w:szCs w:val="30"/>
        </w:rPr>
        <w:t xml:space="preserve">3.3  Date Inference Rules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c>
          <w:tcPr>
            <w:tcW w:type="dxa" w:w="2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User says</w:t>
            </w:r>
          </w:p>
        </w:tc>
        <w:tc>
          <w:tcPr>
            <w:tcW w:type="dxa" w:w="2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Parsed as</w:t>
            </w:r>
          </w:p>
        </w:tc>
        <w:tc>
          <w:tcPr>
            <w:tcW w:type="dxa" w:w="51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(nothing)</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Today's date</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Default when no date mentioned</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"aaj"</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Today's date</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Hindi for "today"</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"kal"</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Yesterday's date</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Hindi: "kal" = yesterday or tomorrow — context determines; expense = yesterday</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"parso"</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Day before yesterday</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Hindi for "day before yesterday"</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"last Monday"</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Most recent Monday</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Always backward-looking for expenses</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"March 5"</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2026-03-05</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Year assumed as current year</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 tarikh"</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2026-03-05</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Hindi "5th date" — month from context</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Explicit date</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As stated</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Always respected if parseable</w:t>
            </w:r>
          </w:p>
        </w:tc>
      </w:tr>
    </w:tbl>
    <w:p/>
    <w:p/>
    <w:p>
      <w:pPr>
        <w:pStyle w:val="Heading2"/>
        <w:spacing w:before="300" w:after="80"/>
      </w:pPr>
      <w:r>
        <w:rPr>
          <w:rFonts w:ascii="Arial" w:cs="Arial" w:eastAsia="Arial" w:hAnsi="Arial"/>
          <w:b/>
          <w:bCs/>
          <w:color w:val="0F3460"/>
          <w:sz w:val="30"/>
          <w:szCs w:val="30"/>
        </w:rPr>
        <w:t xml:space="preserve">3.4  Edit &amp; Delete Commands</w:t>
      </w:r>
    </w:p>
    <w:p>
      <w:pPr>
        <w:spacing w:before="60" w:after="60"/>
      </w:pPr>
      <w:r>
        <w:rPr>
          <w:rFonts w:ascii="Arial" w:cs="Arial" w:eastAsia="Arial" w:hAnsi="Arial"/>
          <w:color w:val="333333"/>
          <w:sz w:val="22"/>
          <w:szCs w:val="22"/>
        </w:rPr>
        <w:t xml:space="preserve">Users can correct or remove entries via natural language after confirmation. The bot recognises these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Command pattern</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Action</w:t>
            </w:r>
          </w:p>
        </w:tc>
        <w:tc>
          <w:tcPr>
            <w:tcW w:type="dxa" w:w="51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What happens in backend</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"delete that" / "cancel" / "wrong entry"</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SOFT_DELETE</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is_deleted=TRUE on last-logged row. Edit Log row written. No data permanently lost.</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"change amount to 430"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UPDATE amount</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Find last-logged row by session. Update amount field. Set edited_at. Write Edit Log row.</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"it was Swiggy not Zomato"</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UPDATE description</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Update particulars field. Edit Log row with old/new values.</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"wrong category, it was transport"</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UPDATE category</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Update category field. Validate against Dropdown Lists. Edit Log row written.</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"delete entry from March 5"</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SOFT_DELETE by date</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Find row(s) matching user_id + date. If ambiguous, show list and ask which one.</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"show me today's entries"</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QUERY</w:t>
            </w:r>
          </w:p>
        </w:tc>
        <w:tc>
          <w:tcPr>
            <w:tcW w:type="dxa" w:w="5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Read last N rows for user_id filtered by date. Format and reply. No write.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"how much did I spend this month"</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QUERY</w:t>
            </w:r>
          </w:p>
        </w:tc>
        <w:tc>
          <w:tcPr>
            <w:tcW w:type="dxa" w:w="5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Sum Kharche for user_id + current month + is_deleted=FALSE. Reply with total + category breakdown.</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4. Data Model — Complete Schema</w:t>
      </w:r>
    </w:p>
    <w:p>
      <w:pPr>
        <w:pStyle w:val="Heading2"/>
        <w:spacing w:before="300" w:after="80"/>
      </w:pPr>
      <w:r>
        <w:rPr>
          <w:rFonts w:ascii="Arial" w:cs="Arial" w:eastAsia="Arial" w:hAnsi="Arial"/>
          <w:b/>
          <w:bCs/>
          <w:color w:val="0F3460"/>
          <w:sz w:val="30"/>
          <w:szCs w:val="30"/>
        </w:rPr>
        <w:t xml:space="preserve">4.1  Sheet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Sheet Name</w:t>
            </w:r>
          </w:p>
        </w:tc>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Purpose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Write Pattern</w:t>
            </w:r>
          </w:p>
        </w:tc>
        <w:tc>
          <w:tcPr>
            <w:tcW w:type="dxa" w:w="25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API Writable?</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Day-to-day expense + income log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Append-only</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Yes — primary write target</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Credit Card Bills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CC bill payment log</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Append-only</w:t>
            </w:r>
          </w:p>
        </w:tc>
        <w:tc>
          <w:tcPr>
            <w:tcW w:type="dxa" w:w="2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Yes</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Adhoc/Self Transfer</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Transfers, dividends, refunds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Append-only</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Yes</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Dropdown Lists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Categories + accounts + AI mappings</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Upsert by composite key</w:t>
            </w:r>
          </w:p>
        </w:tc>
        <w:tc>
          <w:tcPr>
            <w:tcW w:type="dxa" w:w="2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Yes — AI appends new categories</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Overall</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Net worth + monthly analytics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Formula-driven</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Read-only from API</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Actual Investments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 investment snapshot</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Snapshot per month</w:t>
            </w:r>
          </w:p>
        </w:tc>
        <w:tc>
          <w:tcPr>
            <w:tcW w:type="dxa" w:w="2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Yes — monthly update</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 Log</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Complete audit trail of all changes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Append-only</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Yes — backend writes every change</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Budget</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 fixed budget targets</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Manual / API update</w:t>
            </w:r>
          </w:p>
        </w:tc>
        <w:tc>
          <w:tcPr>
            <w:tcW w:type="dxa" w:w="2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Yes</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Claude Cache</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Reserved for =CLAUDE() functions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Managed by Sheets</w:t>
            </w:r>
          </w:p>
        </w:tc>
        <w:tc>
          <w:tcPr>
            <w:tcW w:type="dxa" w:w="2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 do not touch</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Colour Codes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Visual formatting reference</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Manual only</w:t>
            </w:r>
          </w:p>
        </w:tc>
        <w:tc>
          <w:tcPr>
            <w:tcW w:type="dxa" w:w="2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w:t>
            </w:r>
          </w:p>
        </w:tc>
      </w:tr>
    </w:tbl>
    <w:p/>
    <w:p/>
    <w:p>
      <w:pPr>
        <w:pStyle w:val="Heading2"/>
        <w:spacing w:before="300" w:after="80"/>
      </w:pPr>
      <w:r>
        <w:rPr>
          <w:rFonts w:ascii="Arial" w:cs="Arial" w:eastAsia="Arial" w:hAnsi="Arial"/>
          <w:b/>
          <w:bCs/>
          <w:color w:val="0F3460"/>
          <w:sz w:val="30"/>
          <w:szCs w:val="30"/>
        </w:rPr>
        <w:t xml:space="preserve">4.2  Dropdown Lists — Migration from Paired-Column to EAV Long-Table</w:t>
      </w:r>
    </w:p>
    <w:p>
      <w:pPr>
        <w:spacing w:before="60" w:after="60"/>
      </w:pPr>
      <w:r>
        <w:rPr>
          <w:rFonts w:ascii="Arial" w:cs="Arial" w:eastAsia="Arial" w:hAnsi="Arial"/>
          <w:color w:val="333333"/>
          <w:sz w:val="22"/>
          <w:szCs w:val="22"/>
        </w:rPr>
        <w:t xml:space="preserve">This is the most critical structural change in Phase 1. The current format pairs categories and accounts in adjacent columns — an AI cannot safely append to it. The long-table (Entity-Attribute-Value) format is append-safe: any new row can be added without affecting any existing row.</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71C1C" w:sz="6"/>
              <w:left w:val="single" w:color="B71C1C" w:sz="6"/>
              <w:bottom w:val="none" w:color="FFFFFF" w:sz="0"/>
              <w:right w:val="none" w:color="FFFFFF" w:sz="0"/>
            </w:tcBorders>
            <w:shd w:fill="FFEBEE" w:val="clear"/>
            <w:tcMar>
              <w:top w:type="dxa" w:w="120"/>
              <w:left w:type="dxa" w:w="160"/>
              <w:bottom w:type="dxa" w:w="120"/>
              <w:right w:type="dxa" w:w="160"/>
            </w:tcMar>
          </w:tcPr>
          <w:p>
            <w:r>
              <w:rPr>
                <w:rFonts w:ascii="Arial" w:cs="Arial" w:eastAsia="Arial" w:hAnsi="Arial"/>
                <w:b/>
                <w:bCs/>
                <w:color w:val="B71C1C"/>
                <w:sz w:val="20"/>
                <w:szCs w:val="20"/>
              </w:rPr>
              <w:t xml:space="preserve">Why the current format breaks with AI writes</w:t>
            </w:r>
          </w:p>
          <w:p>
            <w:pPr>
              <w:spacing w:before="50" w:after="0"/>
            </w:pPr>
            <w:r>
              <w:rPr>
                <w:rFonts w:ascii="Arial" w:cs="Arial" w:eastAsia="Arial" w:hAnsi="Arial"/>
                <w:color w:val="444444"/>
                <w:sz w:val="21"/>
                <w:szCs w:val="21"/>
              </w:rPr>
              <w:t xml:space="preserve">Current format pairs Col B (Category) with Col C (Subcategory) row-by-row. Col E (Account) with Col F (Account Subcat) row-by-row. Appending "Medical Spends" to the bottom works visually but breaks the Apps Script getCache() logic which reads positional pairs. Any row inserted out of sequence corrupts the pairing. An AI agent cannot know the correct insertion position.</w:t>
            </w:r>
          </w:p>
        </w:tc>
      </w:tr>
    </w:tbl>
    <w:p/>
    <w:p>
      <w:pPr>
        <w:pStyle w:val="Heading3"/>
        <w:spacing w:before="220" w:after="60"/>
      </w:pPr>
      <w:r>
        <w:rPr>
          <w:rFonts w:ascii="Arial" w:cs="Arial" w:eastAsia="Arial" w:hAnsi="Arial"/>
          <w:b/>
          <w:bCs/>
          <w:color w:val="00897B"/>
          <w:sz w:val="24"/>
          <w:szCs w:val="24"/>
        </w:rPr>
        <w:t xml:space="preserve">New Format: EAV Long-Table (6 columns)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800"/>
        <w:gridCol w:w="900"/>
        <w:gridCol w:w="1430"/>
        <w:gridCol w:w="1430"/>
      </w:tblGrid>
      <w:tr>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user_id</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item_type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item_name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item_value</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is_active</w:t>
            </w:r>
          </w:p>
        </w:tc>
        <w:tc>
          <w:tcPr>
            <w:tcW w:type="dxa" w:w="143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created_at</w:t>
            </w:r>
          </w:p>
        </w:tc>
        <w:tc>
          <w:tcPr>
            <w:tcW w:type="dxa" w:w="143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updated_at</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Cash Payment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Accounts</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UPI/Bank Accounts</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UPI/Bank 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State Bank of India (SBI)</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Accounts</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Credit Card</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Scapia</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Category</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Food and Drinks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Delivery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Category</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Medical Spends</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Category</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Medicines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2026-03-05 14:32</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2026-03-05 14:32</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AppMapping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Paytm</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State Bank of India (SBI)</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AppMapping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GPay</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DefaultAccount</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UPI</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c>
          <w:tcPr>
            <w:tcW w:type="dxa" w:w="143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2026-02-01 09:00</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6"/>
              <w:left w:val="single" w:color="00897B" w:sz="6"/>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b/>
                <w:bCs/>
                <w:color w:val="00897B"/>
                <w:sz w:val="20"/>
                <w:szCs w:val="20"/>
              </w:rPr>
              <w:t xml:space="preserve">Upsert key for Dropdown Lists</w:t>
            </w:r>
          </w:p>
          <w:p>
            <w:pPr>
              <w:spacing w:before="50" w:after="0"/>
            </w:pPr>
            <w:r>
              <w:rPr>
                <w:rFonts w:ascii="Arial" w:cs="Arial" w:eastAsia="Arial" w:hAnsi="Arial"/>
                <w:color w:val="444444"/>
                <w:sz w:val="21"/>
                <w:szCs w:val="21"/>
              </w:rPr>
              <w:t xml:space="preserve">Key = (user_id + item_type + item_name + item_value). If all four match an existing row → update updated_at only. If any differ → insert new row. This prevents duplicate categories even if AI encounters the same concept twice, while still allowing the category list to grow naturally.</w:t>
            </w:r>
          </w:p>
        </w:tc>
      </w:tr>
    </w:tbl>
    <w:p/>
    <w:p/>
    <w:p>
      <w:pPr>
        <w:pStyle w:val="Heading2"/>
        <w:spacing w:before="300" w:after="80"/>
      </w:pPr>
      <w:r>
        <w:rPr>
          <w:rFonts w:ascii="Arial" w:cs="Arial" w:eastAsia="Arial" w:hAnsi="Arial"/>
          <w:b/>
          <w:bCs/>
          <w:color w:val="0F3460"/>
          <w:sz w:val="30"/>
          <w:szCs w:val="30"/>
        </w:rPr>
        <w:t xml:space="preserve">4.3  All item_type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Accounts</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Top-level account groups and their sub-accounts. item_name = group name (e.g. "UPI/Bank Accounts"). item_value = sub-account (e.g. "Axis Bank"). Empty item_value = top-level with no sub-accounts (e.g. "Cash Payment").</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Category</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Expense/income categories and subcategories. item_name = category. item_value = subcategory (empty if no subcategory defined).</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AppMapping</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Maps a payment app to the underlying bank account. item_name = app name (e.g. "Paytm"). item_value = bank account name (e.g. "State Bank of India (SBI)"). Used by AI to infer account when user mentions app but not bank.</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DefaultAccount</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Fallback account when user mentions no app and no bank. item_name = payment type (UPI / CreditCard / Cash). item_value = the default account for that type.</w:t>
            </w:r>
          </w:p>
        </w:tc>
      </w:tr>
    </w:tbl>
    <w:p/>
    <w:p/>
    <w:p>
      <w:pPr>
        <w:pStyle w:val="Heading2"/>
        <w:spacing w:before="300" w:after="80"/>
      </w:pPr>
      <w:r>
        <w:rPr>
          <w:rFonts w:ascii="Arial" w:cs="Arial" w:eastAsia="Arial" w:hAnsi="Arial"/>
          <w:b/>
          <w:bCs/>
          <w:color w:val="0F3460"/>
          <w:sz w:val="30"/>
          <w:szCs w:val="30"/>
        </w:rPr>
        <w:t xml:space="preserve">4.4  Full Column Specification — All Tables</w:t>
      </w:r>
    </w:p>
    <w:p>
      <w:pPr>
        <w:pStyle w:val="Heading3"/>
        <w:spacing w:before="220" w:after="60"/>
      </w:pPr>
      <w:r>
        <w:rPr>
          <w:rFonts w:ascii="Arial" w:cs="Arial" w:eastAsia="Arial" w:hAnsi="Arial"/>
          <w:b/>
          <w:bCs/>
          <w:color w:val="00897B"/>
          <w:sz w:val="24"/>
          <w:szCs w:val="24"/>
        </w:rPr>
        <w:t xml:space="preserve">Kharche (Transactions)</w:t>
      </w:r>
    </w:p>
    <w:p>
      <w:pPr>
        <w:spacing w:before="60" w:after="60"/>
      </w:pPr>
      <w:r>
        <w:rPr>
          <w:rFonts w:ascii="Arial" w:cs="Arial" w:eastAsia="Arial" w:hAnsi="Arial"/>
          <w:color w:val="333333"/>
          <w:sz w:val="22"/>
          <w:szCs w:val="22"/>
        </w:rPr>
        <w:t xml:space="preserve">Behaviour: append-only. Every entry is a permanent fact. created_at = when logged. date = when spent (may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1200"/>
        <w:gridCol w:w="4060"/>
      </w:tblGrid>
      <w:tr>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Example</w:t>
            </w:r>
          </w:p>
        </w:tc>
        <w:tc>
          <w:tcPr>
            <w:tcW w:type="dxa" w:w="1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Source</w:t>
            </w:r>
          </w:p>
        </w:tc>
        <w:tc>
          <w:tcPr>
            <w:tcW w:type="dxa" w:w="40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KHR-u001-0047</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Immutable. Format: KHR-{user_short}-{seq4}. Generated on insert. Never changes.</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Webhook payload</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number. Hardcoded in config for Phase 1–3. FK to users in Phase 5.</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2026-03-11</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 inference</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 expense occurred. Inferred by AI if not stated. Never auto-set to created_at.</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particulars</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Medicines from Apollo</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parse</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Human-readable description. Used in dashboard transaction list.</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category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Medical Spends</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 match</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Must match item_name in Dropdown Lists (item_type=Category, is_active=TRUE).</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subcategory</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match</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Optional. Must match item_value for parent category. NULL if no subcategory.</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account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UPI/Bank Accounts</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 match</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Top-level account type. Must match item_name in Dropdown Lists (item_type=Accounts).</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account_sub</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State Bank of India (SBI)</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inference</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Sub-account. Inferred via AppMapping if app mentioned. DefaultAccount if nothing stated.</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application</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Paytm</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 parse / user</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Payment app used. Stated by user or inferred. NULL if cash/direct transfer.</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340.00</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 parse</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Always positive. Sign determined by transaction_type in SUMIFS.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transaction_type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Enum</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expense</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 classify</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Values: expense | income | transfer. Used by Overall sheet SUMIFS for sign.</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raw_input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"aaj 340 rupaye..."</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Exact transcript saved verbatim. NULL for manual entries. Never modified.</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is_deleted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FALSE</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 delete. TRUE = excluded from all SUMIFS. Row never physically removed.</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edited_at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w:t>
            </w:r>
          </w:p>
        </w:tc>
        <w:tc>
          <w:tcPr>
            <w:tcW w:type="dxa" w:w="40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Set when any field updated. NULL = never edited. Full history in Edit Log.</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2026-03-11 14:32:05</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w:t>
            </w:r>
          </w:p>
        </w:tc>
        <w:tc>
          <w:tcPr>
            <w:tcW w:type="dxa" w:w="40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When row was logged. Set once, never modified.</w:t>
            </w:r>
          </w:p>
        </w:tc>
      </w:tr>
    </w:tbl>
    <w:p/>
    <w:p/>
    <w:p>
      <w:pPr>
        <w:pStyle w:val="Heading3"/>
        <w:spacing w:before="220" w:after="60"/>
      </w:pPr>
      <w:r>
        <w:rPr>
          <w:rFonts w:ascii="Arial" w:cs="Arial" w:eastAsia="Arial" w:hAnsi="Arial"/>
          <w:b/>
          <w:bCs/>
          <w:color w:val="00897B"/>
          <w:sz w:val="24"/>
          <w:szCs w:val="24"/>
        </w:rPr>
        <w:t xml:space="preserve">Credit Card Bills</w:t>
      </w:r>
    </w:p>
    <w:p>
      <w:pPr>
        <w:spacing w:before="60" w:after="60"/>
      </w:pPr>
      <w:r>
        <w:rPr>
          <w:rFonts w:ascii="Arial" w:cs="Arial" w:eastAsia="Arial" w:hAnsi="Arial"/>
          <w:color w:val="333333"/>
          <w:sz w:val="22"/>
          <w:szCs w:val="22"/>
        </w:rPr>
        <w:t xml:space="preserve">Behaviour: append-only. Each CC payment is a distinct event. One row per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5260"/>
      </w:tblGrid>
      <w:tr>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Example</w:t>
            </w:r>
          </w:p>
        </w:tc>
        <w:tc>
          <w:tcPr>
            <w:tcW w:type="dxa" w:w="52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CCB-u001-0003</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Immutable. Format: CCB-{user_short}-{seq4}.</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number.</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2026-03-04</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 of payment.</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paid_from</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Bank account used to pay. Must match Accounts sub-account in Dropdown Lists.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credit_card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Axis Bank CC</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Card being paid off. Must match Credit Card sub-account in Dropdown Lists.</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2371.50</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 paid this transaction.</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raw_input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"paid axis cc bill"</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Transcript if voice-logged. NULL if manual.</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is_deleted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FALSE</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Soft delete flag.</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Set on edit. NULL = never edited.</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created_at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2026-03-04 10:15:00</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When logged.</w:t>
            </w:r>
          </w:p>
        </w:tc>
      </w:tr>
    </w:tbl>
    <w:p/>
    <w:p/>
    <w:p>
      <w:pPr>
        <w:pStyle w:val="Heading3"/>
        <w:spacing w:before="220" w:after="60"/>
      </w:pPr>
      <w:r>
        <w:rPr>
          <w:rFonts w:ascii="Arial" w:cs="Arial" w:eastAsia="Arial" w:hAnsi="Arial"/>
          <w:b/>
          <w:bCs/>
          <w:color w:val="00897B"/>
          <w:sz w:val="24"/>
          <w:szCs w:val="24"/>
        </w:rPr>
        <w:t xml:space="preserve">Adhoc / Self Transfer</w:t>
      </w:r>
    </w:p>
    <w:p>
      <w:pPr>
        <w:spacing w:before="60" w:after="60"/>
      </w:pPr>
      <w:r>
        <w:rPr>
          <w:rFonts w:ascii="Arial" w:cs="Arial" w:eastAsia="Arial" w:hAnsi="Arial"/>
          <w:color w:val="333333"/>
          <w:sz w:val="22"/>
          <w:szCs w:val="22"/>
        </w:rPr>
        <w:t xml:space="preserve">Behaviour: append-only. Covers: bank-to-bank transfers, dividends received, refunds, cashback, profit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5260"/>
      </w:tblGrid>
      <w:tr>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Example</w:t>
            </w:r>
          </w:p>
        </w:tc>
        <w:tc>
          <w:tcPr>
            <w:tcW w:type="dxa" w:w="52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ADH-u001-0012</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Immutable. Format: ADH-{user_short}-{seq4}.</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number.</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2026-03-01</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 of transfer.</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from_acct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Dividend</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Source. Any flat account + Dividend, Refund, Cashback, Profit Booking - Equity Stocks.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to_acct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Destination. Must be a flat account from Dropdown Lists.</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41.25</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Transfer amount.</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buffer</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0.00</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Rounding buffer for reconciliation. Usually 0.</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raw_input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"dividend credited"</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Transcript if voice-logged.</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is_deleted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FALSE</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 delete flag.</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edited_at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5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Set on edit.</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2026-03-01 09:00:00</w:t>
            </w:r>
          </w:p>
        </w:tc>
        <w:tc>
          <w:tcPr>
            <w:tcW w:type="dxa" w:w="5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When logged.</w:t>
            </w:r>
          </w:p>
        </w:tc>
      </w:tr>
    </w:tbl>
    <w:p/>
    <w:p/>
    <w:p>
      <w:pPr>
        <w:pStyle w:val="Heading3"/>
        <w:spacing w:before="220" w:after="60"/>
      </w:pPr>
      <w:r>
        <w:rPr>
          <w:rFonts w:ascii="Arial" w:cs="Arial" w:eastAsia="Arial" w:hAnsi="Arial"/>
          <w:b/>
          <w:bCs/>
          <w:color w:val="00897B"/>
          <w:sz w:val="24"/>
          <w:szCs w:val="24"/>
        </w:rPr>
        <w:t xml:space="preserve">Actual Investments — Monthly Snapshot</w:t>
      </w:r>
    </w:p>
    <w:p>
      <w:pPr>
        <w:spacing w:before="60" w:after="60"/>
      </w:pPr>
      <w:r>
        <w:rPr>
          <w:rFonts w:ascii="Arial" w:cs="Arial" w:eastAsia="Arial" w:hAnsi="Arial"/>
          <w:color w:val="333333"/>
          <w:sz w:val="22"/>
          <w:szCs w:val="22"/>
        </w:rPr>
        <w:t xml:space="preserve">Behaviour: one row per fund per month. Append new rows each month. Old rows never modified. Enables full investment growth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4860"/>
      </w:tblGrid>
      <w:tr>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Example</w:t>
            </w:r>
          </w:p>
        </w:tc>
        <w:tc>
          <w:tcPr>
            <w:tcW w:type="dxa" w:w="48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INV-u001-2026M03-EQ</w:t>
            </w:r>
          </w:p>
        </w:tc>
        <w:tc>
          <w:tcPr>
            <w:tcW w:type="dxa" w:w="4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Format: INV-{user}-{YYYYMNN}-{fund_code}</w:t>
            </w:r>
          </w:p>
        </w:tc>
      </w:tr>
      <w:tr>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4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number.</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snapshot_date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2026-03-01</w:t>
            </w:r>
          </w:p>
        </w:tc>
        <w:tc>
          <w:tcPr>
            <w:tcW w:type="dxa" w:w="4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First of month. Unique constraint: (user_id, snapshot_date, fund_type).</w:t>
            </w:r>
          </w:p>
        </w:tc>
      </w:tr>
      <w:tr>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fund_type</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Equity Stocks</w:t>
            </w:r>
          </w:p>
        </w:tc>
        <w:tc>
          <w:tcPr>
            <w:tcW w:type="dxa" w:w="4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Must match investment subcategory in Dropdown Lists.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initial_amount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213100.00</w:t>
            </w:r>
          </w:p>
        </w:tc>
        <w:tc>
          <w:tcPr>
            <w:tcW w:type="dxa" w:w="4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Amount invested before this snapshot period.</w:t>
            </w:r>
          </w:p>
        </w:tc>
      </w:tr>
      <w:tr>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new_amount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149368.25</w:t>
            </w:r>
          </w:p>
        </w:tc>
        <w:tc>
          <w:tcPr>
            <w:tcW w:type="dxa" w:w="4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investment added in this month.</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total</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362468.25</w:t>
            </w:r>
          </w:p>
        </w:tc>
        <w:tc>
          <w:tcPr>
            <w:tcW w:type="dxa" w:w="4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Sum of initial + new. Formula: =initial+new</w:t>
            </w:r>
          </w:p>
        </w:tc>
      </w:tr>
      <w:tr>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target_amount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Number</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100000.00</w:t>
            </w:r>
          </w:p>
        </w:tc>
        <w:tc>
          <w:tcPr>
            <w:tcW w:type="dxa" w:w="4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 target from New Investments Planner.</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2026-03-01 09:00:00</w:t>
            </w:r>
          </w:p>
        </w:tc>
        <w:tc>
          <w:tcPr>
            <w:tcW w:type="dxa" w:w="4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When this snapshot row was created.</w:t>
            </w:r>
          </w:p>
        </w:tc>
      </w:tr>
    </w:tbl>
    <w:p/>
    <w:p/>
    <w:p>
      <w:pPr>
        <w:pStyle w:val="Heading2"/>
        <w:spacing w:before="300" w:after="80"/>
      </w:pPr>
      <w:r>
        <w:rPr>
          <w:rFonts w:ascii="Arial" w:cs="Arial" w:eastAsia="Arial" w:hAnsi="Arial"/>
          <w:b/>
          <w:bCs/>
          <w:color w:val="0F3460"/>
          <w:sz w:val="30"/>
          <w:szCs w:val="30"/>
        </w:rPr>
        <w:t xml:space="preserve">4.5  Audit Fields — Locked Design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6"/>
              <w:left w:val="single" w:color="00897B" w:sz="6"/>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b/>
                <w:bCs/>
                <w:color w:val="00897B"/>
                <w:sz w:val="20"/>
                <w:szCs w:val="20"/>
              </w:rPr>
              <w:t xml:space="preserve">Hard Rule — Financial data is immutable</w:t>
            </w:r>
          </w:p>
          <w:p>
            <w:pPr>
              <w:spacing w:before="50" w:after="0"/>
            </w:pPr>
            <w:r>
              <w:rPr>
                <w:rFonts w:ascii="Arial" w:cs="Arial" w:eastAsia="Arial" w:hAnsi="Arial"/>
                <w:color w:val="444444"/>
                <w:sz w:val="21"/>
                <w:szCs w:val="21"/>
              </w:rPr>
              <w:t xml:space="preserve">Kharche, CC Bills, Adhoc = append-only. Deletions = soft (is_deleted=TRUE). Edits = update field in-place + set edited_at + write to Edit Log. Investments + Overall = snapshot-only (new row each month, old rows never modified). This is the same principle banks use: ledger entries are permanent.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1700"/>
        <w:gridCol w:w="3560"/>
      </w:tblGrid>
      <w:tr>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Tables</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7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Default</w:t>
            </w:r>
          </w:p>
        </w:tc>
        <w:tc>
          <w:tcPr>
            <w:tcW w:type="dxa" w:w="35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Behaviour</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All transaction tables</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7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Backend-generated</w:t>
            </w:r>
          </w:p>
        </w:tc>
        <w:tc>
          <w:tcPr>
            <w:tcW w:type="dxa" w:w="3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Immutable. PREFIX-userShort-NNNN. Stable reference for Edit Log, session state, and delete/edit commands.</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ALL tables</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7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Webhook payload</w:t>
            </w:r>
          </w:p>
        </w:tc>
        <w:tc>
          <w:tcPr>
            <w:tcW w:type="dxa" w:w="3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phone number. All queries filter by this. Future: FK to users table.</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raw_input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 CC Bills, Adhoc</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7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3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Verbatim transcript. NULL for manual entries. Never modified. Audit + AI training data.</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transaction_type</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 only</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Enum</w:t>
            </w:r>
          </w:p>
        </w:tc>
        <w:tc>
          <w:tcPr>
            <w:tcW w:type="dxa" w:w="17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expense</w:t>
            </w:r>
          </w:p>
        </w:tc>
        <w:tc>
          <w:tcPr>
            <w:tcW w:type="dxa" w:w="3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expense | income | transfer. Sign logic in Overall SUMIFS.</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is_deleted</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 CC Bills, Adhoc</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7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FALSE</w:t>
            </w:r>
          </w:p>
        </w:tc>
        <w:tc>
          <w:tcPr>
            <w:tcW w:type="dxa" w:w="3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 delete. SUMIFS add WHERE is_deleted=FALSE. Row never physically removed.</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edited_at</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 CC Bills, Adhoc</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7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3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Set on any edit. NULL = never touched. Full change log is in Edit Log sheet.</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is_active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Dropdown Lists</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7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3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FALSE = retired. Stops appearing in AI suggestions. Historical rows unaffected.</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created_at</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ALL tables</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7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now() on insert</w:t>
            </w:r>
          </w:p>
        </w:tc>
        <w:tc>
          <w:tcPr>
            <w:tcW w:type="dxa" w:w="3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Set once, never modified. When the row was logged vs the transaction date.</w:t>
            </w:r>
          </w:p>
        </w:tc>
      </w:tr>
      <w:tr>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updated_at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Dropdown Lists only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7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now() on insert</w:t>
            </w:r>
          </w:p>
        </w:tc>
        <w:tc>
          <w:tcPr>
            <w:tcW w:type="dxa" w:w="3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Updated on every upsert hit. Shows when category was last seen.</w:t>
            </w:r>
          </w:p>
        </w:tc>
      </w:tr>
      <w:tr>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snapshot_date</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Investments, Overall</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Date</w:t>
            </w:r>
          </w:p>
        </w:tc>
        <w:tc>
          <w:tcPr>
            <w:tcW w:type="dxa" w:w="17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First of month</w:t>
            </w:r>
          </w:p>
        </w:tc>
        <w:tc>
          <w:tcPr>
            <w:tcW w:type="dxa" w:w="3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Point-in-time snapshot. Unique per (user_id, snapshot_date, fund_type).</w:t>
            </w:r>
          </w:p>
        </w:tc>
      </w:tr>
    </w:tbl>
    <w:p/>
    <w:p/>
    <w:p>
      <w:pPr>
        <w:pStyle w:val="Heading2"/>
        <w:spacing w:before="300" w:after="80"/>
      </w:pPr>
      <w:r>
        <w:rPr>
          <w:rFonts w:ascii="Arial" w:cs="Arial" w:eastAsia="Arial" w:hAnsi="Arial"/>
          <w:b/>
          <w:bCs/>
          <w:color w:val="0F3460"/>
          <w:sz w:val="30"/>
          <w:szCs w:val="30"/>
        </w:rPr>
        <w:t xml:space="preserve">4.6  Edit Log — Complete Audit Trail</w:t>
      </w:r>
    </w:p>
    <w:p>
      <w:pPr>
        <w:spacing w:before="60" w:after="60"/>
      </w:pPr>
      <w:r>
        <w:rPr>
          <w:rFonts w:ascii="Arial" w:cs="Arial" w:eastAsia="Arial" w:hAnsi="Arial"/>
          <w:color w:val="333333"/>
          <w:sz w:val="22"/>
          <w:szCs w:val="22"/>
        </w:rPr>
        <w:t xml:space="preserve">One dedicated sheet. Every change to any data row — bot, direct edit, migration — produces one row per field changed. Append-only. Never manually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1400"/>
        <w:gridCol w:w="3960"/>
      </w:tblGrid>
      <w:tr>
        <w:tc>
          <w:tcPr>
            <w:tcW w:type="dxa" w:w="1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Column</w:t>
            </w:r>
          </w:p>
        </w:tc>
        <w:tc>
          <w:tcPr>
            <w:tcW w:type="dxa" w:w="1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Example</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log_id</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EDL-u001-0089</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Sequential. Format: EDL-{user_short}-{seq4}.</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2026-03-11 14:32:05</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Exact time of change. UTC.</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user_id</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+919876543210</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Who triggered the change.</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source</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Enum</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whatsapp_bot</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whatsapp_bot | direct_sheet | api | migration</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action</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Enum</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INSERT</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INSERT | UPDATE | SOFT_DELETE | UPSERT</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 name affected.</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KHR-u001-0047</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 of the affected row. "(new)" for fresh inserts.</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field</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row)</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Field name changed. "(new row)" for INSERTs.</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old_value</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NULL</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Value before change. NULL for INSERT.</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new_value</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{"date":"2026-03-11","amount":340,...}</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Value after change. Full JSON snapshot for INSERT; field value for UPDATE.</w:t>
            </w:r>
          </w:p>
        </w:tc>
      </w:tr>
      <w:tr>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raw_input</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String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"aaj 340 rupaye..."</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Verbatim user input for bot changes. NULL for direct_sheet.</w:t>
            </w:r>
          </w:p>
        </w:tc>
      </w:tr>
      <w:tr>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confirmed</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Boolean</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TRUE</w:t>
            </w:r>
          </w:p>
        </w:tc>
        <w:tc>
          <w:tcPr>
            <w:tcW w:type="dxa" w:w="1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Y/N confirmed by user. Always TRUE for direct_sheet source.</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5E20" w:sz="6"/>
              <w:left w:val="single" w:color="1B5E20" w:sz="6"/>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Multiple edits — how the Edit Log handles them</w:t>
            </w:r>
          </w:p>
          <w:p>
            <w:pPr>
              <w:spacing w:before="50" w:after="0"/>
            </w:pPr>
            <w:r>
              <w:rPr>
                <w:rFonts w:ascii="Arial" w:cs="Arial" w:eastAsia="Arial" w:hAnsi="Arial"/>
                <w:color w:val="444444"/>
                <w:sz w:val="21"/>
                <w:szCs w:val="21"/>
              </w:rPr>
              <w:t xml:space="preserve">Each field change = one Edit Log row. If user says "change amount to 950 and category to Household" — two rows with same row_id, different field values. To reconstruct full history of transaction KHR-u001-0003: filter Edit Log by row_id=KHR-u001-0003, sort by timestamp. This is why original_values column was rejected — it can only hold one snapshot and is overwritten on the second edit.</w:t>
            </w:r>
          </w:p>
        </w:tc>
      </w:tr>
    </w:tbl>
    <w:p/>
    <w:p/>
    <w:p>
      <w:pPr>
        <w:pStyle w:val="Heading2"/>
        <w:spacing w:before="300" w:after="80"/>
      </w:pPr>
      <w:r>
        <w:rPr>
          <w:rFonts w:ascii="Arial" w:cs="Arial" w:eastAsia="Arial" w:hAnsi="Arial"/>
          <w:b/>
          <w:bCs/>
          <w:color w:val="0F3460"/>
          <w:sz w:val="30"/>
          <w:szCs w:val="30"/>
        </w:rPr>
        <w:t xml:space="preserve">4.7  Known Sheet Issues — Fix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200"/>
        <w:gridCol w:w="4160"/>
      </w:tblGrid>
      <w:tr>
        <w:tc>
          <w:tcPr>
            <w:tcW w:type="dxa" w:w="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ID</w:t>
            </w:r>
          </w:p>
        </w:tc>
        <w:tc>
          <w:tcPr>
            <w:tcW w:type="dxa" w:w="3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Issue</w:t>
            </w:r>
          </w:p>
        </w:tc>
        <w:tc>
          <w:tcPr>
            <w:tcW w:type="dxa" w:w="1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Risk Level</w:t>
            </w:r>
          </w:p>
        </w:tc>
        <w:tc>
          <w:tcPr>
            <w:tcW w:type="dxa" w:w="41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Fix Required</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F02</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Sheet8 has 43 rows of unexplained category + account data with no headers. Likely legacy AI test output.</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Rename to "AI Test Log" or delete. Confirm no SUMIFS reference it first.</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F03</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 columns K–O contain a Monthly Fixed Budget table embedded inside the transaction sheet.</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Move to dedicated "Budget" sheet. Kharche must be a pure transaction log.</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F05</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Actual Investments uses month names as column headers. Adding a month = inserting a column.</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Migrate to row-per-month snapshot format defined in Section 4.4.</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F12</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 SUMIFS reference Kharche by column letter. Any column insertion before col H breaks all formulas silently.</w:t>
            </w:r>
          </w:p>
        </w:tc>
        <w:tc>
          <w:tcPr>
            <w:tcW w:type="dxa" w:w="1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Kharche columns go RIGHT of column H only. Columns A–H frozen. Hard design rule.</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F16</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Direct cell edits to Kharche/CC Bills/Adhoc leave no audit trail.</w:t>
            </w:r>
          </w:p>
        </w:tc>
        <w:tc>
          <w:tcPr>
            <w:tcW w:type="dxa" w:w="1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Add Apps Script onEdit() trigger writing source=direct_sheet rows to Edit Log.</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5. Backend Architecture</w:t>
      </w:r>
    </w:p>
    <w:p>
      <w:pPr>
        <w:pStyle w:val="Heading2"/>
        <w:spacing w:before="300" w:after="80"/>
      </w:pPr>
      <w:r>
        <w:rPr>
          <w:rFonts w:ascii="Arial" w:cs="Arial" w:eastAsia="Arial" w:hAnsi="Arial"/>
          <w:b/>
          <w:bCs/>
          <w:color w:val="0F3460"/>
          <w:sz w:val="30"/>
          <w:szCs w:val="30"/>
        </w:rPr>
        <w:t xml:space="preserve">5.1  Folder Structure &amp; Service Layer</w:t>
      </w:r>
    </w:p>
    <w:p>
      <w:pPr>
        <w:spacing w:before="60" w:after="60"/>
      </w:pPr>
      <w:r>
        <w:rPr>
          <w:rFonts w:ascii="Arial" w:cs="Arial" w:eastAsia="Arial" w:hAnsi="Arial"/>
          <w:color w:val="333333"/>
          <w:sz w:val="22"/>
          <w:szCs w:val="22"/>
        </w:rPr>
        <w:t xml:space="preserve">Every service is a single file with a single responsibility. Swapping a service (e.g. sheetsService → supabaseService) requires changing one file and one import. Nothing else breaks. This is the most important architectural property of the backend.</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424242" w:sz="6"/>
              <w:left w:val="single" w:color="424242" w:sz="6"/>
              <w:bottom w:val="none" w:color="FFFFFF" w:sz="0"/>
              <w:right w:val="none" w:color="FFFFFF" w:sz="0"/>
            </w:tcBorders>
            <w:shd w:fill="F8F9FA" w:val="clear"/>
            <w:tcMar>
              <w:top w:type="dxa" w:w="120"/>
              <w:left w:type="dxa" w:w="160"/>
              <w:bottom w:type="dxa" w:w="120"/>
              <w:right w:type="dxa" w:w="160"/>
            </w:tcMar>
          </w:tcPr>
          <w:p>
            <w:r>
              <w:rPr>
                <w:rFonts w:ascii="Arial" w:cs="Arial" w:eastAsia="Arial" w:hAnsi="Arial"/>
                <w:b/>
                <w:bCs/>
                <w:color w:val="424242"/>
                <w:sz w:val="20"/>
                <w:szCs w:val="20"/>
              </w:rPr>
              <w:t xml:space="preserve">Complete /src folder layout</w:t>
            </w:r>
          </w:p>
          <w:p>
            <w:pPr>
              <w:spacing w:before="50" w:after="0"/>
            </w:pPr>
            <w:r>
              <w:rPr>
                <w:rFonts w:ascii="Arial" w:cs="Arial" w:eastAsia="Arial" w:hAnsi="Arial"/>
                <w:color w:val="444444"/>
                <w:sz w:val="21"/>
                <w:szCs w:val="21"/>
              </w:rPr>
              <w:t xml:space="preserve">/src
  /services               ← external integrations (all swappable)
    sheetsService.js       ← Google Sheets API: reads, appends, upserts, softDelete, editLog
    sarvamService.js       ← Sarvam AI: audio URL → transcript string
    llmService.js          ← Gemini/Claude: transcript + context → parsed JSON
    whatsappService.js     ← Meta Cloud API: send messages, parse incoming webhooks
  /handlers               ← business logic (orchestration)
    voiceHandler.js        ← full pipeline: receive → transcribe → parse → confirm → write
    editHandler.js         ← delete / update / correct commands
    queryHandler.js        ← read-only: spend summaries, recent entries, net worth
  /store                  ← in-process state
    categoryCache.js       ← 5-min TTL cache of Dropdown Lists (reduces Sheets API calls)
    sessionStore.js        ← pending confirmations + last 3 interactions per user (10-min TTL)
  /routes                 ← HTTP entrypoints
    webhook.js             ← POST /webhook/whatsapp (Meta webhook)
    api.js                 ← GET /api/summary · POST /api/write · GET /api/entries
  /utils
    rowId.js               ← generates KHR-u001-0001 format IDs
    dateParser.js          ← "aaj" "kal" "parso" "5 tarikh" → ISO date string
    validator.js           ← amount sanity, category validation, account validation
    logger.js              ← structured logging (console in dev, external in prod)
  config.js               ← USER_ID, SHEET_ID, env var loader
  index.js                ← Vercel serverless entry point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File</w:t>
            </w:r>
          </w:p>
        </w:tc>
        <w:tc>
          <w:tcPr>
            <w:tcW w:type="dxa" w:w="41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Key functions</w:t>
            </w:r>
          </w:p>
        </w:tc>
        <w:tc>
          <w:tcPr>
            <w:tcW w:type="dxa" w:w="3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Swappable with</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sheetsService.js</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getDropdownList(userId) · appendRow(sheet, data) · softDelete(rowId) · upsertDropdown(row) · writeEditLog(entry) · getRecentRows(userId, n)</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supabaseService.js — identical function signatures, different implementation</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sarvamService.js</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transcribe(audioUrl, lang) → {text, language, confidence}</w:t>
            </w:r>
          </w:p>
        </w:tc>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Whisper API · Deepgram · Google STT — one file, one function</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llmService.js</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parse(transcript, context) → {JSON or error} · buildPrompt(transcript, categories, accounts, mappings, defaults, date)</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Any LLM via same interface — model string in config only</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whatsappService.js</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sendMessage(phone, text) · parseWebhook(body) → {phone, type, content}</w:t>
            </w:r>
          </w:p>
        </w:tc>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Twilio WhatsApp · SMS fallback</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categoryCache.js</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get(userId) → dropdownRows · invalidate(userId) · TTL: 5 minutes</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Redis for multi-user scale</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sessionStore.js</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setPending(phone, data) · getPending(phone) · clearPending(phone) · getHistory(phone, n)</w:t>
            </w:r>
          </w:p>
        </w:tc>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Redis for multi-user · DynamoDB for serverless persistence</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dateParser.js</w:t>
            </w:r>
          </w:p>
        </w:tc>
        <w:tc>
          <w:tcPr>
            <w:tcW w:type="dxa" w:w="4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parse(text, today) → ISO date string · supports English + Hindi + Hinglish</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Extend in place — no swap needed</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validator.js</w:t>
            </w:r>
          </w:p>
        </w:tc>
        <w:tc>
          <w:tcPr>
            <w:tcW w:type="dxa" w:w="4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validateAmount(amount, category) · validateCategory(cat, dropdownList) · validateAccount(acc, dropdownList)</w:t>
            </w:r>
          </w:p>
        </w:tc>
        <w:tc>
          <w:tcPr>
            <w:tcW w:type="dxa" w:w="3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Add rules over time — no swap needed</w:t>
            </w:r>
          </w:p>
        </w:tc>
      </w:tr>
    </w:tbl>
    <w:p/>
    <w:p/>
    <w:p>
      <w:pPr>
        <w:pStyle w:val="Heading2"/>
        <w:spacing w:before="300" w:after="80"/>
      </w:pPr>
      <w:r>
        <w:rPr>
          <w:rFonts w:ascii="Arial" w:cs="Arial" w:eastAsia="Arial" w:hAnsi="Arial"/>
          <w:b/>
          <w:bCs/>
          <w:color w:val="0F3460"/>
          <w:sz w:val="30"/>
          <w:szCs w:val="30"/>
        </w:rPr>
        <w:t xml:space="preserve">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560"/>
      </w:tblGrid>
      <w:tr>
        <w:tc>
          <w:tcPr>
            <w:tcW w:type="dxa" w:w="2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Endpoint</w:t>
            </w:r>
          </w:p>
        </w:tc>
        <w:tc>
          <w:tcPr>
            <w:tcW w:type="dxa" w:w="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Method</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Auth</w:t>
            </w:r>
          </w:p>
        </w:tc>
        <w:tc>
          <w:tcPr>
            <w:tcW w:type="dxa" w:w="45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Purpose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 /webhook/whatsapp</w:t>
            </w:r>
          </w:p>
        </w:tc>
        <w:tc>
          <w:tcPr>
            <w:tcW w:type="dxa" w:w="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Meta webhook secret</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Receives all WhatsApp messages. Must return 200 within 200ms. Processes async.</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POST /webhook/browser</w:t>
            </w:r>
          </w:p>
        </w:tc>
        <w:tc>
          <w:tcPr>
            <w:tcW w:type="dxa" w:w="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POST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Receives transcript from browser mic. Returns parsed JSON for dashboard confirmation UI.</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 /api/write</w:t>
            </w:r>
          </w:p>
        </w:tc>
        <w:tc>
          <w:tcPr>
            <w:tcW w:type="dxa" w:w="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Writes confirmed entry to Google Sheets. Called after user confirms in dashboard.</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GET /api/summary</w:t>
            </w:r>
          </w:p>
        </w:tc>
        <w:tc>
          <w:tcPr>
            <w:tcW w:type="dxa" w:w="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Returns current month spend by category + net worth totals for dashboard.</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GET /api/entries</w:t>
            </w:r>
          </w:p>
        </w:tc>
        <w:tc>
          <w:tcPr>
            <w:tcW w:type="dxa" w:w="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GET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Returns last N rows from Kharche for transaction list widget.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GET /api/categories</w:t>
            </w:r>
          </w:p>
        </w:tc>
        <w:tc>
          <w:tcPr>
            <w:tcW w:type="dxa" w:w="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Returns full Dropdown Lists for dashboard dropdowns. Served from categoryCache.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 /api/edit</w:t>
            </w:r>
          </w:p>
        </w:tc>
        <w:tc>
          <w:tcPr>
            <w:tcW w:type="dxa" w:w="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POST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None (single user)</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 or soft-delete a row by row_id. Writes to Edit Log.</w:t>
            </w:r>
          </w:p>
        </w:tc>
      </w:tr>
    </w:tbl>
    <w:p/>
    <w:p/>
    <w:p>
      <w:pPr>
        <w:pStyle w:val="Heading2"/>
        <w:spacing w:before="300" w:after="80"/>
      </w:pPr>
      <w:r>
        <w:rPr>
          <w:rFonts w:ascii="Arial" w:cs="Arial" w:eastAsia="Arial" w:hAnsi="Arial"/>
          <w:b/>
          <w:bCs/>
          <w:color w:val="0F3460"/>
          <w:sz w:val="30"/>
          <w:szCs w:val="30"/>
        </w:rPr>
        <w:t xml:space="preserve">5.3  LLM System Prompt Architecture</w:t>
      </w:r>
    </w:p>
    <w:p>
      <w:pPr>
        <w:spacing w:before="60" w:after="60"/>
      </w:pPr>
      <w:r>
        <w:rPr>
          <w:rFonts w:ascii="Arial" w:cs="Arial" w:eastAsia="Arial" w:hAnsi="Arial"/>
          <w:color w:val="333333"/>
          <w:sz w:val="22"/>
          <w:szCs w:val="22"/>
        </w:rPr>
        <w:t xml:space="preserve">The system prompt is built fresh on every LLM call. It injects the user's full category list, account list, app mappings, and default accounts as context. This makes the LLM stateless and deterministic — it cannot hallucinate account names because they are explicitly enumerated.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Prompt section</w:t>
            </w:r>
          </w:p>
        </w:tc>
        <w:tc>
          <w:tcPr>
            <w:tcW w:type="dxa" w:w="43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Content injected</w:t>
            </w:r>
          </w:p>
        </w:tc>
        <w:tc>
          <w:tcPr>
            <w:tcW w:type="dxa" w:w="2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Purpose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Role definition</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"You are a personal finance assistant for an Indian user. You parse spoken expense descriptions into structured JSON."</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Sets behaviour and output type</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Output format</w:t>
            </w:r>
          </w:p>
        </w:tc>
        <w:tc>
          <w:tcPr>
            <w:tcW w:type="dxa" w:w="4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"Respond ONLY with valid JSON. No markdown, no explanation, no preamble."</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Prevents wrapping that breaks JSON.parse()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Date context</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"Today's date is {ISO_DATE}."</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Resolves "today", "kal", "aaj"</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Category list</w:t>
            </w:r>
          </w:p>
        </w:tc>
        <w:tc>
          <w:tcPr>
            <w:tcW w:type="dxa" w:w="4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All rows where item_type=Category and is_active=TRUE for this user_id</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Prevents hallucinated category names</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Account list</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All rows where item_type=Accounts and is_active=TRUE</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Prevents hallucinated account names</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AppMapping list</w:t>
            </w:r>
          </w:p>
        </w:tc>
        <w:tc>
          <w:tcPr>
            <w:tcW w:type="dxa" w:w="4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All rows where item_type=AppMapping</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Enables Paytm→SBI inference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DefaultAccount list</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All rows where item_type=DefaultAccount</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Fallback when nothing stated</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Matching instructions</w:t>
            </w:r>
          </w:p>
        </w:tc>
        <w:tc>
          <w:tcPr>
            <w:tcW w:type="dxa" w:w="4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"Match to existing category first (&gt;80% confidence). Create new if no match. Never invent account names."</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Controls category creation behaviour</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Language instructions</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may speak English, Hindi, or Hinglish. Parse all three."</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Enables multilingual parsing</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 validation</w:t>
            </w:r>
          </w:p>
        </w:tc>
        <w:tc>
          <w:tcPr>
            <w:tcW w:type="dxa" w:w="4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"If amount seems unreasonably large (&gt;50000) for a non-investment category, set needs_confirm: true."</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Catches STT mishearing</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Output schema</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Full JSON schema with all required and optional fields</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Ensures consistent structure</w:t>
            </w:r>
          </w:p>
        </w:tc>
      </w:tr>
    </w:tbl>
    <w:p/>
    <w:p/>
    <w:p>
      <w:pPr>
        <w:pStyle w:val="Heading2"/>
        <w:spacing w:before="300" w:after="80"/>
      </w:pPr>
      <w:r>
        <w:rPr>
          <w:rFonts w:ascii="Arial" w:cs="Arial" w:eastAsia="Arial" w:hAnsi="Arial"/>
          <w:b/>
          <w:bCs/>
          <w:color w:val="0F3460"/>
          <w:sz w:val="30"/>
          <w:szCs w:val="30"/>
        </w:rPr>
        <w:t xml:space="preserve">5.4  Session State &amp;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categoryCache</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Stores Dropdown Lists rows in memory per user_id. TTL: 5 minutes. On cache miss: fetch from Sheets API (~400ms). On cache hit: ~1ms. Reduces Sheets API reads from ~20/day to ~3/day at personal scale. Invalidated when new category is added.</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sessionStore</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Stores per-user state between WhatsApp messages. Keys: pending_entry (awaiting Y/N confirmation), last_entries (array of last 3 row_ids, for "delete that" commands), last_interaction (timestamp). TTL: 10 minutes of inactivity. In-memory for Phase 2. Redis for Phase 5 (multi-user).</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Pending expiry</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If user sends a voice note and does not reply Y/N within 10 minutes, the pending entry is discarded. Bot sends: "Entry expired. Send your expense again if you still want to log it." No phantom rows, no half-written data.</w:t>
            </w:r>
          </w:p>
        </w:tc>
      </w:tr>
    </w:tbl>
    <w:p/>
    <w:p/>
    <w:p>
      <w:pPr>
        <w:pStyle w:val="Heading2"/>
        <w:spacing w:before="300" w:after="80"/>
      </w:pPr>
      <w:r>
        <w:rPr>
          <w:rFonts w:ascii="Arial" w:cs="Arial" w:eastAsia="Arial" w:hAnsi="Arial"/>
          <w:b/>
          <w:bCs/>
          <w:color w:val="0F3460"/>
          <w:sz w:val="30"/>
          <w:szCs w:val="30"/>
        </w:rPr>
        <w:t xml:space="preserve">5.5  Confirmation Flow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Scenario</w:t>
            </w:r>
          </w:p>
        </w:tc>
        <w:tc>
          <w:tcPr>
            <w:tcW w:type="dxa" w:w="3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Bot response</w:t>
            </w:r>
          </w:p>
        </w:tc>
        <w:tc>
          <w:tcPr>
            <w:tcW w:type="dxa" w:w="33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Action</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Normal entry, confidence &gt;80%</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 ₹340 · Medical Spends · Paytm (SBI) · today — Reply Y to save"</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Write on Y. Discard on N or timeout.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 &gt;₹50,000 non-investment</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₹52,000 seems large for Food. Did you mean ₹520? Reply Y/N or correct."</w:t>
            </w:r>
          </w:p>
        </w:tc>
        <w:tc>
          <w:tcPr>
            <w:tcW w:type="dxa" w:w="3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Extra confirmation step before write.</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New category detected</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"I'll create a new category: Medicines. ₹340 · Medicines · Paytm — OK?"</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Write + upsert to Dropdown Lists on Y.</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Confidence &lt;60%</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"Not sure I understood. Did you mean: [option A] or [option B]?"</w:t>
            </w:r>
          </w:p>
        </w:tc>
        <w:tc>
          <w:tcPr>
            <w:tcW w:type="dxa" w:w="3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Present top 2 options. User picks.</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AppMapping not found</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 don't know which bank [AppName] uses. Which account? [list accounts]"</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replies. Bot writes AppMapping for next time.</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Sheets API error (3 retries failed)</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"Sorry, couldn't save — please try again in a moment."</w:t>
            </w:r>
          </w:p>
        </w:tc>
        <w:tc>
          <w:tcPr>
            <w:tcW w:type="dxa" w:w="3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Log error. No partial write. No Edit Log entry.</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Sarvam transcription failure</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"Didn't catch that. Please try again or type your expense."</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Retry once, then fallback to text.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 sends "delete that"</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"Deleting: ₹340 · Medical Spends from today. Confirm? Y/N"</w:t>
            </w:r>
          </w:p>
        </w:tc>
        <w:tc>
          <w:tcPr>
            <w:tcW w:type="dxa" w:w="3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Soft delete on Y. Edit Log entry written.</w:t>
            </w:r>
          </w:p>
        </w:tc>
      </w:tr>
      <w:tr>
        <w:tc>
          <w:tcPr>
            <w:tcW w:type="dxa" w:w="2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sends "show my entries"</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Formatted list of last 5 entries with row_ids</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Read-only. No write.</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Unknown command</w:t>
            </w:r>
          </w:p>
        </w:tc>
        <w:tc>
          <w:tcPr>
            <w:tcW w:type="dxa" w:w="3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 can log expenses, show summaries, or delete entries. What would you like?"</w:t>
            </w:r>
          </w:p>
        </w:tc>
        <w:tc>
          <w:tcPr>
            <w:tcW w:type="dxa" w:w="3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Help message. No action.</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6. Frontend Dashboard</w:t>
      </w:r>
    </w:p>
    <w:p>
      <w:pPr>
        <w:spacing w:before="60" w:after="60"/>
      </w:pPr>
      <w:r>
        <w:rPr>
          <w:rFonts w:ascii="Arial" w:cs="Arial" w:eastAsia="Arial" w:hAnsi="Arial"/>
          <w:color w:val="333333"/>
          <w:sz w:val="22"/>
          <w:szCs w:val="22"/>
        </w:rPr>
        <w:t xml:space="preserve">The React dashboard is Phase 3. It reads from the Google Sheets API (later Supabase) and renders live infographics. It also hosts the browser mic input for power users who prefer the desktop experience over WhatsApp.</w:t>
      </w:r>
    </w:p>
    <w:p/>
    <w:p>
      <w:pPr>
        <w:pStyle w:val="Heading2"/>
        <w:spacing w:before="300" w:after="80"/>
      </w:pPr>
      <w:r>
        <w:rPr>
          <w:rFonts w:ascii="Arial" w:cs="Arial" w:eastAsia="Arial" w:hAnsi="Arial"/>
          <w:b/>
          <w:bCs/>
          <w:color w:val="0F3460"/>
          <w:sz w:val="30"/>
          <w:szCs w:val="30"/>
        </w:rPr>
        <w:t xml:space="preserve">6.1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Widget</w:t>
            </w:r>
          </w:p>
        </w:tc>
        <w:tc>
          <w:tcPr>
            <w:tcW w:type="dxa" w:w="2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Data source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Chart type</w:t>
            </w:r>
          </w:p>
        </w:tc>
        <w:tc>
          <w:tcPr>
            <w:tcW w:type="dxa" w:w="21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Update frequency</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Net Worth (current)</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Overall sheet rows 1–10</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KPI card + sparkline</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On page load + after write</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Cash in Bank</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 F10</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KPI card</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Spending by Category (month)</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 filtered by month + user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Donut chart</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Per-Account Usage</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 grouped by account_sub</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Horizontal bar chart</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Per-Card Usage</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 where account=Credit Card</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Horizontal bar</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Income vs Expense trend</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 monthly analytics col B/C</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Line chart (dual-axis)</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CC Outstanding</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Overall rows 15–18</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KPI cards (one per card)</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Investment Portfolio</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Investments snapshot table</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Stacked bar chart</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 vs Target</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Investments: total vs target_amount</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Gauge / progress bar</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Monthly</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Recent Entries (last 20)</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Kharche last 20 rows</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Transaction list</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On load + after write</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Quick Add (voice + text)</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 input</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Mic button + text input</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Real-time</w:t>
            </w:r>
          </w:p>
        </w:tc>
      </w:tr>
      <w:tr>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Monthly Budget tracker</w:t>
            </w:r>
          </w:p>
        </w:tc>
        <w:tc>
          <w:tcPr>
            <w:tcW w:type="dxa" w:w="2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Budget sheet vs Kharche actuals</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Progress bars per category</w:t>
            </w:r>
          </w:p>
        </w:tc>
        <w:tc>
          <w:tcPr>
            <w:tcW w:type="dxa" w:w="21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On page load</w:t>
            </w:r>
          </w:p>
        </w:tc>
      </w:tr>
    </w:tbl>
    <w:p/>
    <w:p/>
    <w:p>
      <w:pPr>
        <w:pStyle w:val="Heading2"/>
        <w:spacing w:before="300" w:after="80"/>
      </w:pPr>
      <w:r>
        <w:rPr>
          <w:rFonts w:ascii="Arial" w:cs="Arial" w:eastAsia="Arial" w:hAnsi="Arial"/>
          <w:b/>
          <w:bCs/>
          <w:color w:val="0F3460"/>
          <w:sz w:val="30"/>
          <w:szCs w:val="30"/>
        </w:rPr>
        <w:t xml:space="preserve">6.2  Browser Mic Flow</w:t>
      </w:r>
    </w:p>
    <w:p>
      <w:pPr>
        <w:pStyle w:val="ListParagraph"/>
        <w:numPr>
          <w:ilvl w:val="0"/>
          <w:numId w:val="3"/>
        </w:numPr>
        <w:spacing w:before="40" w:after="40"/>
      </w:pPr>
      <w:r>
        <w:rPr>
          <w:rFonts w:ascii="Arial" w:cs="Arial" w:eastAsia="Arial" w:hAnsi="Arial"/>
          <w:color w:val="333333"/>
          <w:sz w:val="21"/>
          <w:szCs w:val="21"/>
        </w:rPr>
        <w:t xml:space="preserve">User clicks mic button in dashboard.</w:t>
      </w:r>
    </w:p>
    <w:p>
      <w:pPr>
        <w:pStyle w:val="ListParagraph"/>
        <w:numPr>
          <w:ilvl w:val="0"/>
          <w:numId w:val="3"/>
        </w:numPr>
        <w:spacing w:before="40" w:after="40"/>
      </w:pPr>
      <w:r>
        <w:rPr>
          <w:rFonts w:ascii="Arial" w:cs="Arial" w:eastAsia="Arial" w:hAnsi="Arial"/>
          <w:color w:val="333333"/>
          <w:sz w:val="21"/>
          <w:szCs w:val="21"/>
        </w:rPr>
        <w:t xml:space="preserve">Web Speech API starts recording (Chrome/Android native, zero cost).</w:t>
      </w:r>
    </w:p>
    <w:p>
      <w:pPr>
        <w:pStyle w:val="ListParagraph"/>
        <w:numPr>
          <w:ilvl w:val="0"/>
          <w:numId w:val="3"/>
        </w:numPr>
        <w:spacing w:before="40" w:after="40"/>
      </w:pPr>
      <w:r>
        <w:rPr>
          <w:rFonts w:ascii="Arial" w:cs="Arial" w:eastAsia="Arial" w:hAnsi="Arial"/>
          <w:color w:val="333333"/>
          <w:sz w:val="21"/>
          <w:szCs w:val="21"/>
        </w:rPr>
        <w:t xml:space="preserve">On speech end: transcript sent to POST /webhook/browser.</w:t>
      </w:r>
    </w:p>
    <w:p>
      <w:pPr>
        <w:pStyle w:val="ListParagraph"/>
        <w:numPr>
          <w:ilvl w:val="0"/>
          <w:numId w:val="3"/>
        </w:numPr>
        <w:spacing w:before="40" w:after="40"/>
      </w:pPr>
      <w:r>
        <w:rPr>
          <w:rFonts w:ascii="Arial" w:cs="Arial" w:eastAsia="Arial" w:hAnsi="Arial"/>
          <w:color w:val="333333"/>
          <w:sz w:val="21"/>
          <w:szCs w:val="21"/>
        </w:rPr>
        <w:t xml:space="preserve">Backend parses → returns confirmation JSON.</w:t>
      </w:r>
    </w:p>
    <w:p>
      <w:pPr>
        <w:pStyle w:val="ListParagraph"/>
        <w:numPr>
          <w:ilvl w:val="0"/>
          <w:numId w:val="3"/>
        </w:numPr>
        <w:spacing w:before="40" w:after="40"/>
      </w:pPr>
      <w:r>
        <w:rPr>
          <w:rFonts w:ascii="Arial" w:cs="Arial" w:eastAsia="Arial" w:hAnsi="Arial"/>
          <w:color w:val="333333"/>
          <w:sz w:val="21"/>
          <w:szCs w:val="21"/>
        </w:rPr>
        <w:t xml:space="preserve">Dashboard shows inline confirmation card: "₹340 · Medical Spends · today — Confirm / Edit / Cancel".</w:t>
      </w:r>
    </w:p>
    <w:p>
      <w:pPr>
        <w:pStyle w:val="ListParagraph"/>
        <w:numPr>
          <w:ilvl w:val="0"/>
          <w:numId w:val="3"/>
        </w:numPr>
        <w:spacing w:before="40" w:after="40"/>
      </w:pPr>
      <w:r>
        <w:rPr>
          <w:rFonts w:ascii="Arial" w:cs="Arial" w:eastAsia="Arial" w:hAnsi="Arial"/>
          <w:color w:val="333333"/>
          <w:sz w:val="21"/>
          <w:szCs w:val="21"/>
        </w:rPr>
        <w:t xml:space="preserve">On Confirm: POST /api/write. Dashboard row appended. Transaction list updates.</w:t>
      </w:r>
    </w:p>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7. Technology Stack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Component</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Technology</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Free tier</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Cost at personal scale</w:t>
            </w:r>
          </w:p>
        </w:tc>
        <w:tc>
          <w:tcPr>
            <w:tcW w:type="dxa" w:w="27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Why chosen</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Voice STT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Sarvam AI ASR</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 hrs audio/month</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Best Hindi/Hinglish/English for Indian accents. Native Indian language models.</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LLM parsing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Gemini 1.5 Flash</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15 RPM, 1M tokens/day</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Free tier handles 100+ entries/month. Claude API fallback at ~₹0.02/call.</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WhatsApp channel</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Meta Cloud API</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Unlimited incoming</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per-message cost. One-time FB Business verification. Permanent free tier.</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Backend hosting</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Vercel Serverless</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100K invocations/month</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Free tier covers personal use. Supports full Node.js API routes.</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 store</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Sheets API v4</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Unlimited</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Existing workbook. 300 reads/min, 300 writes/min. Far exceeds personal scale.</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Sheets auth</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Google Service Account</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Free</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JSON key auth. No OAuth flow needed for single-user app.</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Dashboard</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React + Recharts</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Open source</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Recharts purpose-built for financial charts. Minimal bundle size.</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Browser STT</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Web Speech API</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Native browser</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Built into Chrome and Android. No API, no cost, no setup.</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Apps Script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Apps Script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Free with Workspace</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₹0</w:t>
            </w:r>
          </w:p>
        </w:tc>
        <w:tc>
          <w:tcPr>
            <w:tcW w:type="dxa" w:w="2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Existing cascade dropdown logic updated to read new EAV format.</w:t>
            </w:r>
          </w:p>
        </w:tc>
      </w:tr>
      <w:tr>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Future DB</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Supabase (PostgreSQL)</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500MB, 2 projects</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₹0 for personal scale</w:t>
            </w:r>
          </w:p>
        </w:tc>
        <w:tc>
          <w:tcPr>
            <w:tcW w:type="dxa" w:w="27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4 migration target. Row-level security for multi-user. Standard SQL.</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5E20" w:sz="6"/>
              <w:left w:val="single" w:color="1B5E20" w:sz="6"/>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Total infrastructure cost at personal scale (100 entries/month)</w:t>
            </w:r>
          </w:p>
          <w:p>
            <w:pPr>
              <w:spacing w:before="50" w:after="0"/>
            </w:pPr>
            <w:r>
              <w:rPr>
                <w:rFonts w:ascii="Arial" w:cs="Arial" w:eastAsia="Arial" w:hAnsi="Arial"/>
                <w:color w:val="444444"/>
                <w:sz w:val="21"/>
                <w:szCs w:val="21"/>
              </w:rPr>
              <w:t xml:space="preserve">₹0 per month. All components run within free tier limits. First paid scenario: Gemini rate limiting (&gt;15 RPM) — would add ~₹5/month at personal scale using Claude API. This is not expected to occur for a single user.</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8. Security &amp;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Concern</w:t>
            </w:r>
          </w:p>
        </w:tc>
        <w:tc>
          <w:tcPr>
            <w:tcW w:type="dxa" w:w="3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Current approach (Phase 1–3)</w:t>
            </w:r>
          </w:p>
        </w:tc>
        <w:tc>
          <w:tcPr>
            <w:tcW w:type="dxa" w:w="3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Phase 5+ (multi-user) approach</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 access</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 private to your Google account only. Service account key in environment variable. Never committed to code.</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Per-user sheets with individual service accounts, or Supabase with RLS.</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auth</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Only messages from your own phone number are processed. All others return 403. user_id check on every incoming webhook.</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Registered user_id whitelist in DB. Unknown numbers get "register first" reply.</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Service account key</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Stored as Vercel environment variable. Rotated if leaked. Never in source code.</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Same pattern. IAM-scoped permissions (write-only to specific sheet).</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API endpoints</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No auth for Phase 1–3 (single user, private deployment). Dashboard not publicly exposed.</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JWT or session token. Supabase Auth or Clerk for dashboard login.</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Sensitive data in logs</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financial amounts or personal data logged to console in production. Only row_ids and operation names.</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Same. Structured logging with PII scrubbing.</w:t>
            </w:r>
          </w:p>
        </w:tc>
      </w:tr>
      <w:tr>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LLM context window</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Category list injected per call. No prior conversation history sent to LLM. No financial amounts in prompt history.</w:t>
            </w:r>
          </w:p>
        </w:tc>
        <w:tc>
          <w:tcPr>
            <w:tcW w:type="dxa" w:w="3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Same — LLM is stateless by design. Session history in sessionStore, not LLM context.</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 residency</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Sheets data in Google's Indian data centres (if using Google One India). Vercel functions in nearest region.</w:t>
            </w:r>
          </w:p>
        </w:tc>
        <w:tc>
          <w:tcPr>
            <w:tcW w:type="dxa" w:w="3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Supabase: choose region on setup. Default: Singapore for India users.</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60"/>
        <w:gridCol w:w="1800"/>
        <w:gridCol w:w="1900"/>
      </w:tblGrid>
      <w:tr>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20"/>
                <w:szCs w:val="20"/>
              </w:rPr>
              <w:t xml:space="preserve">Phase</w:t>
            </w:r>
          </w:p>
        </w:tc>
        <w:tc>
          <w:tcPr>
            <w:tcW w:type="dxa" w:w="47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20"/>
                <w:szCs w:val="20"/>
              </w:rPr>
              <w:t xml:space="preserve">Timeline</w:t>
            </w:r>
          </w:p>
        </w:tc>
        <w:tc>
          <w:tcPr>
            <w:tcW w:type="dxa" w:w="1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20"/>
                <w:szCs w:val="20"/>
              </w:rPr>
              <w:t xml:space="preserve">Status</w:t>
            </w:r>
          </w:p>
        </w:tc>
      </w:tr>
      <w:tr>
        <w:tc>
          <w:tcPr>
            <w:tcW w:type="dxa" w:w="900"/>
            <w:tcBorders>
              <w:top w:val="single" w:color="BDBDBD" w:sz="4"/>
              <w:left w:val="single" w:color="BDBDBD" w:sz="4"/>
              <w:bottom w:val="single" w:color="BDBDBD" w:sz="4"/>
              <w:right w:val="single" w:color="BDBDBD" w:sz="4"/>
            </w:tcBorders>
            <w:shd w:fill="E0F2F1" w:val="clear"/>
            <w:tcMar>
              <w:top w:type="dxa" w:w="100"/>
              <w:left w:type="dxa" w:w="130"/>
              <w:bottom w:type="dxa" w:w="100"/>
              <w:right w:type="dxa" w:w="130"/>
            </w:tcMar>
            <w:vAlign w:val="center"/>
          </w:tcPr>
          <w:p>
            <w:pPr>
              <w:jc w:val="center"/>
            </w:pPr>
            <w:r>
              <w:rPr>
                <w:rFonts w:ascii="Arial" w:cs="Arial" w:eastAsia="Arial" w:hAnsi="Arial"/>
                <w:b/>
                <w:bCs/>
                <w:color w:val="00897B"/>
                <w:sz w:val="28"/>
                <w:szCs w:val="28"/>
              </w:rPr>
              <w:t xml:space="preserve">P1</w:t>
            </w:r>
          </w:p>
        </w:tc>
        <w:tc>
          <w:tcPr>
            <w:tcW w:type="dxa" w:w="4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F3460"/>
                <w:sz w:val="21"/>
                <w:szCs w:val="21"/>
              </w:rPr>
              <w:t xml:space="preserve">Data Layer Migration — schema changes, EAV migration, audit columns, Edit Log, Apps Script update</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757575"/>
                <w:sz w:val="19"/>
                <w:szCs w:val="19"/>
              </w:rPr>
              <w:t xml:space="preserve">1–2 days</w:t>
            </w:r>
          </w:p>
        </w:tc>
        <w:tc>
          <w:tcPr>
            <w:tcW w:type="dxa" w:w="1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0897B"/>
                <w:sz w:val="19"/>
                <w:szCs w:val="19"/>
              </w:rPr>
              <w:t xml:space="preserve">NEXT STEP</w:t>
            </w:r>
          </w:p>
        </w:tc>
      </w:tr>
      <w:tr>
        <w:tc>
          <w:tcPr>
            <w:tcW w:type="dxa" w:w="900"/>
            <w:tcBorders>
              <w:top w:val="single" w:color="BDBDBD" w:sz="4"/>
              <w:left w:val="single" w:color="BDBDBD" w:sz="4"/>
              <w:bottom w:val="single" w:color="BDBDBD" w:sz="4"/>
              <w:right w:val="single" w:color="BDBDBD" w:sz="4"/>
            </w:tcBorders>
            <w:shd w:fill="E3F2FD" w:val="clear"/>
            <w:tcMar>
              <w:top w:type="dxa" w:w="100"/>
              <w:left w:type="dxa" w:w="130"/>
              <w:bottom w:type="dxa" w:w="100"/>
              <w:right w:type="dxa" w:w="130"/>
            </w:tcMar>
            <w:vAlign w:val="center"/>
          </w:tcPr>
          <w:p>
            <w:pPr>
              <w:jc w:val="center"/>
            </w:pPr>
            <w:r>
              <w:rPr>
                <w:rFonts w:ascii="Arial" w:cs="Arial" w:eastAsia="Arial" w:hAnsi="Arial"/>
                <w:b/>
                <w:bCs/>
                <w:color w:val="0D47A1"/>
                <w:sz w:val="28"/>
                <w:szCs w:val="28"/>
              </w:rPr>
              <w:t xml:space="preserve">P2</w:t>
            </w:r>
          </w:p>
        </w:tc>
        <w:tc>
          <w:tcPr>
            <w:tcW w:type="dxa" w:w="4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F3460"/>
                <w:sz w:val="21"/>
                <w:szCs w:val="21"/>
              </w:rPr>
              <w:t xml:space="preserve">Voice Layer — Sarvam AI, LLM parsing, Node.js backend, WhatsApp webhook, confirmation flow</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757575"/>
                <w:sz w:val="19"/>
                <w:szCs w:val="19"/>
              </w:rPr>
              <w:t xml:space="preserve">1–2 weeks</w:t>
            </w:r>
          </w:p>
        </w:tc>
        <w:tc>
          <w:tcPr>
            <w:tcW w:type="dxa" w:w="1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D47A1"/>
                <w:sz w:val="19"/>
                <w:szCs w:val="19"/>
              </w:rPr>
              <w:t xml:space="preserve">Planned</w:t>
            </w:r>
          </w:p>
        </w:tc>
      </w:tr>
      <w:tr>
        <w:tc>
          <w:tcPr>
            <w:tcW w:type="dxa" w:w="900"/>
            <w:tcBorders>
              <w:top w:val="single" w:color="BDBDBD" w:sz="4"/>
              <w:left w:val="single" w:color="BDBDBD" w:sz="4"/>
              <w:bottom w:val="single" w:color="BDBDBD" w:sz="4"/>
              <w:right w:val="single" w:color="BDBDBD" w:sz="4"/>
            </w:tcBorders>
            <w:shd w:fill="F3E5F5" w:val="clear"/>
            <w:tcMar>
              <w:top w:type="dxa" w:w="100"/>
              <w:left w:type="dxa" w:w="130"/>
              <w:bottom w:type="dxa" w:w="100"/>
              <w:right w:type="dxa" w:w="130"/>
            </w:tcMar>
            <w:vAlign w:val="center"/>
          </w:tcPr>
          <w:p>
            <w:pPr>
              <w:jc w:val="center"/>
            </w:pPr>
            <w:r>
              <w:rPr>
                <w:rFonts w:ascii="Arial" w:cs="Arial" w:eastAsia="Arial" w:hAnsi="Arial"/>
                <w:b/>
                <w:bCs/>
                <w:color w:val="4A148C"/>
                <w:sz w:val="28"/>
                <w:szCs w:val="28"/>
              </w:rPr>
              <w:t xml:space="preserve">P3</w:t>
            </w:r>
          </w:p>
        </w:tc>
        <w:tc>
          <w:tcPr>
            <w:tcW w:type="dxa" w:w="4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F3460"/>
                <w:sz w:val="21"/>
                <w:szCs w:val="21"/>
              </w:rPr>
              <w:t xml:space="preserve">Browser Dashboard — React app, Recharts widgets, browser mic, Sheets API read</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757575"/>
                <w:sz w:val="19"/>
                <w:szCs w:val="19"/>
              </w:rPr>
              <w:t xml:space="preserve">1–2 weeks</w:t>
            </w:r>
          </w:p>
        </w:tc>
        <w:tc>
          <w:tcPr>
            <w:tcW w:type="dxa" w:w="1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4A148C"/>
                <w:sz w:val="19"/>
                <w:szCs w:val="19"/>
              </w:rPr>
              <w:t xml:space="preserve">Planned</w:t>
            </w:r>
          </w:p>
        </w:tc>
      </w:tr>
      <w:tr>
        <w:tc>
          <w:tcPr>
            <w:tcW w:type="dxa" w:w="900"/>
            <w:tcBorders>
              <w:top w:val="single" w:color="BDBDBD" w:sz="4"/>
              <w:left w:val="single" w:color="BDBDBD" w:sz="4"/>
              <w:bottom w:val="single" w:color="BDBDBD" w:sz="4"/>
              <w:right w:val="single" w:color="BDBDBD" w:sz="4"/>
            </w:tcBorders>
            <w:shd w:fill="FFF8E1" w:val="clear"/>
            <w:tcMar>
              <w:top w:type="dxa" w:w="100"/>
              <w:left w:type="dxa" w:w="130"/>
              <w:bottom w:type="dxa" w:w="100"/>
              <w:right w:type="dxa" w:w="130"/>
            </w:tcMar>
            <w:vAlign w:val="center"/>
          </w:tcPr>
          <w:p>
            <w:pPr>
              <w:jc w:val="center"/>
            </w:pPr>
            <w:r>
              <w:rPr>
                <w:rFonts w:ascii="Arial" w:cs="Arial" w:eastAsia="Arial" w:hAnsi="Arial"/>
                <w:b/>
                <w:bCs/>
                <w:color w:val="FF6F00"/>
                <w:sz w:val="28"/>
                <w:szCs w:val="28"/>
              </w:rPr>
              <w:t xml:space="preserve">P4</w:t>
            </w:r>
          </w:p>
        </w:tc>
        <w:tc>
          <w:tcPr>
            <w:tcW w:type="dxa" w:w="4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F3460"/>
                <w:sz w:val="21"/>
                <w:szCs w:val="21"/>
              </w:rPr>
              <w:t xml:space="preserve">Intelligence Layer — monthly summaries, budget alerts, anomaly detection, Supabase migration</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757575"/>
                <w:sz w:val="19"/>
                <w:szCs w:val="19"/>
              </w:rPr>
              <w:t xml:space="preserve">2–4 weeks</w:t>
            </w:r>
          </w:p>
        </w:tc>
        <w:tc>
          <w:tcPr>
            <w:tcW w:type="dxa" w:w="1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FF6F00"/>
                <w:sz w:val="19"/>
                <w:szCs w:val="19"/>
              </w:rPr>
              <w:t xml:space="preserve">Future</w:t>
            </w:r>
          </w:p>
        </w:tc>
      </w:tr>
      <w:tr>
        <w:tc>
          <w:tcPr>
            <w:tcW w:type="dxa" w:w="900"/>
            <w:tcBorders>
              <w:top w:val="single" w:color="BDBDBD" w:sz="4"/>
              <w:left w:val="single" w:color="BDBDBD" w:sz="4"/>
              <w:bottom w:val="single" w:color="BDBDBD" w:sz="4"/>
              <w:right w:val="single" w:color="BDBDBD" w:sz="4"/>
            </w:tcBorders>
            <w:shd w:fill="EEEEEE" w:val="clear"/>
            <w:tcMar>
              <w:top w:type="dxa" w:w="100"/>
              <w:left w:type="dxa" w:w="130"/>
              <w:bottom w:type="dxa" w:w="100"/>
              <w:right w:type="dxa" w:w="130"/>
            </w:tcMar>
            <w:vAlign w:val="center"/>
          </w:tcPr>
          <w:p>
            <w:pPr>
              <w:jc w:val="center"/>
            </w:pPr>
            <w:r>
              <w:rPr>
                <w:rFonts w:ascii="Arial" w:cs="Arial" w:eastAsia="Arial" w:hAnsi="Arial"/>
                <w:b/>
                <w:bCs/>
                <w:color w:val="757575"/>
                <w:sz w:val="28"/>
                <w:szCs w:val="28"/>
              </w:rPr>
              <w:t xml:space="preserve">P5</w:t>
            </w:r>
          </w:p>
        </w:tc>
        <w:tc>
          <w:tcPr>
            <w:tcW w:type="dxa" w:w="47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0F3460"/>
                <w:sz w:val="21"/>
                <w:szCs w:val="21"/>
              </w:rPr>
              <w:t xml:space="preserve">Multi-user — registration flow, per-user isolation, WhatsApp number management, shared global categories</w:t>
            </w:r>
          </w:p>
        </w:tc>
        <w:tc>
          <w:tcPr>
            <w:tcW w:type="dxa" w:w="1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757575"/>
                <w:sz w:val="19"/>
                <w:szCs w:val="19"/>
              </w:rPr>
              <w:t xml:space="preserve">4–8 weeks</w:t>
            </w:r>
          </w:p>
        </w:tc>
        <w:tc>
          <w:tcPr>
            <w:tcW w:type="dxa" w:w="1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b/>
                <w:bCs/>
                <w:color w:val="757575"/>
                <w:sz w:val="19"/>
                <w:szCs w:val="19"/>
              </w:rPr>
              <w:t xml:space="preserve">Future</w:t>
            </w:r>
          </w:p>
        </w:tc>
      </w:tr>
    </w:tbl>
    <w:p/>
    <w:p/>
    <w:p>
      <w:pPr>
        <w:pStyle w:val="Heading2"/>
        <w:spacing w:before="300" w:after="80"/>
      </w:pPr>
      <w:r>
        <w:rPr>
          <w:rFonts w:ascii="Arial" w:cs="Arial" w:eastAsia="Arial" w:hAnsi="Arial"/>
          <w:b/>
          <w:bCs/>
          <w:color w:val="0F3460"/>
          <w:sz w:val="30"/>
          <w:szCs w:val="30"/>
        </w:rPr>
        <w:t xml:space="preserve">9.1  Phase 1 — 19 Tasks (Complete Checklist)</w:t>
      </w:r>
    </w:p>
    <w:p>
      <w:pPr>
        <w:pStyle w:val="ListParagraph"/>
        <w:numPr>
          <w:ilvl w:val="0"/>
          <w:numId w:val="3"/>
        </w:numPr>
        <w:spacing w:before="40" w:after="40"/>
      </w:pPr>
      <w:r>
        <w:rPr>
          <w:rFonts w:ascii="Arial" w:cs="Arial" w:eastAsia="Arial" w:hAnsi="Arial"/>
          <w:color w:val="333333"/>
          <w:sz w:val="21"/>
          <w:szCs w:val="21"/>
        </w:rPr>
        <w:t xml:space="preserve">Confirm Sheet8 has no SUMIFS references, then rename to "AI Test Log" or delete.</w:t>
      </w:r>
    </w:p>
    <w:p>
      <w:pPr>
        <w:pStyle w:val="ListParagraph"/>
        <w:numPr>
          <w:ilvl w:val="0"/>
          <w:numId w:val="3"/>
        </w:numPr>
        <w:spacing w:before="40" w:after="40"/>
      </w:pPr>
      <w:r>
        <w:rPr>
          <w:rFonts w:ascii="Arial" w:cs="Arial" w:eastAsia="Arial" w:hAnsi="Arial"/>
          <w:color w:val="333333"/>
          <w:sz w:val="21"/>
          <w:szCs w:val="21"/>
        </w:rPr>
        <w:t xml:space="preserve">Move Fixed Budget table from Kharche cols K–O to a dedicated "Budget" sheet.</w:t>
      </w:r>
    </w:p>
    <w:p>
      <w:pPr>
        <w:pStyle w:val="ListParagraph"/>
        <w:numPr>
          <w:ilvl w:val="0"/>
          <w:numId w:val="3"/>
        </w:numPr>
        <w:spacing w:before="40" w:after="40"/>
      </w:pPr>
      <w:r>
        <w:rPr>
          <w:rFonts w:ascii="Arial" w:cs="Arial" w:eastAsia="Arial" w:hAnsi="Arial"/>
          <w:color w:val="333333"/>
          <w:sz w:val="21"/>
          <w:szCs w:val="21"/>
        </w:rPr>
        <w:t xml:space="preserve">Run Python migration script: export Dropdown Lists to EAV long-table format.</w:t>
      </w:r>
    </w:p>
    <w:p>
      <w:pPr>
        <w:pStyle w:val="ListParagraph"/>
        <w:numPr>
          <w:ilvl w:val="0"/>
          <w:numId w:val="3"/>
        </w:numPr>
        <w:spacing w:before="40" w:after="40"/>
      </w:pPr>
      <w:r>
        <w:rPr>
          <w:rFonts w:ascii="Arial" w:cs="Arial" w:eastAsia="Arial" w:hAnsi="Arial"/>
          <w:color w:val="333333"/>
          <w:sz w:val="21"/>
          <w:szCs w:val="21"/>
        </w:rPr>
        <w:t xml:space="preserve">Add user_id column to ALL sheets — populate with your WhatsApp number for all existing rows.</w:t>
      </w:r>
    </w:p>
    <w:p>
      <w:pPr>
        <w:pStyle w:val="ListParagraph"/>
        <w:numPr>
          <w:ilvl w:val="0"/>
          <w:numId w:val="3"/>
        </w:numPr>
        <w:spacing w:before="40" w:after="40"/>
      </w:pPr>
      <w:r>
        <w:rPr>
          <w:rFonts w:ascii="Arial" w:cs="Arial" w:eastAsia="Arial" w:hAnsi="Arial"/>
          <w:color w:val="333333"/>
          <w:sz w:val="21"/>
          <w:szCs w:val="21"/>
        </w:rPr>
        <w:t xml:space="preserve">Add row_id column to Kharche, CC Bills, Adhoc — generate KHR/CCB/ADH-u001-NNNN for all existing rows.</w:t>
      </w:r>
    </w:p>
    <w:p>
      <w:pPr>
        <w:pStyle w:val="ListParagraph"/>
        <w:numPr>
          <w:ilvl w:val="0"/>
          <w:numId w:val="3"/>
        </w:numPr>
        <w:spacing w:before="40" w:after="40"/>
      </w:pPr>
      <w:r>
        <w:rPr>
          <w:rFonts w:ascii="Arial" w:cs="Arial" w:eastAsia="Arial" w:hAnsi="Arial"/>
          <w:color w:val="333333"/>
          <w:sz w:val="21"/>
          <w:szCs w:val="21"/>
        </w:rPr>
        <w:t xml:space="preserve">Add transaction_type column to Kharche — backfill "expense" for all rows; set "income" for salary rows.</w:t>
      </w:r>
    </w:p>
    <w:p>
      <w:pPr>
        <w:pStyle w:val="ListParagraph"/>
        <w:numPr>
          <w:ilvl w:val="0"/>
          <w:numId w:val="3"/>
        </w:numPr>
        <w:spacing w:before="40" w:after="40"/>
      </w:pPr>
      <w:r>
        <w:rPr>
          <w:rFonts w:ascii="Arial" w:cs="Arial" w:eastAsia="Arial" w:hAnsi="Arial"/>
          <w:color w:val="333333"/>
          <w:sz w:val="21"/>
          <w:szCs w:val="21"/>
        </w:rPr>
        <w:t xml:space="preserve">Add raw_input column to Kharche, CC Bills, Adhoc — NULL for all existing rows.</w:t>
      </w:r>
    </w:p>
    <w:p>
      <w:pPr>
        <w:pStyle w:val="ListParagraph"/>
        <w:numPr>
          <w:ilvl w:val="0"/>
          <w:numId w:val="3"/>
        </w:numPr>
        <w:spacing w:before="40" w:after="40"/>
      </w:pPr>
      <w:r>
        <w:rPr>
          <w:rFonts w:ascii="Arial" w:cs="Arial" w:eastAsia="Arial" w:hAnsi="Arial"/>
          <w:color w:val="333333"/>
          <w:sz w:val="21"/>
          <w:szCs w:val="21"/>
        </w:rPr>
        <w:t xml:space="preserve">Add is_deleted (FALSE) and edited_at (NULL) to Kharche, CC Bills, Adhoc.</w:t>
      </w:r>
    </w:p>
    <w:p>
      <w:pPr>
        <w:pStyle w:val="ListParagraph"/>
        <w:numPr>
          <w:ilvl w:val="0"/>
          <w:numId w:val="3"/>
        </w:numPr>
        <w:spacing w:before="40" w:after="40"/>
      </w:pPr>
      <w:r>
        <w:rPr>
          <w:rFonts w:ascii="Arial" w:cs="Arial" w:eastAsia="Arial" w:hAnsi="Arial"/>
          <w:color w:val="333333"/>
          <w:sz w:val="21"/>
          <w:szCs w:val="21"/>
        </w:rPr>
        <w:t xml:space="preserve">Add created_at to Kharche, CC Bills, Adhoc — backfill from date column.</w:t>
      </w:r>
    </w:p>
    <w:p>
      <w:pPr>
        <w:pStyle w:val="ListParagraph"/>
        <w:numPr>
          <w:ilvl w:val="0"/>
          <w:numId w:val="3"/>
        </w:numPr>
        <w:spacing w:before="40" w:after="40"/>
      </w:pPr>
      <w:r>
        <w:rPr>
          <w:rFonts w:ascii="Arial" w:cs="Arial" w:eastAsia="Arial" w:hAnsi="Arial"/>
          <w:color w:val="333333"/>
          <w:sz w:val="21"/>
          <w:szCs w:val="21"/>
        </w:rPr>
        <w:t xml:space="preserve">Add is_active (TRUE), created_at, updated_at to Dropdown Lists EAV table.</w:t>
      </w:r>
    </w:p>
    <w:p>
      <w:pPr>
        <w:pStyle w:val="ListParagraph"/>
        <w:numPr>
          <w:ilvl w:val="0"/>
          <w:numId w:val="3"/>
        </w:numPr>
        <w:spacing w:before="40" w:after="40"/>
      </w:pPr>
      <w:r>
        <w:rPr>
          <w:rFonts w:ascii="Arial" w:cs="Arial" w:eastAsia="Arial" w:hAnsi="Arial"/>
          <w:color w:val="333333"/>
          <w:sz w:val="21"/>
          <w:szCs w:val="21"/>
        </w:rPr>
        <w:t xml:space="preserve">Migrate Investments sheet to row-per-month snapshot format with snapshot_date column.</w:t>
      </w:r>
    </w:p>
    <w:p>
      <w:pPr>
        <w:pStyle w:val="ListParagraph"/>
        <w:numPr>
          <w:ilvl w:val="0"/>
          <w:numId w:val="3"/>
        </w:numPr>
        <w:spacing w:before="40" w:after="40"/>
      </w:pPr>
      <w:r>
        <w:rPr>
          <w:rFonts w:ascii="Arial" w:cs="Arial" w:eastAsia="Arial" w:hAnsi="Arial"/>
          <w:color w:val="333333"/>
          <w:sz w:val="21"/>
          <w:szCs w:val="21"/>
        </w:rPr>
        <w:t xml:space="preserve">Add AppMapping rows: Paytm→SBI, GPay→Axis Bank, PhonePe→SBI, Scapia→Scapia CC, Groww→Groww Account, Swiggy→Axis Bank CC.</w:t>
      </w:r>
    </w:p>
    <w:p>
      <w:pPr>
        <w:pStyle w:val="ListParagraph"/>
        <w:numPr>
          <w:ilvl w:val="0"/>
          <w:numId w:val="3"/>
        </w:numPr>
        <w:spacing w:before="40" w:after="40"/>
      </w:pPr>
      <w:r>
        <w:rPr>
          <w:rFonts w:ascii="Arial" w:cs="Arial" w:eastAsia="Arial" w:hAnsi="Arial"/>
          <w:color w:val="333333"/>
          <w:sz w:val="21"/>
          <w:szCs w:val="21"/>
        </w:rPr>
        <w:t xml:space="preserve">Add DefaultAccount rows: UPI→Axis Bank, CreditCard→Scapia, Cash→Cash Payment.</w:t>
      </w:r>
    </w:p>
    <w:p>
      <w:pPr>
        <w:pStyle w:val="ListParagraph"/>
        <w:numPr>
          <w:ilvl w:val="0"/>
          <w:numId w:val="3"/>
        </w:numPr>
        <w:spacing w:before="40" w:after="40"/>
      </w:pPr>
      <w:r>
        <w:rPr>
          <w:rFonts w:ascii="Arial" w:cs="Arial" w:eastAsia="Arial" w:hAnsi="Arial"/>
          <w:color w:val="333333"/>
          <w:sz w:val="21"/>
          <w:szCs w:val="21"/>
        </w:rPr>
        <w:t xml:space="preserve">Create Edit Log sheet with all 12 columns. Leave empty.</w:t>
      </w:r>
    </w:p>
    <w:p>
      <w:pPr>
        <w:pStyle w:val="ListParagraph"/>
        <w:numPr>
          <w:ilvl w:val="0"/>
          <w:numId w:val="3"/>
        </w:numPr>
        <w:spacing w:before="40" w:after="40"/>
      </w:pPr>
      <w:r>
        <w:rPr>
          <w:rFonts w:ascii="Arial" w:cs="Arial" w:eastAsia="Arial" w:hAnsi="Arial"/>
          <w:color w:val="333333"/>
          <w:sz w:val="21"/>
          <w:szCs w:val="21"/>
        </w:rPr>
        <w:t xml:space="preserve">Add Apps Script onEdit() trigger: any change in Kharche/CC Bills/Adhoc writes to Edit Log (source=direct_sheet).</w:t>
      </w:r>
    </w:p>
    <w:p>
      <w:pPr>
        <w:pStyle w:val="ListParagraph"/>
        <w:numPr>
          <w:ilvl w:val="0"/>
          <w:numId w:val="3"/>
        </w:numPr>
        <w:spacing w:before="40" w:after="40"/>
      </w:pPr>
      <w:r>
        <w:rPr>
          <w:rFonts w:ascii="Arial" w:cs="Arial" w:eastAsia="Arial" w:hAnsi="Arial"/>
          <w:color w:val="333333"/>
          <w:sz w:val="21"/>
          <w:szCs w:val="21"/>
        </w:rPr>
        <w:t xml:space="preserve">Update Apps Script getCache(): read EAV format, filter by user_id and is_active=TRUE, return same catMap/accMap structure.</w:t>
      </w:r>
    </w:p>
    <w:p>
      <w:pPr>
        <w:pStyle w:val="ListParagraph"/>
        <w:numPr>
          <w:ilvl w:val="0"/>
          <w:numId w:val="3"/>
        </w:numPr>
        <w:spacing w:before="40" w:after="40"/>
      </w:pPr>
      <w:r>
        <w:rPr>
          <w:rFonts w:ascii="Arial" w:cs="Arial" w:eastAsia="Arial" w:hAnsi="Arial"/>
          <w:color w:val="333333"/>
          <w:sz w:val="21"/>
          <w:szCs w:val="21"/>
        </w:rPr>
        <w:t xml:space="preserve">Update Overall sheet SUMIFS: add is_deleted=FALSE condition to all Kharche references.</w:t>
      </w:r>
    </w:p>
    <w:p>
      <w:pPr>
        <w:pStyle w:val="ListParagraph"/>
        <w:numPr>
          <w:ilvl w:val="0"/>
          <w:numId w:val="3"/>
        </w:numPr>
        <w:spacing w:before="40" w:after="40"/>
      </w:pPr>
      <w:r>
        <w:rPr>
          <w:rFonts w:ascii="Arial" w:cs="Arial" w:eastAsia="Arial" w:hAnsi="Arial"/>
          <w:color w:val="333333"/>
          <w:sz w:val="21"/>
          <w:szCs w:val="21"/>
        </w:rPr>
        <w:t xml:space="preserve">Update Adhoc "From" list: add "Profit Booking - Equity Stocks" as confirmed in updated Apps Script.</w:t>
      </w:r>
    </w:p>
    <w:p>
      <w:pPr>
        <w:pStyle w:val="ListParagraph"/>
        <w:numPr>
          <w:ilvl w:val="0"/>
          <w:numId w:val="3"/>
        </w:numPr>
        <w:spacing w:before="40" w:after="40"/>
      </w:pPr>
      <w:r>
        <w:rPr>
          <w:rFonts w:ascii="Arial" w:cs="Arial" w:eastAsia="Arial" w:hAnsi="Arial"/>
          <w:color w:val="333333"/>
          <w:sz w:val="21"/>
          <w:szCs w:val="21"/>
        </w:rPr>
        <w:t xml:space="preserve">Run 30-test suite in Apps Script — all tests must pass. Fix any failures before proceeding to Phase 2.</w:t>
      </w:r>
    </w:p>
    <w:p/>
    <w:p/>
    <w:p>
      <w:pPr>
        <w:pStyle w:val="Heading2"/>
        <w:spacing w:before="300" w:after="80"/>
      </w:pPr>
      <w:r>
        <w:rPr>
          <w:rFonts w:ascii="Arial" w:cs="Arial" w:eastAsia="Arial" w:hAnsi="Arial"/>
          <w:b/>
          <w:bCs/>
          <w:color w:val="0F3460"/>
          <w:sz w:val="30"/>
          <w:szCs w:val="30"/>
        </w:rPr>
        <w:t xml:space="preserve">9.2  Phase 2 — Voice Layer (Key deliverables)</w:t>
      </w:r>
    </w:p>
    <w:p>
      <w:pPr>
        <w:pStyle w:val="ListParagraph"/>
        <w:numPr>
          <w:ilvl w:val="0"/>
          <w:numId w:val="2"/>
        </w:numPr>
        <w:spacing w:before="40" w:after="40"/>
      </w:pPr>
      <w:r>
        <w:rPr>
          <w:rFonts w:ascii="Arial" w:cs="Arial" w:eastAsia="Arial" w:hAnsi="Arial"/>
          <w:color w:val="333333"/>
          <w:sz w:val="21"/>
          <w:szCs w:val="21"/>
        </w:rPr>
        <w:t xml:space="preserve">Node.js backend project scaffolded in /src folder structure defined in Section 5.1.</w:t>
      </w:r>
    </w:p>
    <w:p>
      <w:pPr>
        <w:pStyle w:val="ListParagraph"/>
        <w:numPr>
          <w:ilvl w:val="0"/>
          <w:numId w:val="2"/>
        </w:numPr>
        <w:spacing w:before="40" w:after="40"/>
      </w:pPr>
      <w:r>
        <w:rPr>
          <w:rFonts w:ascii="Arial" w:cs="Arial" w:eastAsia="Arial" w:hAnsi="Arial"/>
          <w:color w:val="333333"/>
          <w:sz w:val="21"/>
          <w:szCs w:val="21"/>
        </w:rPr>
        <w:t xml:space="preserve">sheetsService.js: appendRow(), getDropdownList(), softDelete(), writeEditLog(), upsertDropdown().</w:t>
      </w:r>
    </w:p>
    <w:p>
      <w:pPr>
        <w:pStyle w:val="ListParagraph"/>
        <w:numPr>
          <w:ilvl w:val="0"/>
          <w:numId w:val="2"/>
        </w:numPr>
        <w:spacing w:before="40" w:after="40"/>
      </w:pPr>
      <w:r>
        <w:rPr>
          <w:rFonts w:ascii="Arial" w:cs="Arial" w:eastAsia="Arial" w:hAnsi="Arial"/>
          <w:color w:val="333333"/>
          <w:sz w:val="21"/>
          <w:szCs w:val="21"/>
        </w:rPr>
        <w:t xml:space="preserve">sarvamService.js: transcribe(audioUrl) → transcript string.</w:t>
      </w:r>
    </w:p>
    <w:p>
      <w:pPr>
        <w:pStyle w:val="ListParagraph"/>
        <w:numPr>
          <w:ilvl w:val="0"/>
          <w:numId w:val="2"/>
        </w:numPr>
        <w:spacing w:before="40" w:after="40"/>
      </w:pPr>
      <w:r>
        <w:rPr>
          <w:rFonts w:ascii="Arial" w:cs="Arial" w:eastAsia="Arial" w:hAnsi="Arial"/>
          <w:color w:val="333333"/>
          <w:sz w:val="21"/>
          <w:szCs w:val="21"/>
        </w:rPr>
        <w:t xml:space="preserve">llmService.js: buildPrompt() + parse() → validated JSON. Works with both Gemini and Claude.</w:t>
      </w:r>
    </w:p>
    <w:p>
      <w:pPr>
        <w:pStyle w:val="ListParagraph"/>
        <w:numPr>
          <w:ilvl w:val="0"/>
          <w:numId w:val="2"/>
        </w:numPr>
        <w:spacing w:before="40" w:after="40"/>
      </w:pPr>
      <w:r>
        <w:rPr>
          <w:rFonts w:ascii="Arial" w:cs="Arial" w:eastAsia="Arial" w:hAnsi="Arial"/>
          <w:color w:val="333333"/>
          <w:sz w:val="21"/>
          <w:szCs w:val="21"/>
        </w:rPr>
        <w:t xml:space="preserve">whatsappService.js: parseWebhook() + sendMessage().</w:t>
      </w:r>
    </w:p>
    <w:p>
      <w:pPr>
        <w:pStyle w:val="ListParagraph"/>
        <w:numPr>
          <w:ilvl w:val="0"/>
          <w:numId w:val="2"/>
        </w:numPr>
        <w:spacing w:before="40" w:after="40"/>
      </w:pPr>
      <w:r>
        <w:rPr>
          <w:rFonts w:ascii="Arial" w:cs="Arial" w:eastAsia="Arial" w:hAnsi="Arial"/>
          <w:color w:val="333333"/>
          <w:sz w:val="21"/>
          <w:szCs w:val="21"/>
        </w:rPr>
        <w:t xml:space="preserve">voiceHandler.js: full pipeline from audio to confirmed write.</w:t>
      </w:r>
    </w:p>
    <w:p>
      <w:pPr>
        <w:pStyle w:val="ListParagraph"/>
        <w:numPr>
          <w:ilvl w:val="0"/>
          <w:numId w:val="2"/>
        </w:numPr>
        <w:spacing w:before="40" w:after="40"/>
      </w:pPr>
      <w:r>
        <w:rPr>
          <w:rFonts w:ascii="Arial" w:cs="Arial" w:eastAsia="Arial" w:hAnsi="Arial"/>
          <w:color w:val="333333"/>
          <w:sz w:val="21"/>
          <w:szCs w:val="21"/>
        </w:rPr>
        <w:t xml:space="preserve">categoryCache.js: 5-minute TTL in-memory cache.</w:t>
      </w:r>
    </w:p>
    <w:p>
      <w:pPr>
        <w:pStyle w:val="ListParagraph"/>
        <w:numPr>
          <w:ilvl w:val="0"/>
          <w:numId w:val="2"/>
        </w:numPr>
        <w:spacing w:before="40" w:after="40"/>
      </w:pPr>
      <w:r>
        <w:rPr>
          <w:rFonts w:ascii="Arial" w:cs="Arial" w:eastAsia="Arial" w:hAnsi="Arial"/>
          <w:color w:val="333333"/>
          <w:sz w:val="21"/>
          <w:szCs w:val="21"/>
        </w:rPr>
        <w:t xml:space="preserve">sessionStore.js: pending confirmation + last 3 row_ids per user.</w:t>
      </w:r>
    </w:p>
    <w:p>
      <w:pPr>
        <w:pStyle w:val="ListParagraph"/>
        <w:numPr>
          <w:ilvl w:val="0"/>
          <w:numId w:val="2"/>
        </w:numPr>
        <w:spacing w:before="40" w:after="40"/>
      </w:pPr>
      <w:r>
        <w:rPr>
          <w:rFonts w:ascii="Arial" w:cs="Arial" w:eastAsia="Arial" w:hAnsi="Arial"/>
          <w:color w:val="333333"/>
          <w:sz w:val="21"/>
          <w:szCs w:val="21"/>
        </w:rPr>
        <w:t xml:space="preserve">dateParser.js: English + Hindi + Hinglish date references.</w:t>
      </w:r>
    </w:p>
    <w:p>
      <w:pPr>
        <w:pStyle w:val="ListParagraph"/>
        <w:numPr>
          <w:ilvl w:val="0"/>
          <w:numId w:val="2"/>
        </w:numPr>
        <w:spacing w:before="40" w:after="40"/>
      </w:pPr>
      <w:r>
        <w:rPr>
          <w:rFonts w:ascii="Arial" w:cs="Arial" w:eastAsia="Arial" w:hAnsi="Arial"/>
          <w:color w:val="333333"/>
          <w:sz w:val="21"/>
          <w:szCs w:val="21"/>
        </w:rPr>
        <w:t xml:space="preserve">validator.js: amount sanity check, category/account validation.</w:t>
      </w:r>
    </w:p>
    <w:p>
      <w:pPr>
        <w:pStyle w:val="ListParagraph"/>
        <w:numPr>
          <w:ilvl w:val="0"/>
          <w:numId w:val="2"/>
        </w:numPr>
        <w:spacing w:before="40" w:after="40"/>
      </w:pPr>
      <w:r>
        <w:rPr>
          <w:rFonts w:ascii="Arial" w:cs="Arial" w:eastAsia="Arial" w:hAnsi="Arial"/>
          <w:color w:val="333333"/>
          <w:sz w:val="21"/>
          <w:szCs w:val="21"/>
        </w:rPr>
        <w:t xml:space="preserve">End-to-end test: WhatsApp voice note → confirmed row in Kharche + Edit Log entry.</w:t>
      </w:r>
    </w:p>
    <w:p/>
    <w:p/>
    <w:p>
      <w:pPr>
        <w:pStyle w:val="Heading2"/>
        <w:spacing w:before="300" w:after="80"/>
      </w:pPr>
      <w:r>
        <w:rPr>
          <w:rFonts w:ascii="Arial" w:cs="Arial" w:eastAsia="Arial" w:hAnsi="Arial"/>
          <w:b/>
          <w:bCs/>
          <w:color w:val="0F3460"/>
          <w:sz w:val="30"/>
          <w:szCs w:val="30"/>
        </w:rPr>
        <w:t xml:space="preserve">9.3  Phase 3 — Browser Dashboard (Key deliverables)</w:t>
      </w:r>
    </w:p>
    <w:p>
      <w:pPr>
        <w:pStyle w:val="ListParagraph"/>
        <w:numPr>
          <w:ilvl w:val="0"/>
          <w:numId w:val="2"/>
        </w:numPr>
        <w:spacing w:before="40" w:after="40"/>
      </w:pPr>
      <w:r>
        <w:rPr>
          <w:rFonts w:ascii="Arial" w:cs="Arial" w:eastAsia="Arial" w:hAnsi="Arial"/>
          <w:color w:val="333333"/>
          <w:sz w:val="21"/>
          <w:szCs w:val="21"/>
        </w:rPr>
        <w:t xml:space="preserve">React app with Recharts. All 12 widgets defined in Section 6.1.</w:t>
      </w:r>
    </w:p>
    <w:p>
      <w:pPr>
        <w:pStyle w:val="ListParagraph"/>
        <w:numPr>
          <w:ilvl w:val="0"/>
          <w:numId w:val="2"/>
        </w:numPr>
        <w:spacing w:before="40" w:after="40"/>
      </w:pPr>
      <w:r>
        <w:rPr>
          <w:rFonts w:ascii="Arial" w:cs="Arial" w:eastAsia="Arial" w:hAnsi="Arial"/>
          <w:color w:val="333333"/>
          <w:sz w:val="21"/>
          <w:szCs w:val="21"/>
        </w:rPr>
        <w:t xml:space="preserve">Google Sheets API reads via service account (same key as backend).</w:t>
      </w:r>
    </w:p>
    <w:p>
      <w:pPr>
        <w:pStyle w:val="ListParagraph"/>
        <w:numPr>
          <w:ilvl w:val="0"/>
          <w:numId w:val="2"/>
        </w:numPr>
        <w:spacing w:before="40" w:after="40"/>
      </w:pPr>
      <w:r>
        <w:rPr>
          <w:rFonts w:ascii="Arial" w:cs="Arial" w:eastAsia="Arial" w:hAnsi="Arial"/>
          <w:color w:val="333333"/>
          <w:sz w:val="21"/>
          <w:szCs w:val="21"/>
        </w:rPr>
        <w:t xml:space="preserve">Browser mic flow: Web Speech API → POST /webhook/browser → inline confirmation UI → write.</w:t>
      </w:r>
    </w:p>
    <w:p>
      <w:pPr>
        <w:pStyle w:val="ListParagraph"/>
        <w:numPr>
          <w:ilvl w:val="0"/>
          <w:numId w:val="2"/>
        </w:numPr>
        <w:spacing w:before="40" w:after="40"/>
      </w:pPr>
      <w:r>
        <w:rPr>
          <w:rFonts w:ascii="Arial" w:cs="Arial" w:eastAsia="Arial" w:hAnsi="Arial"/>
          <w:color w:val="333333"/>
          <w:sz w:val="21"/>
          <w:szCs w:val="21"/>
        </w:rPr>
        <w:t xml:space="preserve">Transaction list with soft-delete and inline edit.</w:t>
      </w:r>
    </w:p>
    <w:p>
      <w:pPr>
        <w:pStyle w:val="ListParagraph"/>
        <w:numPr>
          <w:ilvl w:val="0"/>
          <w:numId w:val="2"/>
        </w:numPr>
        <w:spacing w:before="40" w:after="40"/>
      </w:pPr>
      <w:r>
        <w:rPr>
          <w:rFonts w:ascii="Arial" w:cs="Arial" w:eastAsia="Arial" w:hAnsi="Arial"/>
          <w:color w:val="333333"/>
          <w:sz w:val="21"/>
          <w:szCs w:val="21"/>
        </w:rPr>
        <w:t xml:space="preserve">Monthly budget tracker vs actuals.</w:t>
      </w:r>
    </w:p>
    <w:p/>
    <w:p/>
    <w:p>
      <w:pPr>
        <w:pStyle w:val="Heading2"/>
        <w:spacing w:before="300" w:after="80"/>
      </w:pPr>
      <w:r>
        <w:rPr>
          <w:rFonts w:ascii="Arial" w:cs="Arial" w:eastAsia="Arial" w:hAnsi="Arial"/>
          <w:b/>
          <w:bCs/>
          <w:color w:val="0F3460"/>
          <w:sz w:val="30"/>
          <w:szCs w:val="30"/>
        </w:rPr>
        <w:t xml:space="preserve">9.4  Phase 4 — Intelligence Layer (Key deliverables)</w:t>
      </w:r>
    </w:p>
    <w:p>
      <w:pPr>
        <w:pStyle w:val="ListParagraph"/>
        <w:numPr>
          <w:ilvl w:val="0"/>
          <w:numId w:val="2"/>
        </w:numPr>
        <w:spacing w:before="40" w:after="40"/>
      </w:pPr>
      <w:r>
        <w:rPr>
          <w:rFonts w:ascii="Arial" w:cs="Arial" w:eastAsia="Arial" w:hAnsi="Arial"/>
          <w:color w:val="333333"/>
          <w:sz w:val="21"/>
          <w:szCs w:val="21"/>
        </w:rPr>
        <w:t xml:space="preserve">Monthly WhatsApp summary: auto-sent on 1st of month — income, top 5 categories, net worth change.</w:t>
      </w:r>
    </w:p>
    <w:p>
      <w:pPr>
        <w:pStyle w:val="ListParagraph"/>
        <w:numPr>
          <w:ilvl w:val="0"/>
          <w:numId w:val="2"/>
        </w:numPr>
        <w:spacing w:before="40" w:after="40"/>
      </w:pPr>
      <w:r>
        <w:rPr>
          <w:rFonts w:ascii="Arial" w:cs="Arial" w:eastAsia="Arial" w:hAnsi="Arial"/>
          <w:color w:val="333333"/>
          <w:sz w:val="21"/>
          <w:szCs w:val="21"/>
        </w:rPr>
        <w:t xml:space="preserve">Budget alerts: when any category exceeds 80% of monthly budget, WhatsApp notification sent.</w:t>
      </w:r>
    </w:p>
    <w:p>
      <w:pPr>
        <w:pStyle w:val="ListParagraph"/>
        <w:numPr>
          <w:ilvl w:val="0"/>
          <w:numId w:val="2"/>
        </w:numPr>
        <w:spacing w:before="40" w:after="40"/>
      </w:pPr>
      <w:r>
        <w:rPr>
          <w:rFonts w:ascii="Arial" w:cs="Arial" w:eastAsia="Arial" w:hAnsi="Arial"/>
          <w:color w:val="333333"/>
          <w:sz w:val="21"/>
          <w:szCs w:val="21"/>
        </w:rPr>
        <w:t xml:space="preserve">Anomaly detection: if single transaction is &gt;2x the average for its category, flag for confirmation.</w:t>
      </w:r>
    </w:p>
    <w:p>
      <w:pPr>
        <w:pStyle w:val="ListParagraph"/>
        <w:numPr>
          <w:ilvl w:val="0"/>
          <w:numId w:val="2"/>
        </w:numPr>
        <w:spacing w:before="40" w:after="40"/>
      </w:pPr>
      <w:r>
        <w:rPr>
          <w:rFonts w:ascii="Arial" w:cs="Arial" w:eastAsia="Arial" w:hAnsi="Arial"/>
          <w:color w:val="333333"/>
          <w:sz w:val="21"/>
          <w:szCs w:val="21"/>
        </w:rPr>
        <w:t xml:space="preserve">Supabase migration: Python script reads all Sheets rows, inserts to Postgres. Backend switches to supabaseService.js.</w:t>
      </w:r>
    </w:p>
    <w:p/>
    <w:p/>
    <w:p>
      <w:pPr>
        <w:pStyle w:val="Heading2"/>
        <w:spacing w:before="300" w:after="80"/>
      </w:pPr>
      <w:r>
        <w:rPr>
          <w:rFonts w:ascii="Arial" w:cs="Arial" w:eastAsia="Arial" w:hAnsi="Arial"/>
          <w:b/>
          <w:bCs/>
          <w:color w:val="0F3460"/>
          <w:sz w:val="30"/>
          <w:szCs w:val="30"/>
        </w:rPr>
        <w:t xml:space="preserve">9.5  Phase 5 — Multi-user (Key deliverables)</w:t>
      </w:r>
    </w:p>
    <w:p>
      <w:pPr>
        <w:pStyle w:val="ListParagraph"/>
        <w:numPr>
          <w:ilvl w:val="0"/>
          <w:numId w:val="2"/>
        </w:numPr>
        <w:spacing w:before="40" w:after="40"/>
      </w:pPr>
      <w:r>
        <w:rPr>
          <w:rFonts w:ascii="Arial" w:cs="Arial" w:eastAsia="Arial" w:hAnsi="Arial"/>
          <w:color w:val="333333"/>
          <w:sz w:val="21"/>
          <w:szCs w:val="21"/>
        </w:rPr>
        <w:t xml:space="preserve">User registration: first message from unknown number → "Welcome! Your account is created. Your user_id is +91XXXXXXXXXX."</w:t>
      </w:r>
    </w:p>
    <w:p>
      <w:pPr>
        <w:pStyle w:val="ListParagraph"/>
        <w:numPr>
          <w:ilvl w:val="0"/>
          <w:numId w:val="2"/>
        </w:numPr>
        <w:spacing w:before="40" w:after="40"/>
      </w:pPr>
      <w:r>
        <w:rPr>
          <w:rFonts w:ascii="Arial" w:cs="Arial" w:eastAsia="Arial" w:hAnsi="Arial"/>
          <w:color w:val="333333"/>
          <w:sz w:val="21"/>
          <w:szCs w:val="21"/>
        </w:rPr>
        <w:t xml:space="preserve">Per-user Dropdown Lists: each user gets their own category set, filtered by user_id.</w:t>
      </w:r>
    </w:p>
    <w:p>
      <w:pPr>
        <w:pStyle w:val="ListParagraph"/>
        <w:numPr>
          <w:ilvl w:val="0"/>
          <w:numId w:val="2"/>
        </w:numPr>
        <w:spacing w:before="40" w:after="40"/>
      </w:pPr>
      <w:r>
        <w:rPr>
          <w:rFonts w:ascii="Arial" w:cs="Arial" w:eastAsia="Arial" w:hAnsi="Arial"/>
          <w:color w:val="333333"/>
          <w:sz w:val="21"/>
          <w:szCs w:val="21"/>
        </w:rPr>
        <w:t xml:space="preserve">Shared GlobalCategory item_type: common categories available to all users (optional).</w:t>
      </w:r>
    </w:p>
    <w:p>
      <w:pPr>
        <w:pStyle w:val="ListParagraph"/>
        <w:numPr>
          <w:ilvl w:val="0"/>
          <w:numId w:val="2"/>
        </w:numPr>
        <w:spacing w:before="40" w:after="40"/>
      </w:pPr>
      <w:r>
        <w:rPr>
          <w:rFonts w:ascii="Arial" w:cs="Arial" w:eastAsia="Arial" w:hAnsi="Arial"/>
          <w:color w:val="333333"/>
          <w:sz w:val="21"/>
          <w:szCs w:val="21"/>
        </w:rPr>
        <w:t xml:space="preserve">user_profile table: maps WhatsApp number → stable primary_id → handles number changes.</w:t>
      </w:r>
    </w:p>
    <w:p>
      <w:pPr>
        <w:pStyle w:val="ListParagraph"/>
        <w:numPr>
          <w:ilvl w:val="0"/>
          <w:numId w:val="2"/>
        </w:numPr>
        <w:spacing w:before="40" w:after="40"/>
      </w:pPr>
      <w:r>
        <w:rPr>
          <w:rFonts w:ascii="Arial" w:cs="Arial" w:eastAsia="Arial" w:hAnsi="Arial"/>
          <w:color w:val="333333"/>
          <w:sz w:val="21"/>
          <w:szCs w:val="21"/>
        </w:rPr>
        <w:t xml:space="preserve">Row-level security in Supabase: every table has RLS policy enforcing user_id isolation.</w:t>
      </w:r>
    </w:p>
    <w:p>
      <w:pPr>
        <w:pStyle w:val="ListParagraph"/>
        <w:numPr>
          <w:ilvl w:val="0"/>
          <w:numId w:val="2"/>
        </w:numPr>
        <w:spacing w:before="40" w:after="40"/>
      </w:pPr>
      <w:r>
        <w:rPr>
          <w:rFonts w:ascii="Arial" w:cs="Arial" w:eastAsia="Arial" w:hAnsi="Arial"/>
          <w:color w:val="333333"/>
          <w:sz w:val="21"/>
          <w:szCs w:val="21"/>
        </w:rPr>
        <w:t xml:space="preserve">Redis for sessionStore and categoryCache (replaces in-memory).</w:t>
      </w:r>
    </w:p>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10. Decisions Log — All 15 Decisions Resolved</w:t>
      </w:r>
    </w:p>
    <w:p>
      <w:pPr>
        <w:spacing w:before="60" w:after="60"/>
      </w:pPr>
      <w:r>
        <w:rPr>
          <w:rFonts w:ascii="Arial" w:cs="Arial" w:eastAsia="Arial" w:hAnsi="Arial"/>
          <w:color w:val="333333"/>
          <w:sz w:val="22"/>
          <w:szCs w:val="22"/>
        </w:rPr>
        <w:t xml:space="preserve">Every architecture decision has been discussed, challenged, and locked. This table is the permanent record.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800"/>
        <w:gridCol w:w="4260"/>
      </w:tblGrid>
      <w:tr>
        <w:tc>
          <w:tcPr>
            <w:tcW w:type="dxa" w:w="3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Decision</w:t>
            </w:r>
          </w:p>
        </w:tc>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Final Answer</w:t>
            </w:r>
          </w:p>
        </w:tc>
        <w:tc>
          <w:tcPr>
            <w:tcW w:type="dxa" w:w="42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Rationale</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D01</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Database</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Google Sheets (Phase 1–3) → Supabase (Phase 4+)</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Validate concept first. Schema DB-ready from day one. Migration is one Python script.</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D02</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 format</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phone number (+91XXXXXXXXXX)</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Always in webhook payload. No auth system needed. Stable at personal scale.</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D03</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Deletes</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Soft delete only. is_deleted=TRUE. Never hard delete.</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Financial data is permanent. Same principle as bank ledger entries.</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D04</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Edit history</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Edit Log sheet. One row per field changed.</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original_values column rejected: breaks on second edit. Log handles unlimited edits.</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D05</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Category renames</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Retire (is_active=FALSE). Never rename.</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Renaming breaks SUMIFS silently. Historical rows keep original value forever.</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D06</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Timestamps</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created_at all tables. updated_at Dropdown Lists. snapshot_date Investments/Overall.</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Different tables have different write patterns.</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D07</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 format</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PREFIX-userShort-NNNN (e.g. KHR-u001-0047)</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Human-readable, user-scoped, sequential, debuggable.</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D08</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WhatsApp provider</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Meta Cloud API (direct)</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Zero cost. One-time FB Business verification. Permanent free tier.</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D09</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LLM provider</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Gemini 1.5 Flash → Claude API if quality insufficient</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Free tier handles personal scale. Same prompt works with both.</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D10</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Confirmation flow</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Always confirm before write (first 3 months mandatory)</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Builds trust in AI. Auto-write with undo as option after proven reliability.</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D11</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Session state</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In-memory. 10-min TTL. Last 3 interactions per user.</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Zero cost single-user. Redis upgrade path for Phase 5.</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D12</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Amount sanity</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&gt;₹50,000 non-investment triggers second confirmation.</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Catches Sarvam mishearing 340→3400. Most common STT failure mode.</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D13</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Backend hosting</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Vercel serverless functions</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Free tier. Supports full API routes. No cold-start issue at personal scale.</w:t>
            </w:r>
          </w:p>
        </w:tc>
      </w:tr>
      <w:tr>
        <w:tc>
          <w:tcPr>
            <w:tcW w:type="dxa" w:w="3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D14</w:t>
            </w:r>
          </w:p>
        </w:tc>
        <w:tc>
          <w:tcPr>
            <w:tcW w:type="dxa" w:w="2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Dashboard frontend</w:t>
            </w:r>
          </w:p>
        </w:tc>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React + Recharts on Vercel</w:t>
            </w:r>
          </w:p>
        </w:tc>
        <w:tc>
          <w:tcPr>
            <w:tcW w:type="dxa" w:w="42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Recharts purpose-built for financial charts. Same platform as backend.</w:t>
            </w:r>
          </w:p>
        </w:tc>
      </w:tr>
      <w:tr>
        <w:tc>
          <w:tcPr>
            <w:tcW w:type="dxa" w:w="3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D15</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Multi-user timing</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user_id column from day one. Build for one user only.</w:t>
            </w:r>
          </w:p>
        </w:tc>
        <w:tc>
          <w:tcPr>
            <w:tcW w:type="dxa" w:w="42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Zero migration cost when Phase 5 starts. All queries already filter by user_id.</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11. Risk Register — 18 Failure Points</w:t>
      </w:r>
    </w:p>
    <w:p>
      <w:pPr>
        <w:spacing w:before="60" w:after="60"/>
      </w:pPr>
      <w:r>
        <w:rPr>
          <w:rFonts w:ascii="Arial" w:cs="Arial" w:eastAsia="Arial" w:hAnsi="Arial"/>
          <w:color w:val="333333"/>
          <w:sz w:val="22"/>
          <w:szCs w:val="22"/>
        </w:rPr>
        <w:t xml:space="preserve">Identified during end-to-end architecture audit of the current Google Sheets workbook and proposed system design. Each risk has a specific mitigation that is either built into the architecture or scheduled for a specific phase.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200"/>
        <w:gridCol w:w="900"/>
        <w:gridCol w:w="3860"/>
      </w:tblGrid>
      <w:tr>
        <w:tc>
          <w:tcPr>
            <w:tcW w:type="dxa" w:w="4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ID</w:t>
            </w:r>
          </w:p>
        </w:tc>
        <w:tc>
          <w:tcPr>
            <w:tcW w:type="dxa" w:w="10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Layer</w:t>
            </w:r>
          </w:p>
        </w:tc>
        <w:tc>
          <w:tcPr>
            <w:tcW w:type="dxa" w:w="3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Failure</w:t>
            </w:r>
          </w:p>
        </w:tc>
        <w:tc>
          <w:tcPr>
            <w:tcW w:type="dxa" w:w="9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Severity</w:t>
            </w:r>
          </w:p>
        </w:tc>
        <w:tc>
          <w:tcPr>
            <w:tcW w:type="dxa" w:w="38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Mitigation</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F01</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row_id in current sheet. Edit/delete/log operations have no stable reference. If rows are sorted or inserted, all references break.</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1: Add row_id column. Immutable once written. All edit commands reference row_id, not row number.</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F02</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Data</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Sheet8 has 43 unexplained rows. Likely legacy AI output. May confuse AI parser if accidentally included as context.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1: Investigate and rename/delete. Confirm no SUMIFS reference.</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F03</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Monthly Fixed Budget embedded in Kharche cols K–O. Column insertion anywhere before K breaks the budget table silently.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1: Move to dedicated Budget sheet. Kharche = pure transaction log only.</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F04</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Data</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 col headers hardcoded (Axis Bank Spends, SBI Spends). Adding a new bank requires manual header update and new SUMIFS formula.</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Known limitation. Document as manual step. Phase 3 dashboard generates account columns dynamically.</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F05</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Investments sheet uses month names as column headers. Adding March = inserting a new column. API writes cannot target a column-per-month layout.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1: Migrate to row-per-month snapshot format.</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F06</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LLM has no memory between calls. "Cancel that" or "same as yesterday" fails without session context.</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2: sessionStore.js maintains last 3 row_ids and last interaction per user. 10-min TTL.</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F07</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Sarvam mishears amounts. 340 → 3400 or 34. No validation currently planned.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2: validator.js — amounts &gt;₹50k in non-investment category trigger second confirmation.</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F08</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Category sprawl over time. "Medical Spends", "Medical", "Medicine", "Medicines" could all exist as separate categories.</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2: LLM prompt uses fuzzy match (&gt;80% confidence) before creating new. Periodic dedup query command.</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F09</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AI</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AppMapping is static. New payment app not in table = AI guesses incorrectly.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2: When AppMapping not found, bot asks which bank. User replies once. Bot writes AppMapping for future calls.</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F10</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AI</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 sends voice note but does not reply Y/N. Pending entry sits indefinitely.</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2: sessionStore TTL = 10 minutes. Expired pending → discard + notify user.</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F11</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Sheets</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Sheets API rate limit: 300 writes/min. At 50+ concurrent users during peak hours, this will be hit.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Known limitation at single-user scale. Phase 4: batch writes. Phase 4: migrate to Supabase (no rate limit).</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F12</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Sheets</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 SUMIFS reference Kharche by column letter. Column insertion before col H breaks all formulas silently.</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Design rule: new Kharche columns go RIGHT of col H only. Cols A–H frozen. Documented in Phase 1 checklist.</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F13</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Security</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No row-level access control. Sheet shared with wrong person = full financial data exposure.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1: Sheet private to your Google account. Service account key in env var. Phase 5: Supabase RLS.</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F14</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Multi-user</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user_id = WhatsApp number. User changes phone → history disconnected.</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5: user_profile table maps old number → new number via stable primary_id.</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F15</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Multi-user</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Dropdown Lists is one shared table. Without user_id filter, all users see each other's categories.</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HIGH</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Already solved: user_id column on Dropdown Lists from Phase 1. All queries filter by user_id.</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F16</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Audit</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Direct Sheets edits bypass Edit Log entirely. No record of manual changes.</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1: Apps Script onEdit() trigger. Any cell change in data sheets → Edit Log row (source=direct_sheet).</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F17</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Data quality</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Subcategory name duplicates parent category name (e.g. Education → Education seen in Sheet8).</w:t>
            </w:r>
          </w:p>
        </w:tc>
        <w:tc>
          <w:tcPr>
            <w:tcW w:type="dxa" w:w="9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LOW</w:t>
            </w:r>
          </w:p>
        </w:tc>
        <w:tc>
          <w:tcPr>
            <w:tcW w:type="dxa" w:w="38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Phase 2: LLM prompt rule — if subcategory equals category name, set subcategory to null.</w:t>
            </w:r>
          </w:p>
        </w:tc>
      </w:tr>
      <w:tr>
        <w:tc>
          <w:tcPr>
            <w:tcW w:type="dxa" w:w="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F18</w:t>
            </w:r>
          </w:p>
        </w:tc>
        <w:tc>
          <w:tcPr>
            <w:tcW w:type="dxa" w:w="10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Data quality</w:t>
            </w:r>
          </w:p>
        </w:tc>
        <w:tc>
          <w:tcPr>
            <w:tcW w:type="dxa" w:w="3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Others category used with free-text subcategory pattern. Creates unpredictable subcategory values over time.</w:t>
            </w:r>
          </w:p>
        </w:tc>
        <w:tc>
          <w:tcPr>
            <w:tcW w:type="dxa" w:w="9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MEDIUM</w:t>
            </w:r>
          </w:p>
        </w:tc>
        <w:tc>
          <w:tcPr>
            <w:tcW w:type="dxa" w:w="38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Phase 2: LLM prompt — if description matches Others, attempt proper new category first. Others = last resort with null subcategory.</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12. Supabase Migration Plan (Phase 4)</w:t>
      </w:r>
    </w:p>
    <w:p>
      <w:pPr>
        <w:spacing w:before="60" w:after="60"/>
      </w:pPr>
      <w:r>
        <w:rPr>
          <w:rFonts w:ascii="Arial" w:cs="Arial" w:eastAsia="Arial" w:hAnsi="Arial"/>
          <w:color w:val="333333"/>
          <w:sz w:val="22"/>
          <w:szCs w:val="22"/>
        </w:rPr>
        <w:t xml:space="preserve">When the time comes to migrate from Google Sheets to Supabase PostgreSQL, the schema is already designed for it. This section documents the exact migration steps so there are no surprises.</w:t>
      </w:r>
    </w:p>
    <w:p/>
    <w:p>
      <w:pPr>
        <w:pStyle w:val="Heading2"/>
        <w:spacing w:before="300" w:after="80"/>
      </w:pPr>
      <w:r>
        <w:rPr>
          <w:rFonts w:ascii="Arial" w:cs="Arial" w:eastAsia="Arial" w:hAnsi="Arial"/>
          <w:b/>
          <w:bCs/>
          <w:color w:val="0F3460"/>
          <w:sz w:val="30"/>
          <w:szCs w:val="30"/>
        </w:rPr>
        <w:t xml:space="preserve">12.1  Schema Mapping — Sheets to Postgres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60"/>
      </w:tblGrid>
      <w:tr>
        <w:tc>
          <w:tcPr>
            <w:tcW w:type="dxa" w:w="2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Google Sheet</w:t>
            </w:r>
          </w:p>
        </w:tc>
        <w:tc>
          <w:tcPr>
            <w:tcW w:type="dxa" w:w="22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Postgres Table</w:t>
            </w:r>
          </w:p>
        </w:tc>
        <w:tc>
          <w:tcPr>
            <w:tcW w:type="dxa" w:w="536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Key differences</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Kharche</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transactions</w:t>
            </w:r>
          </w:p>
        </w:tc>
        <w:tc>
          <w:tcPr>
            <w:tcW w:type="dxa" w:w="5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row_id becomes PRIMARY KEY. user_id becomes FK to users table. is_deleted indexed. created_at becomes TIMESTAMPTZ DEFAULT now().</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Credit Card Bills</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cc_payments</w:t>
            </w:r>
          </w:p>
        </w:tc>
        <w:tc>
          <w:tcPr>
            <w:tcW w:type="dxa" w:w="5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Same pattern. row_id PK. user_id FK.</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Adhoc/Self Transfer</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transfers</w:t>
            </w:r>
          </w:p>
        </w:tc>
        <w:tc>
          <w:tcPr>
            <w:tcW w:type="dxa" w:w="5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Same pattern. from_acct and to_acct reference accounts table.</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Dropdown Lists</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user_items</w:t>
            </w:r>
          </w:p>
        </w:tc>
        <w:tc>
          <w:tcPr>
            <w:tcW w:type="dxa" w:w="5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Composite UNIQUE constraint on (user_id, item_type, item_name, item_value). is_active indexed.</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Investments</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investment_snapshots</w:t>
            </w:r>
          </w:p>
        </w:tc>
        <w:tc>
          <w:tcPr>
            <w:tcW w:type="dxa" w:w="5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UNIQUE constraint on (user_id, snapshot_date, fund_type). snapshot_date as DATE column.</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Overall</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net_worth_snapshots</w:t>
            </w:r>
          </w:p>
        </w:tc>
        <w:tc>
          <w:tcPr>
            <w:tcW w:type="dxa" w:w="5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Materialized view or separate table. snapshot_date as DATE.</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 Log</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edit_log</w:t>
            </w:r>
          </w:p>
        </w:tc>
        <w:tc>
          <w:tcPr>
            <w:tcW w:type="dxa" w:w="53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append_only = no UPDATE or DELETE permissions granted on this table at DB level.</w:t>
            </w:r>
          </w:p>
        </w:tc>
      </w:tr>
      <w:tr>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w:t>
            </w:r>
          </w:p>
        </w:tc>
        <w:tc>
          <w:tcPr>
            <w:tcW w:type="dxa" w:w="22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users</w:t>
            </w:r>
          </w:p>
        </w:tc>
        <w:tc>
          <w:tcPr>
            <w:tcW w:type="dxa" w:w="536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New table: user_id (PK), whatsapp_number (UNIQUE), display_name, created_at.</w:t>
            </w:r>
          </w:p>
        </w:tc>
      </w:tr>
    </w:tbl>
    <w:p/>
    <w:p/>
    <w:p>
      <w:pPr>
        <w:pStyle w:val="Heading2"/>
        <w:spacing w:before="300" w:after="80"/>
      </w:pPr>
      <w:r>
        <w:rPr>
          <w:rFonts w:ascii="Arial" w:cs="Arial" w:eastAsia="Arial" w:hAnsi="Arial"/>
          <w:b/>
          <w:bCs/>
          <w:color w:val="0F3460"/>
          <w:sz w:val="30"/>
          <w:szCs w:val="30"/>
        </w:rPr>
        <w:t xml:space="preserve">12.2  Migration Steps</w:t>
      </w:r>
    </w:p>
    <w:p>
      <w:pPr>
        <w:pStyle w:val="ListParagraph"/>
        <w:numPr>
          <w:ilvl w:val="0"/>
          <w:numId w:val="3"/>
        </w:numPr>
        <w:spacing w:before="40" w:after="40"/>
      </w:pPr>
      <w:r>
        <w:rPr>
          <w:rFonts w:ascii="Arial" w:cs="Arial" w:eastAsia="Arial" w:hAnsi="Arial"/>
          <w:color w:val="333333"/>
          <w:sz w:val="21"/>
          <w:szCs w:val="21"/>
        </w:rPr>
        <w:t xml:space="preserve">Create Supabase project. Choose Singapore region (lowest latency from India).</w:t>
      </w:r>
    </w:p>
    <w:p>
      <w:pPr>
        <w:pStyle w:val="ListParagraph"/>
        <w:numPr>
          <w:ilvl w:val="0"/>
          <w:numId w:val="3"/>
        </w:numPr>
        <w:spacing w:before="40" w:after="40"/>
      </w:pPr>
      <w:r>
        <w:rPr>
          <w:rFonts w:ascii="Arial" w:cs="Arial" w:eastAsia="Arial" w:hAnsi="Arial"/>
          <w:color w:val="333333"/>
          <w:sz w:val="21"/>
          <w:szCs w:val="21"/>
        </w:rPr>
        <w:t xml:space="preserve">Run schema creation SQL for all 8 tables. Add indexes on user_id, created_at, is_deleted, snapshot_date.</w:t>
      </w:r>
    </w:p>
    <w:p>
      <w:pPr>
        <w:pStyle w:val="ListParagraph"/>
        <w:numPr>
          <w:ilvl w:val="0"/>
          <w:numId w:val="3"/>
        </w:numPr>
        <w:spacing w:before="40" w:after="40"/>
      </w:pPr>
      <w:r>
        <w:rPr>
          <w:rFonts w:ascii="Arial" w:cs="Arial" w:eastAsia="Arial" w:hAnsi="Arial"/>
          <w:color w:val="333333"/>
          <w:sz w:val="21"/>
          <w:szCs w:val="21"/>
        </w:rPr>
        <w:t xml:space="preserve">Enable Row Level Security on all tables. Policy: user can only SELECT/INSERT/UPDATE rows where user_id = auth.uid().</w:t>
      </w:r>
    </w:p>
    <w:p>
      <w:pPr>
        <w:pStyle w:val="ListParagraph"/>
        <w:numPr>
          <w:ilvl w:val="0"/>
          <w:numId w:val="3"/>
        </w:numPr>
        <w:spacing w:before="40" w:after="40"/>
      </w:pPr>
      <w:r>
        <w:rPr>
          <w:rFonts w:ascii="Arial" w:cs="Arial" w:eastAsia="Arial" w:hAnsi="Arial"/>
          <w:color w:val="333333"/>
          <w:sz w:val="21"/>
          <w:szCs w:val="21"/>
        </w:rPr>
        <w:t xml:space="preserve">Run Python migration script: read all rows from each Google Sheet → INSERT into corresponding Postgres table.</w:t>
      </w:r>
    </w:p>
    <w:p>
      <w:pPr>
        <w:pStyle w:val="ListParagraph"/>
        <w:numPr>
          <w:ilvl w:val="0"/>
          <w:numId w:val="3"/>
        </w:numPr>
        <w:spacing w:before="40" w:after="40"/>
      </w:pPr>
      <w:r>
        <w:rPr>
          <w:rFonts w:ascii="Arial" w:cs="Arial" w:eastAsia="Arial" w:hAnsi="Arial"/>
          <w:color w:val="333333"/>
          <w:sz w:val="21"/>
          <w:szCs w:val="21"/>
        </w:rPr>
        <w:t xml:space="preserve">Verify row counts match between Sheets and Postgres for each table.</w:t>
      </w:r>
    </w:p>
    <w:p>
      <w:pPr>
        <w:pStyle w:val="ListParagraph"/>
        <w:numPr>
          <w:ilvl w:val="0"/>
          <w:numId w:val="3"/>
        </w:numPr>
        <w:spacing w:before="40" w:after="40"/>
      </w:pPr>
      <w:r>
        <w:rPr>
          <w:rFonts w:ascii="Arial" w:cs="Arial" w:eastAsia="Arial" w:hAnsi="Arial"/>
          <w:color w:val="333333"/>
          <w:sz w:val="21"/>
          <w:szCs w:val="21"/>
        </w:rPr>
        <w:t xml:space="preserve">Create supabaseService.js with identical function signatures as sheetsService.js.</w:t>
      </w:r>
    </w:p>
    <w:p>
      <w:pPr>
        <w:pStyle w:val="ListParagraph"/>
        <w:numPr>
          <w:ilvl w:val="0"/>
          <w:numId w:val="3"/>
        </w:numPr>
        <w:spacing w:before="40" w:after="40"/>
      </w:pPr>
      <w:r>
        <w:rPr>
          <w:rFonts w:ascii="Arial" w:cs="Arial" w:eastAsia="Arial" w:hAnsi="Arial"/>
          <w:color w:val="333333"/>
          <w:sz w:val="21"/>
          <w:szCs w:val="21"/>
        </w:rPr>
        <w:t xml:space="preserve">Change one line in config.js: DATA_STORE = "supabase" (was "sheets"). No other code changes.</w:t>
      </w:r>
    </w:p>
    <w:p>
      <w:pPr>
        <w:pStyle w:val="ListParagraph"/>
        <w:numPr>
          <w:ilvl w:val="0"/>
          <w:numId w:val="3"/>
        </w:numPr>
        <w:spacing w:before="40" w:after="40"/>
      </w:pPr>
      <w:r>
        <w:rPr>
          <w:rFonts w:ascii="Arial" w:cs="Arial" w:eastAsia="Arial" w:hAnsi="Arial"/>
          <w:color w:val="333333"/>
          <w:sz w:val="21"/>
          <w:szCs w:val="21"/>
        </w:rPr>
        <w:t xml:space="preserve">Run all backend tests. Verify end-to-end voice → Supabase write flow.</w:t>
      </w:r>
    </w:p>
    <w:p>
      <w:pPr>
        <w:pStyle w:val="ListParagraph"/>
        <w:numPr>
          <w:ilvl w:val="0"/>
          <w:numId w:val="3"/>
        </w:numPr>
        <w:spacing w:before="40" w:after="40"/>
      </w:pPr>
      <w:r>
        <w:rPr>
          <w:rFonts w:ascii="Arial" w:cs="Arial" w:eastAsia="Arial" w:hAnsi="Arial"/>
          <w:color w:val="333333"/>
          <w:sz w:val="21"/>
          <w:szCs w:val="21"/>
        </w:rPr>
        <w:t xml:space="preserve">Keep Google Sheet as read-only archive for 30 days. Stop writing to it. Remove service account write permissions.</w:t>
      </w:r>
    </w:p>
    <w:p>
      <w:pPr>
        <w:pStyle w:val="ListParagraph"/>
        <w:numPr>
          <w:ilvl w:val="0"/>
          <w:numId w:val="3"/>
        </w:numPr>
        <w:spacing w:before="40" w:after="40"/>
      </w:pPr>
      <w:r>
        <w:rPr>
          <w:rFonts w:ascii="Arial" w:cs="Arial" w:eastAsia="Arial" w:hAnsi="Arial"/>
          <w:color w:val="333333"/>
          <w:sz w:val="21"/>
          <w:szCs w:val="21"/>
        </w:rPr>
        <w:t xml:space="preserve">After 30 days: Google Sheet becomes backup archive. Supabase is sole source of truth.</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5E20" w:sz="6"/>
              <w:left w:val="single" w:color="1B5E20" w:sz="6"/>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Zero downtime migration</w:t>
            </w:r>
          </w:p>
          <w:p>
            <w:pPr>
              <w:spacing w:before="50" w:after="0"/>
            </w:pPr>
            <w:r>
              <w:rPr>
                <w:rFonts w:ascii="Arial" w:cs="Arial" w:eastAsia="Arial" w:hAnsi="Arial"/>
                <w:color w:val="444444"/>
                <w:sz w:val="21"/>
                <w:szCs w:val="21"/>
              </w:rPr>
              <w:t xml:space="preserve">Because the service layer abstraction (sheetsService vs supabaseService) is built from Phase 2, the actual migration is a config change. No handler code changes. No API endpoint changes. No dashboard changes. The swap is atomic: one config value, one deployment.</w:t>
            </w:r>
          </w:p>
        </w:tc>
      </w:tr>
    </w:tbl>
    <w:p>
      <w:r>
        <w:br w:type="page"/>
      </w:r>
    </w:p>
    <w:p>
      <w:pPr>
        <w:pStyle w:val="Heading1"/>
        <w:pBdr>
          <w:bottom w:val="single" w:color="00897B" w:sz="10" w:space="4"/>
        </w:pBdr>
        <w:spacing w:before="400" w:after="140"/>
      </w:pPr>
      <w:r>
        <w:rPr>
          <w:rFonts w:ascii="Arial" w:cs="Arial" w:eastAsia="Arial" w:hAnsi="Arial"/>
          <w:b/>
          <w:bCs/>
          <w:color w:val="0F3460"/>
          <w:sz w:val="44"/>
          <w:szCs w:val="44"/>
        </w:rPr>
        <w:t xml:space="preserve">Appendix — Current Sheet Snapshot (March 2026)</w:t>
      </w:r>
    </w:p>
    <w:p>
      <w:pPr>
        <w:spacing w:before="60" w:after="60"/>
      </w:pPr>
      <w:r>
        <w:rPr>
          <w:rFonts w:ascii="Arial" w:cs="Arial" w:eastAsia="Arial" w:hAnsi="Arial"/>
          <w:color w:val="333333"/>
          <w:sz w:val="22"/>
          <w:szCs w:val="22"/>
        </w:rPr>
        <w:t xml:space="preserve">Data read directly from the Google Sheets workbook. Reflects actual state at time of this document.</w:t>
      </w:r>
    </w:p>
    <w:p/>
    <w:p>
      <w:pPr>
        <w:pStyle w:val="Heading3"/>
        <w:spacing w:before="220" w:after="60"/>
      </w:pPr>
      <w:r>
        <w:rPr>
          <w:rFonts w:ascii="Arial" w:cs="Arial" w:eastAsia="Arial" w:hAnsi="Arial"/>
          <w:b/>
          <w:bCs/>
          <w:color w:val="00897B"/>
          <w:sz w:val="24"/>
          <w:szCs w:val="24"/>
        </w:rPr>
        <w:t xml:space="preserve">Net Worth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Account</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Starting Balance</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Direct Spend</w:t>
            </w:r>
          </w:p>
        </w:tc>
        <w:tc>
          <w:tcPr>
            <w:tcW w:type="dxa" w:w="1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Net Transfer</w:t>
            </w:r>
          </w:p>
        </w:tc>
        <w:tc>
          <w:tcPr>
            <w:tcW w:type="dxa" w:w="1680"/>
            <w:tcBorders>
              <w:top w:val="single" w:color="00897B" w:sz="4"/>
              <w:left w:val="single" w:color="00897B" w:sz="4"/>
              <w:bottom w:val="single" w:color="00897B" w:sz="4"/>
              <w:right w:val="single" w:color="00897B" w:sz="4"/>
            </w:tcBorders>
            <w:shd w:fill="0F3460" w:val="clear"/>
            <w:tcMar>
              <w:top w:type="dxa" w:w="100"/>
              <w:left w:type="dxa" w:w="130"/>
              <w:bottom w:type="dxa" w:w="100"/>
              <w:right w:type="dxa" w:w="130"/>
            </w:tcMar>
          </w:tcPr>
          <w:p>
            <w:r>
              <w:rPr>
                <w:rFonts w:ascii="Arial" w:cs="Arial" w:eastAsia="Arial" w:hAnsi="Arial"/>
                <w:b/>
                <w:bCs/>
                <w:color w:val="FFFFFF"/>
                <w:sz w:val="19"/>
                <w:szCs w:val="19"/>
              </w:rPr>
              <w:t xml:space="preserve">Current Balance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Cash Payment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₹2,080</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₹1,000</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+₹3,000</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₹4,080</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Axis Bank</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₹6,76,067</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₹99,616</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-₹74,842</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₹4,99,238</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State Bank of India (SBI)</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₹11,835</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₹50,210</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+₹46,188</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₹7,814</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Amazon Pay</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₹272</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₹2,200</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+₹1,928</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Groww Account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₹1,05,119</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+₹1,05,172</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₹52</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Splitwise</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₹1,16,146</w:t>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₹580</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-₹78,015</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₹37,552</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Investments</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₹3,48,935</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-₹2,04,617</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19"/>
                <w:szCs w:val="19"/>
              </w:rPr>
              <w:t xml:space="preserve">₹5,53,552</w:t>
            </w:r>
          </w:p>
        </w:tc>
      </w:tr>
      <w:tr>
        <w:tc>
          <w:tcPr>
            <w:tcW w:type="dxa" w:w="28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16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NET WORTH</w:t>
            </w:r>
          </w:p>
        </w:tc>
        <w:tc>
          <w:tcPr>
            <w:tcW w:type="dxa" w:w="168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color w:val="333333"/>
                <w:sz w:val="19"/>
                <w:szCs w:val="19"/>
              </w:rPr>
              <w:t xml:space="preserve">₹10,98,208</w:t>
            </w:r>
          </w:p>
        </w:tc>
      </w:tr>
    </w:tbl>
    <w:p/>
    <w:p>
      <w:pPr>
        <w:pStyle w:val="Heading3"/>
        <w:spacing w:before="220" w:after="60"/>
      </w:pPr>
      <w:r>
        <w:rPr>
          <w:rFonts w:ascii="Arial" w:cs="Arial" w:eastAsia="Arial" w:hAnsi="Arial"/>
          <w:b/>
          <w:bCs/>
          <w:color w:val="00897B"/>
          <w:sz w:val="24"/>
          <w:szCs w:val="24"/>
        </w:rPr>
        <w:t xml:space="preserve">Current Category List</w:t>
      </w:r>
    </w:p>
    <w:p>
      <w:pPr>
        <w:spacing w:before="60" w:after="60"/>
      </w:pPr>
      <w:r>
        <w:rPr>
          <w:rFonts w:ascii="Arial" w:cs="Arial" w:eastAsia="Arial" w:hAnsi="Arial"/>
          <w:color w:val="333333"/>
          <w:sz w:val="22"/>
          <w:szCs w:val="22"/>
        </w:rPr>
        <w:t xml:space="preserve">Food and Drinks (Delivery, Eating Out) · Cigarettes · Recreation · Transport (Local, Metro, Auto/Cab, Petrol) · Household (House Rent, Fixed Groceries, Random Groceries, Maid Salary, Electricity, Furniture Rent) · Apparel · Others · Trip (Travelling, Food, Accommodation, Household, Drinks and Cigarettes, Recreation, Miscellaneous, Gifts) · Subscriptions · Education · Medical Spends · Investments (Equity Stocks, SIP, Mutual Funds, NPS, Fixed Deposits, Brokerage, IPO locked/Limit Buy) · Income (to be added in Phase 1)</w:t>
      </w:r>
    </w:p>
    <w:p/>
    <w:p>
      <w:pPr>
        <w:pStyle w:val="Heading3"/>
        <w:spacing w:before="220" w:after="60"/>
      </w:pPr>
      <w:r>
        <w:rPr>
          <w:rFonts w:ascii="Arial" w:cs="Arial" w:eastAsia="Arial" w:hAnsi="Arial"/>
          <w:b/>
          <w:bCs/>
          <w:color w:val="00897B"/>
          <w:sz w:val="24"/>
          <w:szCs w:val="24"/>
        </w:rPr>
        <w:t xml:space="preserve">AppMappings to Create in Phase 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Paytm</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State Bank of India (SBI)</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GPay</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Axis Bank</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PhonePe</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State Bank of India (SBI)</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Scapia</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Scapia (Credit Card sub-account)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Swiggy</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Axis Bank CC</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Groww</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Groww Account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Amazon Pay app</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Amazon Pay</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Default UPI</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Axis Bank (DefaultAccount)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Default CC</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Scapia (DefaultAccount)</w:t>
            </w:r>
          </w:p>
        </w:tc>
      </w:tr>
      <w:tr>
        <w:tc>
          <w:tcPr>
            <w:tcW w:type="dxa" w:w="2400"/>
            <w:tcBorders>
              <w:top w:val="single" w:color="BDBDBD" w:sz="4"/>
              <w:left w:val="single" w:color="BDBDBD" w:sz="4"/>
              <w:bottom w:val="single" w:color="BDBDBD" w:sz="4"/>
              <w:right w:val="single" w:color="BDBDBD" w:sz="4"/>
            </w:tcBorders>
            <w:shd w:fill="F8F9FA" w:val="clear"/>
            <w:tcMar>
              <w:top w:type="dxa" w:w="100"/>
              <w:left w:type="dxa" w:w="130"/>
              <w:bottom w:type="dxa" w:w="100"/>
              <w:right w:type="dxa" w:w="130"/>
            </w:tcMar>
          </w:tcPr>
          <w:p>
            <w:r>
              <w:rPr>
                <w:rFonts w:ascii="Arial" w:cs="Arial" w:eastAsia="Arial" w:hAnsi="Arial"/>
                <w:b/>
                <w:bCs/>
                <w:color w:val="0F3460"/>
                <w:sz w:val="20"/>
                <w:szCs w:val="20"/>
              </w:rPr>
              <w:t xml:space="preserve">Default Cash</w:t>
            </w:r>
          </w:p>
        </w:tc>
        <w:tc>
          <w:tcPr>
            <w:tcW w:type="dxa" w:w="7160"/>
            <w:tcBorders>
              <w:top w:val="single" w:color="BDBDBD" w:sz="4"/>
              <w:left w:val="single" w:color="BDBDBD" w:sz="4"/>
              <w:bottom w:val="single" w:color="BDBDBD" w:sz="4"/>
              <w:right w:val="single" w:color="BDBDBD" w:sz="4"/>
            </w:tcBorders>
            <w:shd w:fill="FFFFFF" w:val="clear"/>
            <w:tcMar>
              <w:top w:type="dxa" w:w="100"/>
              <w:left w:type="dxa" w:w="130"/>
              <w:bottom w:type="dxa" w:w="100"/>
              <w:right w:type="dxa" w:w="130"/>
            </w:tcMar>
          </w:tcPr>
          <w:p>
            <w:r>
              <w:rPr>
                <w:rFonts w:ascii="Arial" w:cs="Arial" w:eastAsia="Arial" w:hAnsi="Arial"/>
                <w:color w:val="333333"/>
                <w:sz w:val="20"/>
                <w:szCs w:val="20"/>
              </w:rPr>
              <w:t xml:space="preserve">→ Cash Payment (DefaultAccount)</w:t>
            </w:r>
          </w:p>
        </w:tc>
      </w:tr>
    </w:tbl>
    <w:p/>
    <w:p/>
    <w:p>
      <w:pPr>
        <w:pBdr>
          <w:bottom w:val="single" w:color="00897B" w:sz="10" w:space="1"/>
        </w:pBdr>
        <w:spacing w:before="0" w:after="160"/>
      </w:pPr>
    </w:p>
    <w:p>
      <w:pPr>
        <w:spacing w:before="120" w:after="0"/>
        <w:jc w:val="center"/>
      </w:pPr>
      <w:r>
        <w:rPr>
          <w:rFonts w:ascii="Arial" w:cs="Arial" w:eastAsia="Arial" w:hAnsi="Arial"/>
          <w:color w:val="757575"/>
          <w:sz w:val="16"/>
          <w:szCs w:val="16"/>
        </w:rPr>
        <w:t xml:space="preserve">FinVoice Architecture &amp; Design Specification v2.0  ·  LOCKED  ·  March 2026  ·  Personal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1"/>
      </w:pBdr>
      <w:tabs>
        <w:tab w:val="right" w:pos="9026"/>
      </w:tabs>
      <w:spacing w:before="80"/>
    </w:pPr>
    <w:r>
      <w:rPr>
        <w:rFonts w:ascii="Arial" w:cs="Arial" w:eastAsia="Arial" w:hAnsi="Arial"/>
        <w:color w:val="757575"/>
        <w:sz w:val="16"/>
        <w:szCs w:val="16"/>
      </w:rPr>
      <w:t xml:space="preserve">Confidential · Personal Project</w:t>
    </w:r>
    <w:r>
      <w:rPr>
        <w:rFonts w:ascii="Arial" w:cs="Arial" w:eastAsia="Arial" w:hAnsi="Arial"/>
        <w:color w:val="757575"/>
        <w:sz w:val="16"/>
        <w:szCs w:val="16"/>
      </w:rPr>
      <w:t xml:space="preserve">	FinVoice Architecture v2.0 — LOCKED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1"/>
      </w:pBdr>
      <w:tabs>
        <w:tab w:val="right" w:pos="9026"/>
      </w:tabs>
      <w:spacing w:after="80"/>
    </w:pPr>
    <w:r>
      <w:rPr>
        <w:rFonts w:ascii="Arial" w:cs="Arial" w:eastAsia="Arial" w:hAnsi="Arial"/>
        <w:color w:val="757575"/>
        <w:sz w:val="18"/>
        <w:szCs w:val="18"/>
      </w:rPr>
      <w:t xml:space="preserve">FinVoice — Personal Finance AI</w:t>
    </w:r>
    <w:r>
      <w:rPr>
        <w:rFonts w:ascii="Arial" w:cs="Arial" w:eastAsia="Arial" w:hAnsi="Arial"/>
        <w:color w:val="757575"/>
        <w:sz w:val="18"/>
        <w:szCs w:val="18"/>
      </w:rPr>
      <w:t xml:space="preserve">	Architecture &amp;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F3460"/>
      <w:sz w:val="44"/>
      <w:szCs w:val="44"/>
    </w:rPr>
  </w:style>
  <w:style w:type="paragraph" w:styleId="Heading2">
    <w:name w:val="Heading 2"/>
    <w:basedOn w:val="Normal"/>
    <w:next w:val="Normal"/>
    <w:qFormat/>
    <w:pPr>
      <w:spacing w:before="300" w:after="80"/>
      <w:outlineLvl w:val="1"/>
    </w:pPr>
    <w:rPr>
      <w:rFonts w:ascii="Arial" w:cs="Arial" w:eastAsia="Arial" w:hAnsi="Arial"/>
      <w:b/>
      <w:bCs/>
      <w:color w:val="0F3460"/>
      <w:sz w:val="30"/>
      <w:szCs w:val="30"/>
    </w:rPr>
  </w:style>
  <w:style w:type="paragraph" w:styleId="Heading3">
    <w:name w:val="Heading 3"/>
    <w:basedOn w:val="Normal"/>
    <w:next w:val="Normal"/>
    <w:qFormat/>
    <w:pPr>
      <w:spacing w:before="220" w:after="6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2026-03-18T04:45:41.598Z</dcterms:created>
  <dcterms:modified xsi:type="dcterms:W3CDTF">2026-03-18T04:45:41.599Z</dcterms:modified>
</cp:coreProperties>
</file>

<file path=docProps/custom.xml><?xml version="1.0" encoding="utf-8"?>
<Properties xmlns="http://schemas.openxmlformats.org/officeDocument/2006/custom-properties" xmlns:vt="http://schemas.openxmlformats.org/officeDocument/2006/docPropsVTypes"/>
</file>