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  <w:r>
        <w:t xml:space="preserve"/>
      </w:r>
    </w:p>
    <w:sectPr>
      <w:headerReference w:type="default" r:id="rId9"/>
      <w:pgSz w:w="11906" w:h="16838"/>
      <w:pgMar w:top="3400" w:right="1418" w:bottom="2400" w:left="1418" w:header="0" w:footer="0" w:gutter="0"/>
      <w:cols w:space="720"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40" w:lineRule="auto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letterhea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etterhead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bidi="he-IL"/>
      </w:rPr>
    </w:rPrDefault>
    <w:pPrDefault>
      <w:pPr>
        <w:bidi/>
        <w:spacing w:after="0" w:line="360" w:lineRule="auto"/>
      </w:pPr>
    </w:pPrDefault>
  </w:docDefaults>
  <w:style w:type="paragraph" w:default="1" w:styleId="Normal">
    <w:name w:val="Normal"/>
    <w:pPr>
      <w:bidi/>
      <w:spacing w:after="0" w:line="360" w:lineRule="auto"/>
    </w:pPr>
    <w:rPr>
      <w:rFonts w:ascii="Arial" w:hAnsi="Arial" w:cs="Arial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</Relationships>
</file>