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B7478" w14:textId="412DAC42" w:rsidR="00065BDB" w:rsidRDefault="00D80FBB" w:rsidP="00D80FB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9DF81EE" w14:textId="5F0BB3D1" w:rsidR="009A6C6B" w:rsidRDefault="009A6C6B" w:rsidP="009A6C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несанкционированного выливания большого объёма воды в помещении, которое может произойти как от протечки в водном контуре или незакрытого крана, так и от плохого состояния стен или крыши в загородных домах или складских помещениях, может </w:t>
      </w:r>
      <w:r w:rsidR="002D03EF">
        <w:rPr>
          <w:rFonts w:ascii="Times New Roman" w:hAnsi="Times New Roman" w:cs="Times New Roman"/>
          <w:sz w:val="28"/>
          <w:szCs w:val="28"/>
        </w:rPr>
        <w:t xml:space="preserve">быть </w:t>
      </w:r>
      <w:r>
        <w:rPr>
          <w:rFonts w:ascii="Times New Roman" w:hAnsi="Times New Roman" w:cs="Times New Roman"/>
          <w:sz w:val="28"/>
          <w:szCs w:val="28"/>
        </w:rPr>
        <w:t>нанес</w:t>
      </w:r>
      <w:r w:rsidR="002D03EF">
        <w:rPr>
          <w:rFonts w:ascii="Times New Roman" w:hAnsi="Times New Roman" w:cs="Times New Roman"/>
          <w:sz w:val="28"/>
          <w:szCs w:val="28"/>
        </w:rPr>
        <w:t>ён</w:t>
      </w:r>
      <w:r>
        <w:rPr>
          <w:rFonts w:ascii="Times New Roman" w:hAnsi="Times New Roman" w:cs="Times New Roman"/>
          <w:sz w:val="28"/>
          <w:szCs w:val="28"/>
        </w:rPr>
        <w:t xml:space="preserve"> существенный вред. Например, во время затоплений в многоквартирных домах, кроме затапливаемой квартиры страдает также помещения снизу.</w:t>
      </w:r>
    </w:p>
    <w:p w14:paraId="76582865" w14:textId="4DD9FF8E" w:rsidR="009A6C6B" w:rsidRDefault="009A6C6B" w:rsidP="005B16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предотвращения подобных случаев, необходимо наличие устройства, которое могло бы </w:t>
      </w:r>
      <w:r w:rsidR="002812EF">
        <w:rPr>
          <w:rFonts w:ascii="Times New Roman" w:hAnsi="Times New Roman" w:cs="Times New Roman"/>
          <w:sz w:val="28"/>
          <w:szCs w:val="28"/>
        </w:rPr>
        <w:t xml:space="preserve">оповещать о случаях выливания воды, а также стараться ограничивать дальнейшее </w:t>
      </w:r>
      <w:r w:rsidR="00162CF0">
        <w:rPr>
          <w:rFonts w:ascii="Times New Roman" w:hAnsi="Times New Roman" w:cs="Times New Roman"/>
          <w:sz w:val="28"/>
          <w:szCs w:val="28"/>
        </w:rPr>
        <w:t>увеличение</w:t>
      </w:r>
      <w:r w:rsidR="002812EF">
        <w:rPr>
          <w:rFonts w:ascii="Times New Roman" w:hAnsi="Times New Roman" w:cs="Times New Roman"/>
          <w:sz w:val="28"/>
          <w:szCs w:val="28"/>
        </w:rPr>
        <w:t xml:space="preserve"> вылитого объёма.</w:t>
      </w:r>
    </w:p>
    <w:p w14:paraId="3F2DC626" w14:textId="00C37D6B" w:rsidR="002D03EF" w:rsidRDefault="002D03EF" w:rsidP="005B16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6DC">
        <w:rPr>
          <w:rFonts w:ascii="Times New Roman" w:hAnsi="Times New Roman" w:cs="Times New Roman"/>
          <w:b/>
          <w:bCs/>
          <w:sz w:val="28"/>
          <w:szCs w:val="28"/>
        </w:rPr>
        <w:t>Работа посвящена</w:t>
      </w:r>
      <w:r w:rsidR="005B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16DC">
        <w:rPr>
          <w:rFonts w:ascii="Times New Roman" w:hAnsi="Times New Roman" w:cs="Times New Roman"/>
          <w:sz w:val="28"/>
          <w:szCs w:val="28"/>
        </w:rPr>
        <w:t>разработке устройства защиты помещения от затопления и протечек (УЗПЗП).</w:t>
      </w:r>
    </w:p>
    <w:p w14:paraId="7D909516" w14:textId="30867EEF" w:rsidR="005B16DC" w:rsidRDefault="005B16DC" w:rsidP="005B16DC">
      <w:pPr>
        <w:pStyle w:val="a3"/>
        <w:spacing w:before="1" w:beforeAutospacing="0" w:after="0" w:afterAutospacing="0" w:line="360" w:lineRule="auto"/>
        <w:ind w:firstLine="685"/>
        <w:jc w:val="both"/>
      </w:pPr>
      <w:r>
        <w:rPr>
          <w:b/>
          <w:bCs/>
          <w:color w:val="000000"/>
          <w:sz w:val="28"/>
          <w:szCs w:val="28"/>
        </w:rPr>
        <w:t xml:space="preserve">Актуальность работы </w:t>
      </w:r>
      <w:r>
        <w:rPr>
          <w:color w:val="000000"/>
          <w:sz w:val="28"/>
          <w:szCs w:val="28"/>
        </w:rPr>
        <w:t xml:space="preserve">заключается в востребованности </w:t>
      </w:r>
      <w:r>
        <w:rPr>
          <w:color w:val="000000"/>
          <w:sz w:val="28"/>
          <w:szCs w:val="28"/>
        </w:rPr>
        <w:t>разработки и внедрения доступного устройства, объединяющего в себе функции обнаружения вылитой воды, оповещение пользователя и устранения вылитой воды не только с помощью закрытия кранов между внешним и внутренним водяными контурами, но и удаление воды из внутреннего водяного контура</w:t>
      </w:r>
      <w:r>
        <w:rPr>
          <w:color w:val="000000"/>
          <w:sz w:val="28"/>
          <w:szCs w:val="28"/>
        </w:rPr>
        <w:t>.</w:t>
      </w:r>
    </w:p>
    <w:p w14:paraId="66AF2066" w14:textId="28D07288" w:rsidR="005B16DC" w:rsidRDefault="005B16DC" w:rsidP="009A6C6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B16DC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 – разработать устройство, отслеживающее состояние датчиков протечки и реаги</w:t>
      </w:r>
      <w:r w:rsidRPr="005B16DC">
        <w:rPr>
          <w:rFonts w:ascii="Times New Roman" w:hAnsi="Times New Roman" w:cs="Times New Roman"/>
          <w:sz w:val="28"/>
          <w:szCs w:val="28"/>
        </w:rPr>
        <w:t xml:space="preserve">рующее на появление вылитой воды. </w:t>
      </w:r>
      <w:r w:rsidRPr="005B16DC">
        <w:rPr>
          <w:rFonts w:ascii="Times New Roman" w:hAnsi="Times New Roman" w:cs="Times New Roman"/>
          <w:color w:val="000000"/>
          <w:sz w:val="28"/>
          <w:szCs w:val="28"/>
        </w:rPr>
        <w:t>Устройство должно обладать компактными размерами, что обеспечит удобство его размещения в ограниченном пространстве, а также быть оснащённым механизмом или крепёжными элементами, позволяющими надёжно фиксировать его на вертикальной поверхности — например, на стене или перегородке. Такая конструкция позволит рационально использовать доступную площадь и обеспечит устойчивое положение устройства в рабочем состоянии.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качестве пользовательского интерфейса взаимодействия с устройством должен использоваться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Telegram</w:t>
      </w:r>
      <w:r w:rsidRPr="005B16D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бот.</w:t>
      </w:r>
    </w:p>
    <w:p w14:paraId="6B7C9E8A" w14:textId="77777777" w:rsidR="005B16DC" w:rsidRPr="005B16DC" w:rsidRDefault="005B16DC" w:rsidP="005B16DC">
      <w:pPr>
        <w:spacing w:before="1" w:after="0" w:line="360" w:lineRule="auto"/>
        <w:ind w:firstLine="685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B16D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Для решения постановленной задачи были выполнены следующие работы:</w:t>
      </w:r>
    </w:p>
    <w:p w14:paraId="26DB0919" w14:textId="40787624" w:rsidR="005B16DC" w:rsidRPr="00567762" w:rsidRDefault="005B16DC" w:rsidP="00567762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Проведение схемотехнического проектирования 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электронной ячейки УЗПЗП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в рамках которой разрабатываются: схема электрическая структурная и схема электрическая принципиальная</w:t>
      </w:r>
      <w:r w:rsid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3BF8CC63" w14:textId="3F4C82CF" w:rsidR="005B16DC" w:rsidRPr="00567762" w:rsidRDefault="005B16DC" w:rsidP="00567762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Разработка ПО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микроконтроллера 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УЗПЗП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включающее в себя разработку алгоритм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 работы УЗПЗП, а также его реализацию с помощью программы на языке 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++</w:t>
      </w:r>
      <w:r w:rsid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0AC93CC2" w14:textId="7A87FE3E" w:rsidR="005B16DC" w:rsidRPr="00567762" w:rsidRDefault="00567762" w:rsidP="00567762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Проведение конструкторск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ого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проектировани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УЗПЗП, в рамках которого были разработаны топология печатная плата электронной ячейки, модель электронной ячейки, корпус и модель всего устройства. Также были проведены моделирования и расчёты тепловых режимов работы, механических воздействий и надёжности УЗПЗП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</w:t>
      </w:r>
    </w:p>
    <w:p w14:paraId="6DCF5FEB" w14:textId="0F0386EB" w:rsidR="00567762" w:rsidRPr="00567762" w:rsidRDefault="00567762" w:rsidP="00567762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Проведение технологическо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го</w:t>
      </w: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проектировани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 УЗПЗП, в рамках которого были разработаны схема сборки и маршрут сборки устройства, а также рассчитаны такт выпуска и коэффициент технологичности электронной ячейки;</w:t>
      </w:r>
    </w:p>
    <w:p w14:paraId="652CA1C3" w14:textId="4A4E14AA" w:rsidR="005B16DC" w:rsidRPr="00567762" w:rsidRDefault="00567762" w:rsidP="00567762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Изготовление опытного образца УЗПЗП, а также проведение исследовательских испытаний для определения границ его работоспособности.</w:t>
      </w:r>
    </w:p>
    <w:p w14:paraId="7C469405" w14:textId="77777777" w:rsidR="005B16DC" w:rsidRPr="005B16DC" w:rsidRDefault="005B16DC" w:rsidP="005B16DC">
      <w:pPr>
        <w:spacing w:after="0" w:line="360" w:lineRule="auto"/>
        <w:ind w:firstLine="68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B16D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Исходными данными </w:t>
      </w:r>
      <w:r w:rsidRPr="005B16D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являются:</w:t>
      </w:r>
    </w:p>
    <w:p w14:paraId="3AA99062" w14:textId="29B8D73F" w:rsidR="005B16DC" w:rsidRPr="00567762" w:rsidRDefault="005B16DC" w:rsidP="00567762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ТЗ на выполнение ВКРБ;</w:t>
      </w:r>
    </w:p>
    <w:p w14:paraId="1614D027" w14:textId="720C99B7" w:rsidR="005B16DC" w:rsidRPr="00567762" w:rsidRDefault="00567762" w:rsidP="00567762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</w:t>
      </w:r>
      <w:r w:rsidR="005B16DC" w:rsidRPr="005677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алендарный план выполнения ВКРБ.</w:t>
      </w:r>
    </w:p>
    <w:p w14:paraId="378225C3" w14:textId="302B92B8" w:rsidR="005B16DC" w:rsidRPr="005B16DC" w:rsidRDefault="005B16DC" w:rsidP="005B16DC">
      <w:pPr>
        <w:spacing w:after="0" w:line="360" w:lineRule="auto"/>
        <w:ind w:firstLine="68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B16D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Результатом работы </w:t>
      </w:r>
      <w:r w:rsidRPr="005B16D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является набор расчетной и графической документации. В ее состав входят: схема электрическая структурная (Э1),</w:t>
      </w:r>
      <w:r w:rsidR="001D510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5B16D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схема электрическая принципиальная ультразвукового сканера (Э3), перечень элементов (ПЭ3), алгоритм работы и его реализация в виде ПО для микроконтроллер</w:t>
      </w:r>
      <w:r w:rsidR="001D510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5B16D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чертеж печатной платы ультразвукового сканера, сборочный чертеж электронной ячейки ультразвукового сканера, </w:t>
      </w:r>
      <w:r w:rsidRPr="005B16D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спецификация на электронную ячейку, сборочный чертёж </w:t>
      </w:r>
      <w:r w:rsidR="0002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УЗПЗП</w:t>
      </w:r>
      <w:r w:rsidRPr="005B16D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спецификация </w:t>
      </w:r>
      <w:r w:rsidR="0002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УЗПЗП</w:t>
      </w:r>
      <w:r w:rsidRPr="005B16D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</w:t>
      </w:r>
      <w:r w:rsidR="000278C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опытный образец УЗПЗП</w:t>
      </w:r>
      <w:r w:rsidRPr="005B16D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РПЗ.</w:t>
      </w:r>
    </w:p>
    <w:p w14:paraId="5FC6A04C" w14:textId="09E2E12D" w:rsidR="005B16DC" w:rsidRPr="005B16DC" w:rsidRDefault="005B16DC" w:rsidP="005B16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6D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Структура и объём работы. </w:t>
      </w:r>
      <w:r w:rsidR="00BA77AD" w:rsidRPr="00BA77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Работа состоит из шести разделов. В первом разделе обосновывается необходимость разработки УЗПЗП. Во втором разделе изложены результаты схемотехнического проектирования устройства. Третий раздел посвящён описанию программного обеспечения, разработанного для микроконтроллера УЗПЗП. В четвёртом разделе представлена конструкторская разработка УЗПЗП, включая моделирование и расчёт основных параметров его </w:t>
      </w:r>
      <w:r w:rsidR="001034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</w:t>
      </w:r>
      <w:r w:rsidR="00BA77AD" w:rsidRPr="00BA77A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Пятый раздел содержит результаты технологического проектирования устройства, а также описан разработанный технологический процесс его изготовления. Шестой раздел посвящён экспериментальному исследованию опытного образца УЗПЗП.</w:t>
      </w:r>
    </w:p>
    <w:sectPr w:rsidR="005B16DC" w:rsidRPr="005B1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9ED"/>
    <w:multiLevelType w:val="hybridMultilevel"/>
    <w:tmpl w:val="451A46D2"/>
    <w:lvl w:ilvl="0" w:tplc="9A46073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D390AC8"/>
    <w:multiLevelType w:val="hybridMultilevel"/>
    <w:tmpl w:val="A8EE56EC"/>
    <w:lvl w:ilvl="0" w:tplc="9A4607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E7"/>
    <w:rsid w:val="00022901"/>
    <w:rsid w:val="000278CD"/>
    <w:rsid w:val="000570EC"/>
    <w:rsid w:val="00065BDB"/>
    <w:rsid w:val="001034AE"/>
    <w:rsid w:val="00162CF0"/>
    <w:rsid w:val="001D510E"/>
    <w:rsid w:val="002812EF"/>
    <w:rsid w:val="002D03EF"/>
    <w:rsid w:val="002F6BE7"/>
    <w:rsid w:val="004864CC"/>
    <w:rsid w:val="00567762"/>
    <w:rsid w:val="005B16DC"/>
    <w:rsid w:val="00704BF3"/>
    <w:rsid w:val="009A6C6B"/>
    <w:rsid w:val="00BA77AD"/>
    <w:rsid w:val="00D80FBB"/>
    <w:rsid w:val="00FB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8AF81"/>
  <w15:chartTrackingRefBased/>
  <w15:docId w15:val="{9B7254AC-1EDC-48D6-89C9-FF9FE462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1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567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4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Глухов</dc:creator>
  <cp:keywords/>
  <dc:description/>
  <cp:lastModifiedBy>Степан Глухов</cp:lastModifiedBy>
  <cp:revision>10</cp:revision>
  <dcterms:created xsi:type="dcterms:W3CDTF">2025-01-01T11:33:00Z</dcterms:created>
  <dcterms:modified xsi:type="dcterms:W3CDTF">2025-05-31T08:50:00Z</dcterms:modified>
</cp:coreProperties>
</file>