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0000" w:rsidRDefault="00C95292">
      <w:pPr>
        <w:pStyle w:val="Ttulo1"/>
        <w:divId w:val="638338776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☕</w:t>
      </w:r>
      <w:r>
        <w:rPr>
          <w:rFonts w:ascii="Arial" w:eastAsia="Times New Roman" w:hAnsi="Arial" w:cs="Arial"/>
        </w:rPr>
        <w:t xml:space="preserve"> Guia de Estudo: Conceitos e Fluxo do JDBC em Java</w:t>
      </w:r>
    </w:p>
    <w:p w:rsidR="00000000" w:rsidRDefault="00C95292">
      <w:pPr>
        <w:pStyle w:val="NormalWeb"/>
        <w:divId w:val="638338776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Este documento apresenta um detalhamento didático completo sobre o </w:t>
      </w:r>
      <w:r>
        <w:rPr>
          <w:rStyle w:val="Forte"/>
          <w:rFonts w:ascii="Arial" w:hAnsi="Arial" w:cs="Arial"/>
          <w:color w:val="333333"/>
        </w:rPr>
        <w:t>JDBC (Java Database Connectivity)</w:t>
      </w:r>
      <w:r>
        <w:rPr>
          <w:rFonts w:ascii="Arial" w:hAnsi="Arial" w:cs="Arial"/>
          <w:color w:val="333333"/>
        </w:rPr>
        <w:t>, seu papel no ecossistema Java, as interfaces que o compõem e os métodos mais importantes utilizados no dia a dia do desenvolvimento.</w:t>
      </w:r>
    </w:p>
    <w:p w:rsidR="00000000" w:rsidRDefault="00C95292">
      <w:pPr>
        <w:shd w:val="clear" w:color="auto" w:fill="E3F2FD"/>
        <w:divId w:val="414863149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Nota de Formatação: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Este arquivo HTML foi configurado para ser aberto no 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Microsoft Word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(clique com o botão direito -&gt; </w:t>
      </w:r>
      <w:r>
        <w:rPr>
          <w:rStyle w:val="nfase"/>
          <w:rFonts w:ascii="Arial" w:eastAsia="Times New Roman" w:hAnsi="Arial" w:cs="Arial"/>
          <w:color w:val="333333"/>
          <w:sz w:val="21"/>
          <w:szCs w:val="21"/>
        </w:rPr>
        <w:t>Ab</w:t>
      </w:r>
      <w:r>
        <w:rPr>
          <w:rStyle w:val="nfase"/>
          <w:rFonts w:ascii="Arial" w:eastAsia="Times New Roman" w:hAnsi="Arial" w:cs="Arial"/>
          <w:color w:val="333333"/>
          <w:sz w:val="21"/>
          <w:szCs w:val="21"/>
        </w:rPr>
        <w:t>rir com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-&gt; </w:t>
      </w:r>
      <w:r>
        <w:rPr>
          <w:rStyle w:val="nfase"/>
          <w:rFonts w:ascii="Arial" w:eastAsia="Times New Roman" w:hAnsi="Arial" w:cs="Arial"/>
          <w:color w:val="333333"/>
          <w:sz w:val="21"/>
          <w:szCs w:val="21"/>
        </w:rPr>
        <w:t>Microsoft Word</w:t>
      </w:r>
      <w:r>
        <w:rPr>
          <w:rFonts w:ascii="Arial" w:eastAsia="Times New Roman" w:hAnsi="Arial" w:cs="Arial"/>
          <w:color w:val="333333"/>
          <w:sz w:val="21"/>
          <w:szCs w:val="21"/>
        </w:rPr>
        <w:t>) e convertido instantane</w:t>
      </w:r>
      <w:bookmarkStart w:id="0" w:name="_GoBack"/>
      <w:bookmarkEnd w:id="0"/>
      <w:r>
        <w:rPr>
          <w:rFonts w:ascii="Arial" w:eastAsia="Times New Roman" w:hAnsi="Arial" w:cs="Arial"/>
          <w:color w:val="333333"/>
          <w:sz w:val="21"/>
          <w:szCs w:val="21"/>
        </w:rPr>
        <w:t xml:space="preserve">amente em um documento formatado para estudo e impressão. </w:t>
      </w:r>
    </w:p>
    <w:p w:rsidR="00000000" w:rsidRDefault="00C95292">
      <w:pPr>
        <w:pStyle w:val="Ttulo2"/>
        <w:divId w:val="63833877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O que é e para que serve o JDBC?</w:t>
      </w:r>
    </w:p>
    <w:p w:rsidR="00000000" w:rsidRDefault="00C95292">
      <w:pPr>
        <w:pStyle w:val="NormalWeb"/>
        <w:divId w:val="638338776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O </w:t>
      </w:r>
      <w:r>
        <w:rPr>
          <w:rStyle w:val="Forte"/>
          <w:rFonts w:ascii="Arial" w:hAnsi="Arial" w:cs="Arial"/>
          <w:color w:val="333333"/>
        </w:rPr>
        <w:t>JDBC</w:t>
      </w:r>
      <w:r>
        <w:rPr>
          <w:rFonts w:ascii="Arial" w:hAnsi="Arial" w:cs="Arial"/>
          <w:color w:val="333333"/>
        </w:rPr>
        <w:t xml:space="preserve"> é uma API da plataforma Java Standard Edition (pacote </w:t>
      </w:r>
      <w:r>
        <w:rPr>
          <w:rStyle w:val="CdigoHTML"/>
          <w:color w:val="333333"/>
        </w:rPr>
        <w:t>java.sql</w:t>
      </w:r>
      <w:r>
        <w:rPr>
          <w:rFonts w:ascii="Arial" w:hAnsi="Arial" w:cs="Arial"/>
          <w:color w:val="333333"/>
        </w:rPr>
        <w:t>) que padroniza o acesso a bancos de dados</w:t>
      </w:r>
      <w:r>
        <w:rPr>
          <w:rFonts w:ascii="Arial" w:hAnsi="Arial" w:cs="Arial"/>
          <w:color w:val="333333"/>
        </w:rPr>
        <w:t xml:space="preserve"> relacionais. Ela funciona como uma camada de abstração: o desenvolvedor escreve código Java padrão e a especificação JDBC se encarrega de traduzir essas chamadas para a linguagem nativa do banco de dados (SQL) utilizando um Driver específico fornecido pel</w:t>
      </w:r>
      <w:r>
        <w:rPr>
          <w:rFonts w:ascii="Arial" w:hAnsi="Arial" w:cs="Arial"/>
          <w:color w:val="333333"/>
        </w:rPr>
        <w:t>o fabricante do banco de dados (PostgreSQL, MySQL, H2, etc.).</w:t>
      </w:r>
    </w:p>
    <w:p w:rsidR="00000000" w:rsidRDefault="00C95292">
      <w:pPr>
        <w:pStyle w:val="Ttulo2"/>
        <w:divId w:val="63833877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As 5 Interfaces Principais do JDBC</w:t>
      </w:r>
    </w:p>
    <w:p w:rsidR="00000000" w:rsidRDefault="00C95292">
      <w:pPr>
        <w:pStyle w:val="NormalWeb"/>
        <w:divId w:val="638338776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O funcionamento básico do JDBC baseia-se em cinco interfaces principais localizadas no pacote </w:t>
      </w:r>
      <w:r>
        <w:rPr>
          <w:rStyle w:val="CdigoHTML"/>
          <w:color w:val="333333"/>
        </w:rPr>
        <w:t>java.sql</w:t>
      </w:r>
      <w:r>
        <w:rPr>
          <w:rFonts w:ascii="Arial" w:hAnsi="Arial" w:cs="Arial"/>
          <w:color w:val="333333"/>
        </w:rPr>
        <w:t>:</w:t>
      </w:r>
    </w:p>
    <w:p w:rsidR="00000000" w:rsidRDefault="00C95292">
      <w:pPr>
        <w:numPr>
          <w:ilvl w:val="0"/>
          <w:numId w:val="1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DriverManager</w:t>
      </w:r>
      <w:r>
        <w:rPr>
          <w:rFonts w:ascii="Arial" w:eastAsia="Times New Roman" w:hAnsi="Arial" w:cs="Arial"/>
          <w:color w:val="333333"/>
          <w:sz w:val="21"/>
          <w:szCs w:val="21"/>
        </w:rPr>
        <w:t>: Classe responsável por carregar os dr</w:t>
      </w:r>
      <w:r>
        <w:rPr>
          <w:rFonts w:ascii="Arial" w:eastAsia="Times New Roman" w:hAnsi="Arial" w:cs="Arial"/>
          <w:color w:val="333333"/>
          <w:sz w:val="21"/>
          <w:szCs w:val="21"/>
        </w:rPr>
        <w:t>ivers de banco de dados e estabelecer a conexão física com o banco através de uma URL de conexão JDBC.</w:t>
      </w:r>
    </w:p>
    <w:p w:rsidR="00000000" w:rsidRDefault="00C95292">
      <w:pPr>
        <w:numPr>
          <w:ilvl w:val="0"/>
          <w:numId w:val="1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Connection</w:t>
      </w:r>
      <w:r>
        <w:rPr>
          <w:rFonts w:ascii="Arial" w:eastAsia="Times New Roman" w:hAnsi="Arial" w:cs="Arial"/>
          <w:color w:val="333333"/>
          <w:sz w:val="21"/>
          <w:szCs w:val="21"/>
        </w:rPr>
        <w:t>: Representa a conexão física ativa com o banco de dados. É a partir dela que criamos os comandos e controlamos as transações (commits e rollba</w:t>
      </w:r>
      <w:r>
        <w:rPr>
          <w:rFonts w:ascii="Arial" w:eastAsia="Times New Roman" w:hAnsi="Arial" w:cs="Arial"/>
          <w:color w:val="333333"/>
          <w:sz w:val="21"/>
          <w:szCs w:val="21"/>
        </w:rPr>
        <w:t>cks).</w:t>
      </w:r>
    </w:p>
    <w:p w:rsidR="00000000" w:rsidRDefault="00C95292">
      <w:pPr>
        <w:numPr>
          <w:ilvl w:val="0"/>
          <w:numId w:val="1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Statement</w:t>
      </w:r>
      <w:r>
        <w:rPr>
          <w:rFonts w:ascii="Arial" w:eastAsia="Times New Roman" w:hAnsi="Arial" w:cs="Arial"/>
          <w:color w:val="333333"/>
          <w:sz w:val="21"/>
          <w:szCs w:val="21"/>
        </w:rPr>
        <w:t>: Interface usada para executar comandos SQL estáticos de leitura ou gravação.</w:t>
      </w:r>
    </w:p>
    <w:p w:rsidR="00000000" w:rsidRDefault="00C95292">
      <w:pPr>
        <w:numPr>
          <w:ilvl w:val="0"/>
          <w:numId w:val="1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PreparedStatement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: Subinterface de </w:t>
      </w:r>
      <w:r>
        <w:rPr>
          <w:rStyle w:val="CdigoHTML"/>
          <w:color w:val="333333"/>
        </w:rPr>
        <w:t>Statement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usada para executar comandos SQL parametrizados (que contêm parâmetros representados por </w:t>
      </w:r>
      <w:r>
        <w:rPr>
          <w:rStyle w:val="CdigoHTML"/>
          <w:color w:val="333333"/>
        </w:rPr>
        <w:t>?</w:t>
      </w:r>
      <w:r>
        <w:rPr>
          <w:rFonts w:ascii="Arial" w:eastAsia="Times New Roman" w:hAnsi="Arial" w:cs="Arial"/>
          <w:color w:val="333333"/>
          <w:sz w:val="21"/>
          <w:szCs w:val="21"/>
        </w:rPr>
        <w:t>). Ela compila o comando SQ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L uma única vez e impede ataques de </w:t>
      </w:r>
      <w:r>
        <w:rPr>
          <w:rStyle w:val="Forte"/>
          <w:rFonts w:ascii="Arial" w:eastAsia="Times New Roman" w:hAnsi="Arial" w:cs="Arial"/>
          <w:color w:val="333333"/>
          <w:sz w:val="21"/>
          <w:szCs w:val="21"/>
        </w:rPr>
        <w:t>SQL Injection</w:t>
      </w:r>
      <w:r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000000" w:rsidRDefault="00C95292">
      <w:pPr>
        <w:numPr>
          <w:ilvl w:val="0"/>
          <w:numId w:val="1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b/>
          <w:bCs/>
          <w:color w:val="333333"/>
        </w:rPr>
        <w:t>ResultSet</w:t>
      </w:r>
      <w:r>
        <w:rPr>
          <w:rFonts w:ascii="Arial" w:eastAsia="Times New Roman" w:hAnsi="Arial" w:cs="Arial"/>
          <w:color w:val="333333"/>
          <w:sz w:val="21"/>
          <w:szCs w:val="21"/>
        </w:rPr>
        <w:t>: Representa a tabela de dados resultante de uma consulta SQL (</w:t>
      </w:r>
      <w:r>
        <w:rPr>
          <w:rStyle w:val="CdigoHTML"/>
          <w:color w:val="333333"/>
        </w:rPr>
        <w:t>SELECT</w:t>
      </w:r>
      <w:r>
        <w:rPr>
          <w:rFonts w:ascii="Arial" w:eastAsia="Times New Roman" w:hAnsi="Arial" w:cs="Arial"/>
          <w:color w:val="333333"/>
          <w:sz w:val="21"/>
          <w:szCs w:val="21"/>
        </w:rPr>
        <w:t>). Ela mantém um cursor apontando para a linha atual de resultados.</w:t>
      </w:r>
    </w:p>
    <w:p w:rsidR="00000000" w:rsidRDefault="00C95292">
      <w:pPr>
        <w:pStyle w:val="Ttulo2"/>
        <w:divId w:val="63833877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Principais Métodos e Comandos do JDBC</w:t>
      </w:r>
    </w:p>
    <w:p w:rsidR="00000000" w:rsidRDefault="00C95292">
      <w:pPr>
        <w:pStyle w:val="NormalWeb"/>
        <w:divId w:val="638338776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lastRenderedPageBreak/>
        <w:t>No desenvolvimento</w:t>
      </w:r>
      <w:r>
        <w:rPr>
          <w:rFonts w:ascii="Arial" w:hAnsi="Arial" w:cs="Arial"/>
          <w:color w:val="333333"/>
        </w:rPr>
        <w:t xml:space="preserve"> diário com JDBC, os seguintes métodos são os mais utilizados:</w:t>
      </w:r>
    </w:p>
    <w:p w:rsidR="00000000" w:rsidRDefault="00C95292">
      <w:pPr>
        <w:numPr>
          <w:ilvl w:val="0"/>
          <w:numId w:val="2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DriverManager.getConnection(url, usuario, senha)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: Cria e retorna um objeto </w:t>
      </w:r>
      <w:r>
        <w:rPr>
          <w:rStyle w:val="CdigoHTML"/>
          <w:color w:val="333333"/>
        </w:rPr>
        <w:t>Connection</w:t>
      </w:r>
      <w:r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000000" w:rsidRDefault="00C95292">
      <w:pPr>
        <w:numPr>
          <w:ilvl w:val="0"/>
          <w:numId w:val="2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conexao.prepareStatement(sql)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: Cria um objeto </w:t>
      </w:r>
      <w:r>
        <w:rPr>
          <w:rStyle w:val="CdigoHTML"/>
          <w:color w:val="333333"/>
        </w:rPr>
        <w:t>PreparedStatement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a partir de uma string SQL.</w:t>
      </w:r>
    </w:p>
    <w:p w:rsidR="00000000" w:rsidRDefault="00C95292">
      <w:pPr>
        <w:numPr>
          <w:ilvl w:val="0"/>
          <w:numId w:val="2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stmt.setString</w:t>
      </w:r>
      <w:r>
        <w:rPr>
          <w:rStyle w:val="CdigoHTML"/>
          <w:color w:val="333333"/>
        </w:rPr>
        <w:t>(index, valor)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/ </w:t>
      </w:r>
      <w:r>
        <w:rPr>
          <w:rStyle w:val="CdigoHTML"/>
          <w:color w:val="333333"/>
        </w:rPr>
        <w:t>stmt.setDouble(index, valor)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: Define os valores dos parâmetros dinâmicos (placeholders </w:t>
      </w:r>
      <w:r>
        <w:rPr>
          <w:rStyle w:val="CdigoHTML"/>
          <w:color w:val="333333"/>
        </w:rPr>
        <w:t>?</w:t>
      </w:r>
      <w:r>
        <w:rPr>
          <w:rFonts w:ascii="Arial" w:eastAsia="Times New Roman" w:hAnsi="Arial" w:cs="Arial"/>
          <w:color w:val="333333"/>
          <w:sz w:val="21"/>
          <w:szCs w:val="21"/>
        </w:rPr>
        <w:t>) no SQL, sendo o índice baseado em 1 (1-indexed).</w:t>
      </w:r>
    </w:p>
    <w:p w:rsidR="00000000" w:rsidRDefault="00C95292">
      <w:pPr>
        <w:numPr>
          <w:ilvl w:val="0"/>
          <w:numId w:val="2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stmt.executeQuery()</w:t>
      </w:r>
      <w:r>
        <w:rPr>
          <w:rFonts w:ascii="Arial" w:eastAsia="Times New Roman" w:hAnsi="Arial" w:cs="Arial"/>
          <w:color w:val="333333"/>
          <w:sz w:val="21"/>
          <w:szCs w:val="21"/>
        </w:rPr>
        <w:t>: Executa uma consulta SQL (</w:t>
      </w:r>
      <w:r>
        <w:rPr>
          <w:rStyle w:val="CdigoHTML"/>
          <w:color w:val="333333"/>
        </w:rPr>
        <w:t>SELECT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) e retorna um objeto </w:t>
      </w:r>
      <w:r>
        <w:rPr>
          <w:rStyle w:val="CdigoHTML"/>
          <w:color w:val="333333"/>
        </w:rPr>
        <w:t>ResultSet</w:t>
      </w:r>
      <w:r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000000" w:rsidRDefault="00C95292">
      <w:pPr>
        <w:numPr>
          <w:ilvl w:val="0"/>
          <w:numId w:val="2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stmt.executeUpdate()</w:t>
      </w:r>
      <w:r>
        <w:rPr>
          <w:rFonts w:ascii="Arial" w:eastAsia="Times New Roman" w:hAnsi="Arial" w:cs="Arial"/>
          <w:color w:val="333333"/>
          <w:sz w:val="21"/>
          <w:szCs w:val="21"/>
        </w:rPr>
        <w:t>: Executa comandos de manipulação de dados (</w:t>
      </w:r>
      <w:r>
        <w:rPr>
          <w:rStyle w:val="CdigoHTML"/>
          <w:color w:val="333333"/>
        </w:rPr>
        <w:t>INSERT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>
        <w:rPr>
          <w:rStyle w:val="CdigoHTML"/>
          <w:color w:val="333333"/>
        </w:rPr>
        <w:t>UPDATE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, </w:t>
      </w:r>
      <w:r>
        <w:rPr>
          <w:rStyle w:val="CdigoHTML"/>
          <w:color w:val="333333"/>
        </w:rPr>
        <w:t>DELETE</w:t>
      </w:r>
      <w:r>
        <w:rPr>
          <w:rFonts w:ascii="Arial" w:eastAsia="Times New Roman" w:hAnsi="Arial" w:cs="Arial"/>
          <w:color w:val="333333"/>
          <w:sz w:val="21"/>
          <w:szCs w:val="21"/>
        </w:rPr>
        <w:t>) ou de definição de dados (</w:t>
      </w:r>
      <w:r>
        <w:rPr>
          <w:rStyle w:val="CdigoHTML"/>
          <w:color w:val="333333"/>
        </w:rPr>
        <w:t>CREATE TABLE</w:t>
      </w:r>
      <w:r>
        <w:rPr>
          <w:rFonts w:ascii="Arial" w:eastAsia="Times New Roman" w:hAnsi="Arial" w:cs="Arial"/>
          <w:color w:val="333333"/>
          <w:sz w:val="21"/>
          <w:szCs w:val="21"/>
        </w:rPr>
        <w:t>), retornando o número de linhas afetadas.</w:t>
      </w:r>
    </w:p>
    <w:p w:rsidR="00000000" w:rsidRDefault="00C95292">
      <w:pPr>
        <w:numPr>
          <w:ilvl w:val="0"/>
          <w:numId w:val="2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rs.next()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: Move o cursor do </w:t>
      </w:r>
      <w:r>
        <w:rPr>
          <w:rStyle w:val="CdigoHTML"/>
          <w:color w:val="333333"/>
        </w:rPr>
        <w:t>ResultSet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para a próxima linha de dados. Retorna </w:t>
      </w:r>
      <w:r>
        <w:rPr>
          <w:rStyle w:val="CdigoHTML"/>
          <w:color w:val="333333"/>
        </w:rPr>
        <w:t>true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se ho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uver uma linha válida e </w:t>
      </w:r>
      <w:r>
        <w:rPr>
          <w:rStyle w:val="CdigoHTML"/>
          <w:color w:val="333333"/>
        </w:rPr>
        <w:t>false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se atingir o fim dos resultados.</w:t>
      </w:r>
    </w:p>
    <w:p w:rsidR="00000000" w:rsidRDefault="00C95292">
      <w:pPr>
        <w:numPr>
          <w:ilvl w:val="0"/>
          <w:numId w:val="2"/>
        </w:numPr>
        <w:spacing w:before="100" w:beforeAutospacing="1" w:after="100" w:afterAutospacing="1"/>
        <w:divId w:val="638338776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Style w:val="CdigoHTML"/>
          <w:color w:val="333333"/>
        </w:rPr>
        <w:t>rs.getInt(coluna)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 / </w:t>
      </w:r>
      <w:r>
        <w:rPr>
          <w:rStyle w:val="CdigoHTML"/>
          <w:color w:val="333333"/>
        </w:rPr>
        <w:t>rs.getString(coluna)</w:t>
      </w:r>
      <w:r>
        <w:rPr>
          <w:rFonts w:ascii="Arial" w:eastAsia="Times New Roman" w:hAnsi="Arial" w:cs="Arial"/>
          <w:color w:val="333333"/>
          <w:sz w:val="21"/>
          <w:szCs w:val="21"/>
        </w:rPr>
        <w:t xml:space="preserve">: Recupera o valor de uma coluna da linha atual do </w:t>
      </w:r>
      <w:r>
        <w:rPr>
          <w:rStyle w:val="CdigoHTML"/>
          <w:color w:val="333333"/>
        </w:rPr>
        <w:t>ResultSet</w:t>
      </w:r>
      <w:r>
        <w:rPr>
          <w:rFonts w:ascii="Arial" w:eastAsia="Times New Roman" w:hAnsi="Arial" w:cs="Arial"/>
          <w:color w:val="333333"/>
          <w:sz w:val="21"/>
          <w:szCs w:val="21"/>
        </w:rPr>
        <w:t>.</w:t>
      </w:r>
    </w:p>
    <w:p w:rsidR="00000000" w:rsidRDefault="00C95292">
      <w:pPr>
        <w:pStyle w:val="Ttulo2"/>
        <w:divId w:val="63833877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Exemplo de Fluxo Sequencial JDBC (Sem Analogias)</w:t>
      </w:r>
    </w:p>
    <w:p w:rsidR="00000000" w:rsidRDefault="00C95292">
      <w:pPr>
        <w:pStyle w:val="NormalWeb"/>
        <w:divId w:val="638338776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Abaixo está um exemplo de fluxo clássic</w:t>
      </w:r>
      <w:r>
        <w:rPr>
          <w:rFonts w:ascii="Arial" w:hAnsi="Arial" w:cs="Arial"/>
          <w:color w:val="333333"/>
        </w:rPr>
        <w:t>o sequencial do JDBC, mostrando a conexão, criação de tabela, inserção segura e consulta de dados:</w:t>
      </w:r>
    </w:p>
    <w:p w:rsidR="00000000" w:rsidRDefault="00C95292">
      <w:pPr>
        <w:pStyle w:val="Pr-formataoHTML"/>
        <w:divId w:val="638338776"/>
        <w:rPr>
          <w:color w:val="333333"/>
        </w:rPr>
      </w:pP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>import java.sql.Connection;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>import java.sql.DriverManager;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>import java.sql.PreparedStatement;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>import java.sql.ResultSet;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>import java.sql.Statement;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>import java.sql.SQLException;</w:t>
      </w:r>
    </w:p>
    <w:p w:rsidR="00000000" w:rsidRDefault="00C95292">
      <w:pPr>
        <w:pStyle w:val="Pr-formataoHTML"/>
        <w:divId w:val="638338776"/>
        <w:rPr>
          <w:color w:val="333333"/>
        </w:rPr>
      </w:pP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>public class FluxoJDBCTradicional {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public static void main(String[] args) {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String url = "jdbc:h2:mem:fluxo_db;DB_CLOSE_DELAY=-1";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String usuario = "sa";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String senha = </w:t>
      </w:r>
      <w:r>
        <w:rPr>
          <w:color w:val="333333"/>
        </w:rPr>
        <w:t>"";</w:t>
      </w:r>
    </w:p>
    <w:p w:rsidR="00000000" w:rsidRDefault="00C95292">
      <w:pPr>
        <w:pStyle w:val="Pr-formataoHTML"/>
        <w:divId w:val="638338776"/>
        <w:rPr>
          <w:color w:val="333333"/>
        </w:rPr>
      </w:pP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// Uso do try-with-resources para fechamento automático dos recursos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try (Connection conn = DriverManager.getConnection(url, usuario, senha)) {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// 1. Criar Tabela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try (Statement stmt = conn.createSt</w:t>
      </w:r>
      <w:r>
        <w:rPr>
          <w:color w:val="333333"/>
        </w:rPr>
        <w:t>atement()) {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stmt.execute("CREATE TABLE usuarios (id INT AUTO_INCREMENT PRIMARY KEY, nome VARCHAR(255))");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}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// 2. Inserir Registro Seguro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String sqlInsert = "INSERT INTO usuarios (nome) VALU</w:t>
      </w:r>
      <w:r>
        <w:rPr>
          <w:color w:val="333333"/>
        </w:rPr>
        <w:t>ES (?)";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try (PreparedStatement stmtInsert = conn.prepareStatement(sqlInsert)) {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stmtInsert.setString(1, "Golbery Oliveira");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stmtInsert.executeUpdate();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}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lastRenderedPageBreak/>
        <w:t xml:space="preserve">            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// 3. Consultar Reg</w:t>
      </w:r>
      <w:r>
        <w:rPr>
          <w:color w:val="333333"/>
        </w:rPr>
        <w:t>istro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String sqlSelect = "SELECT id, nome FROM usuarios";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try (PreparedStatement stmtSelect = conn.prepareStatement(sqlSelect);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 ResultSet rs = stmtSelect.executeQuery()) {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</w:t>
      </w:r>
      <w:r>
        <w:rPr>
          <w:color w:val="333333"/>
        </w:rPr>
        <w:t>while (rs.next()) {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    int id = rs.getInt("id");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    String nome = rs.getString("nome");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    System.out.println("ID: " + id + " | Nome: " + nome);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    }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}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} catch</w:t>
      </w:r>
      <w:r>
        <w:rPr>
          <w:color w:val="333333"/>
        </w:rPr>
        <w:t xml:space="preserve"> (SQLException e) {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    System.out.println("Erro na execução do JDBC: " + e.getMessage());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    }</w:t>
      </w:r>
    </w:p>
    <w:p w:rsidR="00000000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 xml:space="preserve">    }</w:t>
      </w:r>
    </w:p>
    <w:p w:rsidR="00C95292" w:rsidRDefault="00C95292">
      <w:pPr>
        <w:pStyle w:val="Pr-formataoHTML"/>
        <w:divId w:val="638338776"/>
        <w:rPr>
          <w:color w:val="333333"/>
        </w:rPr>
      </w:pPr>
      <w:r>
        <w:rPr>
          <w:color w:val="333333"/>
        </w:rPr>
        <w:t>}</w:t>
      </w:r>
    </w:p>
    <w:sectPr w:rsidR="00C952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694863"/>
    <w:multiLevelType w:val="multilevel"/>
    <w:tmpl w:val="9F9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470B5"/>
    <w:multiLevelType w:val="multilevel"/>
    <w:tmpl w:val="1F38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30"/>
    <w:rsid w:val="005F7C30"/>
    <w:rsid w:val="00C9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0CDDBD-D410-44EF-B834-5E1E01FD6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pBdr>
        <w:bottom w:val="single" w:sz="12" w:space="8" w:color="0D47A1"/>
      </w:pBdr>
      <w:spacing w:before="100" w:beforeAutospacing="1" w:after="100" w:afterAutospacing="1"/>
      <w:outlineLvl w:val="0"/>
    </w:pPr>
    <w:rPr>
      <w:b/>
      <w:bCs/>
      <w:color w:val="0D47A1"/>
      <w:kern w:val="36"/>
      <w:sz w:val="36"/>
      <w:szCs w:val="36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4" w:color="E0E0E0"/>
      </w:pBdr>
      <w:spacing w:before="525" w:after="100" w:afterAutospacing="1"/>
      <w:outlineLvl w:val="1"/>
    </w:pPr>
    <w:rPr>
      <w:b/>
      <w:bCs/>
      <w:color w:val="1565C0"/>
      <w:sz w:val="27"/>
      <w:szCs w:val="27"/>
    </w:rPr>
  </w:style>
  <w:style w:type="paragraph" w:styleId="Ttulo3">
    <w:name w:val="heading 3"/>
    <w:basedOn w:val="Normal"/>
    <w:link w:val="Ttulo3Char"/>
    <w:uiPriority w:val="9"/>
    <w:qFormat/>
    <w:pPr>
      <w:spacing w:before="300" w:after="100" w:afterAutospacing="1"/>
      <w:outlineLvl w:val="2"/>
    </w:pPr>
    <w:rPr>
      <w:b/>
      <w:bCs/>
      <w:color w:val="1976D2"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5F5F5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pBdr>
        <w:top w:val="single" w:sz="6" w:space="11" w:color="E0E0E0"/>
        <w:left w:val="single" w:sz="6" w:space="11" w:color="E0E0E0"/>
        <w:bottom w:val="single" w:sz="6" w:space="11" w:color="E0E0E0"/>
        <w:right w:val="single" w:sz="6" w:space="11" w:color="E0E0E0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21"/>
      <w:szCs w:val="21"/>
    </w:rPr>
  </w:style>
  <w:style w:type="paragraph" w:customStyle="1" w:styleId="info-box">
    <w:name w:val="info-box"/>
    <w:basedOn w:val="Normal"/>
    <w:pPr>
      <w:pBdr>
        <w:left w:val="single" w:sz="24" w:space="11" w:color="1565C0"/>
      </w:pBdr>
      <w:shd w:val="clear" w:color="auto" w:fill="E3F2FD"/>
      <w:spacing w:before="100" w:beforeAutospacing="1" w:after="375"/>
    </w:pPr>
    <w:rPr>
      <w:sz w:val="21"/>
      <w:szCs w:val="21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8338776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3149">
          <w:marLeft w:val="0"/>
          <w:marRight w:val="0"/>
          <w:marTop w:val="0"/>
          <w:marBottom w:val="375"/>
          <w:divBdr>
            <w:top w:val="none" w:sz="0" w:space="0" w:color="auto"/>
            <w:left w:val="single" w:sz="24" w:space="11" w:color="1565C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752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Estudo: Conceitos de JDBC em Java</dc:title>
  <dc:subject/>
  <dc:creator>User</dc:creator>
  <cp:keywords/>
  <dc:description/>
  <cp:lastModifiedBy>User</cp:lastModifiedBy>
  <cp:revision>2</cp:revision>
  <dcterms:created xsi:type="dcterms:W3CDTF">2026-06-17T07:35:00Z</dcterms:created>
  <dcterms:modified xsi:type="dcterms:W3CDTF">2026-06-17T07:35:00Z</dcterms:modified>
</cp:coreProperties>
</file>