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FFF" w:rsidRPr="00F46FFF" w:rsidRDefault="00F46FFF" w:rsidP="00F46FFF">
      <w:pPr>
        <w:jc w:val="center"/>
        <w:rPr>
          <w:rFonts w:hint="eastAsia"/>
          <w:b/>
          <w:sz w:val="30"/>
          <w:szCs w:val="30"/>
        </w:rPr>
      </w:pPr>
      <w:r w:rsidRPr="00F46FFF">
        <w:rPr>
          <w:rFonts w:hint="eastAsia"/>
          <w:b/>
          <w:sz w:val="30"/>
          <w:szCs w:val="30"/>
        </w:rPr>
        <w:t>保险与广告业务说明</w:t>
      </w:r>
    </w:p>
    <w:p w:rsidR="00F46FFF" w:rsidRDefault="00F46FFF">
      <w:pPr>
        <w:rPr>
          <w:rFonts w:hint="eastAsia"/>
        </w:rPr>
      </w:pPr>
    </w:p>
    <w:p w:rsidR="00144B53" w:rsidRPr="00F46FFF" w:rsidRDefault="00F46FFF">
      <w:pPr>
        <w:rPr>
          <w:rFonts w:hint="eastAsia"/>
          <w:sz w:val="28"/>
          <w:szCs w:val="28"/>
        </w:rPr>
      </w:pPr>
      <w:r w:rsidRPr="00F46FFF">
        <w:rPr>
          <w:rFonts w:hint="eastAsia"/>
          <w:sz w:val="28"/>
          <w:szCs w:val="28"/>
        </w:rPr>
        <w:t>1</w:t>
      </w:r>
      <w:r w:rsidRPr="00F46FFF">
        <w:rPr>
          <w:rFonts w:hint="eastAsia"/>
          <w:sz w:val="28"/>
          <w:szCs w:val="28"/>
        </w:rPr>
        <w:t>、</w:t>
      </w:r>
      <w:r w:rsidR="00003287" w:rsidRPr="00F46FFF">
        <w:rPr>
          <w:rFonts w:hint="eastAsia"/>
          <w:sz w:val="28"/>
          <w:szCs w:val="28"/>
        </w:rPr>
        <w:t>武汉</w:t>
      </w:r>
      <w:proofErr w:type="gramStart"/>
      <w:r w:rsidR="00003287" w:rsidRPr="00F46FFF">
        <w:rPr>
          <w:rFonts w:hint="eastAsia"/>
          <w:sz w:val="28"/>
          <w:szCs w:val="28"/>
        </w:rPr>
        <w:t>武煤百</w:t>
      </w:r>
      <w:proofErr w:type="gramEnd"/>
      <w:r w:rsidR="00003287" w:rsidRPr="00F46FFF">
        <w:rPr>
          <w:rFonts w:hint="eastAsia"/>
          <w:sz w:val="28"/>
          <w:szCs w:val="28"/>
        </w:rPr>
        <w:t>江燃气有限公司现与信达财险公司强</w:t>
      </w:r>
      <w:proofErr w:type="gramStart"/>
      <w:r w:rsidR="00003287" w:rsidRPr="00F46FFF">
        <w:rPr>
          <w:rFonts w:hint="eastAsia"/>
          <w:sz w:val="28"/>
          <w:szCs w:val="28"/>
        </w:rPr>
        <w:t>强</w:t>
      </w:r>
      <w:proofErr w:type="gramEnd"/>
      <w:r w:rsidR="00003287" w:rsidRPr="00F46FFF">
        <w:rPr>
          <w:rFonts w:hint="eastAsia"/>
          <w:sz w:val="28"/>
          <w:szCs w:val="28"/>
        </w:rPr>
        <w:t>联手推出燃气意外险及各种车险、意外险、财险。信达财险是一家全国性综合财产保险公司，它经营范围主要包括：财产损失险、责任险、信用险、保证险、短期健康险和意外伤害险及再保险业务。旗下湖北分公司的燃气综合保险在中国燃气华中战区</w:t>
      </w:r>
      <w:r w:rsidR="00003287" w:rsidRPr="00F46FFF">
        <w:rPr>
          <w:rFonts w:hint="eastAsia"/>
          <w:sz w:val="28"/>
          <w:szCs w:val="28"/>
        </w:rPr>
        <w:t>25</w:t>
      </w:r>
      <w:r w:rsidR="00003287" w:rsidRPr="00F46FFF">
        <w:rPr>
          <w:rFonts w:hint="eastAsia"/>
          <w:sz w:val="28"/>
          <w:szCs w:val="28"/>
        </w:rPr>
        <w:t>个项目公司影响巨大，燃气综合保险有民用和商用，保障全面、保障额度大、性价比高。一年保费</w:t>
      </w:r>
      <w:r w:rsidR="00601394" w:rsidRPr="00F46FFF">
        <w:rPr>
          <w:rFonts w:hint="eastAsia"/>
          <w:sz w:val="28"/>
          <w:szCs w:val="28"/>
        </w:rPr>
        <w:t>最低</w:t>
      </w:r>
      <w:r w:rsidR="00003287" w:rsidRPr="00F46FFF">
        <w:rPr>
          <w:rFonts w:hint="eastAsia"/>
          <w:sz w:val="28"/>
          <w:szCs w:val="28"/>
        </w:rPr>
        <w:t>20</w:t>
      </w:r>
      <w:r w:rsidR="00003287" w:rsidRPr="00F46FFF">
        <w:rPr>
          <w:rFonts w:hint="eastAsia"/>
          <w:sz w:val="28"/>
          <w:szCs w:val="28"/>
        </w:rPr>
        <w:t>元，最大保障</w:t>
      </w:r>
      <w:r w:rsidR="00003287" w:rsidRPr="00F46FFF">
        <w:rPr>
          <w:rFonts w:hint="eastAsia"/>
          <w:sz w:val="28"/>
          <w:szCs w:val="28"/>
        </w:rPr>
        <w:t>75</w:t>
      </w:r>
      <w:r w:rsidR="00003287" w:rsidRPr="00F46FFF">
        <w:rPr>
          <w:rFonts w:hint="eastAsia"/>
          <w:sz w:val="28"/>
          <w:szCs w:val="28"/>
        </w:rPr>
        <w:t>万，一张保单，全家共享。目前开展与</w:t>
      </w:r>
      <w:proofErr w:type="gramStart"/>
      <w:r w:rsidR="00003287" w:rsidRPr="00F46FFF">
        <w:rPr>
          <w:rFonts w:hint="eastAsia"/>
          <w:sz w:val="28"/>
          <w:szCs w:val="28"/>
        </w:rPr>
        <w:t>武煤百</w:t>
      </w:r>
      <w:proofErr w:type="gramEnd"/>
      <w:r w:rsidR="00003287" w:rsidRPr="00F46FFF">
        <w:rPr>
          <w:rFonts w:hint="eastAsia"/>
          <w:sz w:val="28"/>
          <w:szCs w:val="28"/>
        </w:rPr>
        <w:t>江燃气公司燃气综合险初具规模，随后就最实用的车险、交通意外险开展合作。我司根据用户需求，为用户提供个性化的保险组合，满足用户的多样需求，</w:t>
      </w:r>
      <w:proofErr w:type="gramStart"/>
      <w:r w:rsidR="00003287" w:rsidRPr="00F46FFF">
        <w:rPr>
          <w:rFonts w:hint="eastAsia"/>
          <w:sz w:val="28"/>
          <w:szCs w:val="28"/>
        </w:rPr>
        <w:t>协助武煤燃气</w:t>
      </w:r>
      <w:proofErr w:type="gramEnd"/>
      <w:r w:rsidR="00003287" w:rsidRPr="00F46FFF">
        <w:rPr>
          <w:rFonts w:hint="eastAsia"/>
          <w:sz w:val="28"/>
          <w:szCs w:val="28"/>
        </w:rPr>
        <w:t>公司在企业内做好宣传工作，利用武煤燃气</w:t>
      </w:r>
      <w:r w:rsidRPr="00F46FFF">
        <w:rPr>
          <w:rFonts w:hint="eastAsia"/>
          <w:sz w:val="28"/>
          <w:szCs w:val="28"/>
        </w:rPr>
        <w:t>公司的优良资源推动各项</w:t>
      </w:r>
      <w:r w:rsidR="00003287" w:rsidRPr="00F46FFF">
        <w:rPr>
          <w:rFonts w:hint="eastAsia"/>
          <w:sz w:val="28"/>
          <w:szCs w:val="28"/>
        </w:rPr>
        <w:t>保险业务。</w:t>
      </w:r>
    </w:p>
    <w:p w:rsidR="00F46FFF" w:rsidRPr="00F46FFF" w:rsidRDefault="00F46FFF">
      <w:pPr>
        <w:rPr>
          <w:sz w:val="28"/>
          <w:szCs w:val="28"/>
        </w:rPr>
      </w:pPr>
      <w:r w:rsidRPr="00F46FFF">
        <w:rPr>
          <w:rFonts w:hint="eastAsia"/>
          <w:sz w:val="28"/>
          <w:szCs w:val="28"/>
        </w:rPr>
        <w:t>2</w:t>
      </w:r>
      <w:r w:rsidRPr="00F46FFF">
        <w:rPr>
          <w:rFonts w:hint="eastAsia"/>
          <w:sz w:val="28"/>
          <w:szCs w:val="28"/>
        </w:rPr>
        <w:t>、我公司同时开展广告业务，可以利用我公司广大用户群为客户推广产品提供广告服务。如前期与我公司合作的防水公司、餐饮公司、管道疏通公司、家政公司、装修公司。目前与帮帮家政公司保持良好合作，利用我公司分布在武汉三镇的各个门店宣传帮帮家政的各项服务，已经取得良好的效果。</w:t>
      </w:r>
    </w:p>
    <w:sectPr w:rsidR="00F46FFF" w:rsidRPr="00F46FFF" w:rsidSect="00603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3287"/>
    <w:rsid w:val="00003287"/>
    <w:rsid w:val="003B0F65"/>
    <w:rsid w:val="00601394"/>
    <w:rsid w:val="006037E6"/>
    <w:rsid w:val="00B4538D"/>
    <w:rsid w:val="00F46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7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69</Words>
  <Characters>396</Characters>
  <Application>Microsoft Office Word</Application>
  <DocSecurity>0</DocSecurity>
  <Lines>3</Lines>
  <Paragraphs>1</Paragraphs>
  <ScaleCrop>false</ScaleCrop>
  <Company>微软中国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2017-09-30T00:29:00Z</dcterms:created>
  <dcterms:modified xsi:type="dcterms:W3CDTF">2017-09-30T01:21:00Z</dcterms:modified>
</cp:coreProperties>
</file>