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A82F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Project: Trading Card Shop Sales Analysis</w:t>
      </w:r>
    </w:p>
    <w:p w14:paraId="496DDBAE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Business Context</w:t>
      </w:r>
    </w:p>
    <w:p w14:paraId="16917C6D" w14:textId="77777777" w:rsidR="000266AA" w:rsidRPr="000266AA" w:rsidRDefault="000266AA" w:rsidP="000266AA">
      <w:r w:rsidRPr="000266AA">
        <w:t xml:space="preserve">You are a data analyst at </w:t>
      </w:r>
      <w:r w:rsidRPr="000266AA">
        <w:rPr>
          <w:b/>
          <w:bCs/>
        </w:rPr>
        <w:t>Hobby Hub</w:t>
      </w:r>
      <w:r w:rsidRPr="000266AA">
        <w:t>, a multi-region retailer that sells trading cards, booster packs, and accessories in stores and online. Leadership is planning 2026 inventory and marketing budgets and needs answers to three questions:</w:t>
      </w:r>
    </w:p>
    <w:p w14:paraId="665F2FBF" w14:textId="77777777" w:rsidR="000266AA" w:rsidRPr="000266AA" w:rsidRDefault="000266AA" w:rsidP="000266AA">
      <w:pPr>
        <w:numPr>
          <w:ilvl w:val="0"/>
          <w:numId w:val="1"/>
        </w:numPr>
      </w:pPr>
      <w:r w:rsidRPr="000266AA">
        <w:t>Which franchises and product types drive the most revenue and margin, and where should inventory be expanded or cut?</w:t>
      </w:r>
    </w:p>
    <w:p w14:paraId="6CB79D88" w14:textId="77777777" w:rsidR="000266AA" w:rsidRPr="000266AA" w:rsidRDefault="000266AA" w:rsidP="000266AA">
      <w:pPr>
        <w:numPr>
          <w:ilvl w:val="0"/>
          <w:numId w:val="1"/>
        </w:numPr>
      </w:pPr>
      <w:r w:rsidRPr="000266AA">
        <w:t>How strong are seasonal and regional patterns, and when should promotions run?</w:t>
      </w:r>
    </w:p>
    <w:p w14:paraId="5B2360DE" w14:textId="77777777" w:rsidR="000266AA" w:rsidRPr="000266AA" w:rsidRDefault="000266AA" w:rsidP="000266AA">
      <w:pPr>
        <w:numPr>
          <w:ilvl w:val="0"/>
          <w:numId w:val="1"/>
        </w:numPr>
      </w:pPr>
      <w:r w:rsidRPr="000266AA">
        <w:t>Why are returns happening, and are they concentrated in particular channels, products, or discount levels?</w:t>
      </w:r>
    </w:p>
    <w:p w14:paraId="7748053A" w14:textId="77777777" w:rsidR="000266AA" w:rsidRPr="000266AA" w:rsidRDefault="000266AA" w:rsidP="000266AA">
      <w:r w:rsidRPr="000266AA">
        <w:t>Your job is to answer these with Python for analysis and Tableau for the executive dashboard.</w:t>
      </w:r>
    </w:p>
    <w:p w14:paraId="20FD8772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Dataset</w:t>
      </w:r>
    </w:p>
    <w:p w14:paraId="3941E02E" w14:textId="77777777" w:rsidR="000266AA" w:rsidRPr="000266AA" w:rsidRDefault="000266AA" w:rsidP="000266AA">
      <w:r w:rsidRPr="000266AA">
        <w:t>Use trading_card_sales_2024_2025.csv (4,000 orders, January 2024 through December 2025). The data is synthetic, but it is built to contain realistic patterns to find.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7282"/>
      </w:tblGrid>
      <w:tr w:rsidR="000266AA" w:rsidRPr="000266AA" w14:paraId="53CFE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20E4B" w14:textId="77777777" w:rsidR="000266AA" w:rsidRPr="000266AA" w:rsidRDefault="000266AA" w:rsidP="000266AA">
            <w:pPr>
              <w:rPr>
                <w:b/>
                <w:bCs/>
              </w:rPr>
            </w:pPr>
            <w:r w:rsidRPr="000266A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2B14F6" w14:textId="77777777" w:rsidR="000266AA" w:rsidRPr="000266AA" w:rsidRDefault="000266AA" w:rsidP="000266AA">
            <w:pPr>
              <w:rPr>
                <w:b/>
                <w:bCs/>
              </w:rPr>
            </w:pPr>
            <w:r w:rsidRPr="000266AA">
              <w:rPr>
                <w:b/>
                <w:bCs/>
              </w:rPr>
              <w:t>Description</w:t>
            </w:r>
          </w:p>
        </w:tc>
      </w:tr>
      <w:tr w:rsidR="000266AA" w:rsidRPr="000266AA" w14:paraId="5E29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005A" w14:textId="77777777" w:rsidR="000266AA" w:rsidRPr="000266AA" w:rsidRDefault="000266AA" w:rsidP="000266AA">
            <w:proofErr w:type="spellStart"/>
            <w:r w:rsidRPr="000266AA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6BBE" w14:textId="77777777" w:rsidR="000266AA" w:rsidRPr="000266AA" w:rsidRDefault="000266AA" w:rsidP="000266AA">
            <w:r w:rsidRPr="000266AA">
              <w:t>Unique order identifier</w:t>
            </w:r>
          </w:p>
        </w:tc>
      </w:tr>
      <w:tr w:rsidR="000266AA" w:rsidRPr="000266AA" w14:paraId="7D64F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B27F" w14:textId="77777777" w:rsidR="000266AA" w:rsidRPr="000266AA" w:rsidRDefault="000266AA" w:rsidP="000266AA">
            <w:proofErr w:type="spellStart"/>
            <w:r w:rsidRPr="000266AA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0A91F" w14:textId="77777777" w:rsidR="000266AA" w:rsidRPr="000266AA" w:rsidRDefault="000266AA" w:rsidP="000266AA">
            <w:r w:rsidRPr="000266AA">
              <w:t>Date of order (YYYY-MM-DD)</w:t>
            </w:r>
          </w:p>
        </w:tc>
      </w:tr>
      <w:tr w:rsidR="000266AA" w:rsidRPr="000266AA" w14:paraId="44C5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EDA2" w14:textId="77777777" w:rsidR="000266AA" w:rsidRPr="000266AA" w:rsidRDefault="000266AA" w:rsidP="000266AA">
            <w:proofErr w:type="spellStart"/>
            <w:r w:rsidRPr="000266AA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2683" w14:textId="77777777" w:rsidR="000266AA" w:rsidRPr="000266AA" w:rsidRDefault="000266AA" w:rsidP="000266AA">
            <w:r w:rsidRPr="000266AA">
              <w:t>Unique customer identifier</w:t>
            </w:r>
          </w:p>
        </w:tc>
      </w:tr>
      <w:tr w:rsidR="000266AA" w:rsidRPr="000266AA" w14:paraId="4941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A1D6" w14:textId="77777777" w:rsidR="000266AA" w:rsidRPr="000266AA" w:rsidRDefault="000266AA" w:rsidP="000266AA">
            <w:proofErr w:type="spellStart"/>
            <w:r w:rsidRPr="000266AA">
              <w:t>customer_segment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E7026" w14:textId="77777777" w:rsidR="000266AA" w:rsidRPr="000266AA" w:rsidRDefault="000266AA" w:rsidP="000266AA">
            <w:r w:rsidRPr="000266AA">
              <w:t>Casual, Collector, or Competitive</w:t>
            </w:r>
          </w:p>
        </w:tc>
      </w:tr>
      <w:tr w:rsidR="000266AA" w:rsidRPr="000266AA" w14:paraId="0050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71D1" w14:textId="77777777" w:rsidR="000266AA" w:rsidRPr="000266AA" w:rsidRDefault="000266AA" w:rsidP="000266AA">
            <w:proofErr w:type="spellStart"/>
            <w:r w:rsidRPr="000266AA">
              <w:t>store_region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452FE" w14:textId="77777777" w:rsidR="000266AA" w:rsidRPr="000266AA" w:rsidRDefault="000266AA" w:rsidP="000266AA">
            <w:r w:rsidRPr="000266AA">
              <w:t>Northeast, Southeast, Midwest, or West</w:t>
            </w:r>
          </w:p>
        </w:tc>
      </w:tr>
      <w:tr w:rsidR="000266AA" w:rsidRPr="000266AA" w14:paraId="7DE4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987F" w14:textId="77777777" w:rsidR="000266AA" w:rsidRPr="000266AA" w:rsidRDefault="000266AA" w:rsidP="000266AA">
            <w:r w:rsidRPr="000266AA">
              <w:t>channel</w:t>
            </w:r>
          </w:p>
        </w:tc>
        <w:tc>
          <w:tcPr>
            <w:tcW w:w="0" w:type="auto"/>
            <w:vAlign w:val="center"/>
            <w:hideMark/>
          </w:tcPr>
          <w:p w14:paraId="40DD1E66" w14:textId="77777777" w:rsidR="000266AA" w:rsidRPr="000266AA" w:rsidRDefault="000266AA" w:rsidP="000266AA">
            <w:r w:rsidRPr="000266AA">
              <w:t>In-Store or Online</w:t>
            </w:r>
          </w:p>
        </w:tc>
      </w:tr>
      <w:tr w:rsidR="000266AA" w:rsidRPr="000266AA" w14:paraId="36D7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D2E2" w14:textId="77777777" w:rsidR="000266AA" w:rsidRPr="000266AA" w:rsidRDefault="000266AA" w:rsidP="000266AA">
            <w:proofErr w:type="spellStart"/>
            <w:r w:rsidRPr="000266AA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DF473" w14:textId="77777777" w:rsidR="000266AA" w:rsidRPr="000266AA" w:rsidRDefault="000266AA" w:rsidP="000266AA">
            <w:r w:rsidRPr="000266AA">
              <w:t>Unique product identifier</w:t>
            </w:r>
          </w:p>
        </w:tc>
      </w:tr>
      <w:tr w:rsidR="000266AA" w:rsidRPr="000266AA" w14:paraId="66D14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8BEE" w14:textId="77777777" w:rsidR="000266AA" w:rsidRPr="000266AA" w:rsidRDefault="000266AA" w:rsidP="000266AA">
            <w:proofErr w:type="spellStart"/>
            <w:r w:rsidRPr="000266AA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7E88E" w14:textId="77777777" w:rsidR="000266AA" w:rsidRPr="000266AA" w:rsidRDefault="000266AA" w:rsidP="000266AA">
            <w:r w:rsidRPr="000266AA">
              <w:t>Product name</w:t>
            </w:r>
          </w:p>
        </w:tc>
      </w:tr>
      <w:tr w:rsidR="000266AA" w:rsidRPr="000266AA" w14:paraId="77E6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525E" w14:textId="77777777" w:rsidR="000266AA" w:rsidRPr="000266AA" w:rsidRDefault="000266AA" w:rsidP="000266AA">
            <w:r w:rsidRPr="000266AA">
              <w:t>franchise</w:t>
            </w:r>
          </w:p>
        </w:tc>
        <w:tc>
          <w:tcPr>
            <w:tcW w:w="0" w:type="auto"/>
            <w:vAlign w:val="center"/>
            <w:hideMark/>
          </w:tcPr>
          <w:p w14:paraId="7B549BB7" w14:textId="77777777" w:rsidR="000266AA" w:rsidRPr="000266AA" w:rsidRDefault="000266AA" w:rsidP="000266AA">
            <w:proofErr w:type="spellStart"/>
            <w:r w:rsidRPr="000266AA">
              <w:t>Pokemon</w:t>
            </w:r>
            <w:proofErr w:type="spellEnd"/>
            <w:r w:rsidRPr="000266AA">
              <w:t>, Magic: The Gathering, Yu-Gi-</w:t>
            </w:r>
            <w:proofErr w:type="gramStart"/>
            <w:r w:rsidRPr="000266AA">
              <w:t>Oh!,</w:t>
            </w:r>
            <w:proofErr w:type="gramEnd"/>
            <w:r w:rsidRPr="000266AA">
              <w:t xml:space="preserve"> Sports Cards, or Accessories</w:t>
            </w:r>
          </w:p>
        </w:tc>
      </w:tr>
      <w:tr w:rsidR="000266AA" w:rsidRPr="000266AA" w14:paraId="4430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41D7" w14:textId="77777777" w:rsidR="000266AA" w:rsidRPr="000266AA" w:rsidRDefault="000266AA" w:rsidP="000266AA">
            <w:proofErr w:type="spellStart"/>
            <w:r w:rsidRPr="000266AA">
              <w:lastRenderedPageBreak/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0B370" w14:textId="77777777" w:rsidR="000266AA" w:rsidRPr="000266AA" w:rsidRDefault="000266AA" w:rsidP="000266AA">
            <w:r w:rsidRPr="000266AA">
              <w:t>Booster Pack, Booster Box, Special Collection, Starter Deck, Single Card, or Accessory</w:t>
            </w:r>
          </w:p>
        </w:tc>
      </w:tr>
      <w:tr w:rsidR="000266AA" w:rsidRPr="000266AA" w14:paraId="4378F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6453" w14:textId="77777777" w:rsidR="000266AA" w:rsidRPr="000266AA" w:rsidRDefault="000266AA" w:rsidP="000266AA">
            <w:r w:rsidRPr="000266AA">
              <w:t>quantity</w:t>
            </w:r>
          </w:p>
        </w:tc>
        <w:tc>
          <w:tcPr>
            <w:tcW w:w="0" w:type="auto"/>
            <w:vAlign w:val="center"/>
            <w:hideMark/>
          </w:tcPr>
          <w:p w14:paraId="1E76827F" w14:textId="77777777" w:rsidR="000266AA" w:rsidRPr="000266AA" w:rsidRDefault="000266AA" w:rsidP="000266AA">
            <w:r w:rsidRPr="000266AA">
              <w:t>Units purchased</w:t>
            </w:r>
          </w:p>
        </w:tc>
      </w:tr>
      <w:tr w:rsidR="000266AA" w:rsidRPr="000266AA" w14:paraId="46E7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516F" w14:textId="77777777" w:rsidR="000266AA" w:rsidRPr="000266AA" w:rsidRDefault="000266AA" w:rsidP="000266AA">
            <w:proofErr w:type="spellStart"/>
            <w:r w:rsidRPr="000266AA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FC724" w14:textId="77777777" w:rsidR="000266AA" w:rsidRPr="000266AA" w:rsidRDefault="000266AA" w:rsidP="000266AA">
            <w:r w:rsidRPr="000266AA">
              <w:t>List price per unit (USD)</w:t>
            </w:r>
          </w:p>
        </w:tc>
      </w:tr>
      <w:tr w:rsidR="000266AA" w:rsidRPr="000266AA" w14:paraId="05F3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D67D" w14:textId="77777777" w:rsidR="000266AA" w:rsidRPr="000266AA" w:rsidRDefault="000266AA" w:rsidP="000266AA">
            <w:proofErr w:type="spellStart"/>
            <w:r w:rsidRPr="000266AA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D5D5E" w14:textId="77777777" w:rsidR="000266AA" w:rsidRPr="000266AA" w:rsidRDefault="000266AA" w:rsidP="000266AA">
            <w:r w:rsidRPr="000266AA">
              <w:t>Cost per unit (USD)</w:t>
            </w:r>
          </w:p>
        </w:tc>
      </w:tr>
      <w:tr w:rsidR="000266AA" w:rsidRPr="000266AA" w14:paraId="21759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015C" w14:textId="77777777" w:rsidR="000266AA" w:rsidRPr="000266AA" w:rsidRDefault="000266AA" w:rsidP="000266AA">
            <w:proofErr w:type="spellStart"/>
            <w:r w:rsidRPr="000266AA">
              <w:t>discount_pct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82739" w14:textId="77777777" w:rsidR="000266AA" w:rsidRPr="000266AA" w:rsidRDefault="000266AA" w:rsidP="000266AA">
            <w:r w:rsidRPr="000266AA">
              <w:t>Discount applied (0, 5, 10, 15, or 20)</w:t>
            </w:r>
          </w:p>
        </w:tc>
      </w:tr>
      <w:tr w:rsidR="000266AA" w:rsidRPr="000266AA" w14:paraId="4EF94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2F7F" w14:textId="77777777" w:rsidR="000266AA" w:rsidRPr="000266AA" w:rsidRDefault="000266AA" w:rsidP="000266AA">
            <w:proofErr w:type="spellStart"/>
            <w:r w:rsidRPr="000266AA">
              <w:t>net_revenue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BE83D" w14:textId="77777777" w:rsidR="000266AA" w:rsidRPr="000266AA" w:rsidRDefault="000266AA" w:rsidP="000266AA">
            <w:r w:rsidRPr="000266AA">
              <w:t xml:space="preserve">quantity × </w:t>
            </w:r>
            <w:proofErr w:type="spellStart"/>
            <w:r w:rsidRPr="000266AA">
              <w:t>unit_price</w:t>
            </w:r>
            <w:proofErr w:type="spellEnd"/>
            <w:r w:rsidRPr="000266AA">
              <w:t xml:space="preserve"> × (1 − </w:t>
            </w:r>
            <w:proofErr w:type="spellStart"/>
            <w:r w:rsidRPr="000266AA">
              <w:t>discount_pct</w:t>
            </w:r>
            <w:proofErr w:type="spellEnd"/>
            <w:r w:rsidRPr="000266AA">
              <w:t>/100)</w:t>
            </w:r>
          </w:p>
        </w:tc>
      </w:tr>
      <w:tr w:rsidR="000266AA" w:rsidRPr="000266AA" w14:paraId="36B8E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25C0" w14:textId="77777777" w:rsidR="000266AA" w:rsidRPr="000266AA" w:rsidRDefault="000266AA" w:rsidP="000266AA">
            <w:proofErr w:type="spellStart"/>
            <w:r w:rsidRPr="000266AA">
              <w:t>return_flag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D1203" w14:textId="77777777" w:rsidR="000266AA" w:rsidRPr="000266AA" w:rsidRDefault="000266AA" w:rsidP="000266AA">
            <w:r w:rsidRPr="000266AA">
              <w:t>1 if the order was returned, 0 otherwise</w:t>
            </w:r>
          </w:p>
        </w:tc>
      </w:tr>
    </w:tbl>
    <w:p w14:paraId="6D78EA5A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Part 1: Python Analysis (pandas and NumPy)</w:t>
      </w:r>
    </w:p>
    <w:p w14:paraId="52C37A67" w14:textId="77777777" w:rsidR="000266AA" w:rsidRPr="000266AA" w:rsidRDefault="000266AA" w:rsidP="000266AA">
      <w:r w:rsidRPr="000266AA">
        <w:rPr>
          <w:b/>
          <w:bCs/>
        </w:rPr>
        <w:t>Data preparation</w:t>
      </w:r>
    </w:p>
    <w:p w14:paraId="303B9710" w14:textId="77777777" w:rsidR="000266AA" w:rsidRPr="000266AA" w:rsidRDefault="000266AA" w:rsidP="000266AA">
      <w:pPr>
        <w:numPr>
          <w:ilvl w:val="0"/>
          <w:numId w:val="2"/>
        </w:numPr>
      </w:pPr>
      <w:r w:rsidRPr="000266AA">
        <w:t>Load the data, parse dates, and confirm data types and missing values.</w:t>
      </w:r>
    </w:p>
    <w:p w14:paraId="791F0BE3" w14:textId="77777777" w:rsidR="000266AA" w:rsidRPr="000266AA" w:rsidRDefault="000266AA" w:rsidP="000266AA">
      <w:pPr>
        <w:numPr>
          <w:ilvl w:val="0"/>
          <w:numId w:val="2"/>
        </w:numPr>
      </w:pPr>
      <w:r w:rsidRPr="000266AA">
        <w:t xml:space="preserve">Create </w:t>
      </w:r>
      <w:proofErr w:type="spellStart"/>
      <w:r w:rsidRPr="000266AA">
        <w:t>order_month</w:t>
      </w:r>
      <w:proofErr w:type="spellEnd"/>
      <w:r w:rsidRPr="000266AA">
        <w:t xml:space="preserve">, year, and </w:t>
      </w:r>
      <w:proofErr w:type="spellStart"/>
      <w:r w:rsidRPr="000266AA">
        <w:t>gross_margin</w:t>
      </w:r>
      <w:proofErr w:type="spellEnd"/>
      <w:r w:rsidRPr="000266AA">
        <w:t xml:space="preserve"> = </w:t>
      </w:r>
      <w:proofErr w:type="spellStart"/>
      <w:r w:rsidRPr="000266AA">
        <w:t>net_revenue</w:t>
      </w:r>
      <w:proofErr w:type="spellEnd"/>
      <w:r w:rsidRPr="000266AA">
        <w:t xml:space="preserve"> − (</w:t>
      </w:r>
      <w:proofErr w:type="spellStart"/>
      <w:r w:rsidRPr="000266AA">
        <w:t>unit_cost</w:t>
      </w:r>
      <w:proofErr w:type="spellEnd"/>
      <w:r w:rsidRPr="000266AA">
        <w:t xml:space="preserve"> × quantity).</w:t>
      </w:r>
    </w:p>
    <w:p w14:paraId="371803D1" w14:textId="77777777" w:rsidR="000266AA" w:rsidRPr="000266AA" w:rsidRDefault="000266AA" w:rsidP="000266AA">
      <w:pPr>
        <w:numPr>
          <w:ilvl w:val="0"/>
          <w:numId w:val="2"/>
        </w:numPr>
      </w:pPr>
      <w:r w:rsidRPr="000266AA">
        <w:t xml:space="preserve">Create a </w:t>
      </w:r>
      <w:proofErr w:type="spellStart"/>
      <w:r w:rsidRPr="000266AA">
        <w:t>discount_tier</w:t>
      </w:r>
      <w:proofErr w:type="spellEnd"/>
      <w:r w:rsidRPr="000266AA">
        <w:t xml:space="preserve"> column with </w:t>
      </w:r>
      <w:proofErr w:type="spellStart"/>
      <w:proofErr w:type="gramStart"/>
      <w:r w:rsidRPr="000266AA">
        <w:t>np.select</w:t>
      </w:r>
      <w:proofErr w:type="spellEnd"/>
      <w:proofErr w:type="gramEnd"/>
      <w:r w:rsidRPr="000266AA">
        <w:t xml:space="preserve"> (None, Low, Medium, High).</w:t>
      </w:r>
    </w:p>
    <w:p w14:paraId="2F57489C" w14:textId="77777777" w:rsidR="000266AA" w:rsidRPr="000266AA" w:rsidRDefault="000266AA" w:rsidP="000266AA">
      <w:r w:rsidRPr="000266AA">
        <w:rPr>
          <w:b/>
          <w:bCs/>
        </w:rPr>
        <w:t>Core analysis</w:t>
      </w:r>
    </w:p>
    <w:p w14:paraId="428960CA" w14:textId="77777777" w:rsidR="000266AA" w:rsidRPr="000266AA" w:rsidRDefault="000266AA" w:rsidP="000266AA">
      <w:pPr>
        <w:numPr>
          <w:ilvl w:val="0"/>
          <w:numId w:val="3"/>
        </w:numPr>
      </w:pPr>
      <w:r w:rsidRPr="000266AA">
        <w:t>Calculate total revenue, gross margin, margin %, average order value, and return rate overall and by franchise, product type, and channel.</w:t>
      </w:r>
    </w:p>
    <w:p w14:paraId="2B52F03D" w14:textId="77777777" w:rsidR="000266AA" w:rsidRPr="000266AA" w:rsidRDefault="000266AA" w:rsidP="000266AA">
      <w:pPr>
        <w:numPr>
          <w:ilvl w:val="0"/>
          <w:numId w:val="3"/>
        </w:numPr>
      </w:pPr>
      <w:r w:rsidRPr="000266AA">
        <w:t xml:space="preserve">Compare 2024 vs. 2025 growth by franchise using </w:t>
      </w:r>
      <w:proofErr w:type="spellStart"/>
      <w:r w:rsidRPr="000266AA">
        <w:t>groupby</w:t>
      </w:r>
      <w:proofErr w:type="spellEnd"/>
      <w:r w:rsidRPr="000266AA">
        <w:t xml:space="preserve"> and </w:t>
      </w:r>
      <w:proofErr w:type="spellStart"/>
      <w:r w:rsidRPr="000266AA">
        <w:t>pivot_table</w:t>
      </w:r>
      <w:proofErr w:type="spellEnd"/>
      <w:r w:rsidRPr="000266AA">
        <w:t>.</w:t>
      </w:r>
    </w:p>
    <w:p w14:paraId="27D7193F" w14:textId="77777777" w:rsidR="000266AA" w:rsidRPr="000266AA" w:rsidRDefault="000266AA" w:rsidP="000266AA">
      <w:pPr>
        <w:numPr>
          <w:ilvl w:val="0"/>
          <w:numId w:val="3"/>
        </w:numPr>
      </w:pPr>
      <w:r w:rsidRPr="000266AA">
        <w:t>Compute the seasonal index: average monthly revenue divided by the overall monthly average. Identify the peak and trough months.</w:t>
      </w:r>
    </w:p>
    <w:p w14:paraId="01F04B80" w14:textId="77777777" w:rsidR="000266AA" w:rsidRPr="000266AA" w:rsidRDefault="000266AA" w:rsidP="000266AA">
      <w:pPr>
        <w:numPr>
          <w:ilvl w:val="0"/>
          <w:numId w:val="3"/>
        </w:numPr>
      </w:pPr>
      <w:r w:rsidRPr="000266AA">
        <w:t>Test whether discounts increase quantity per order. Compare average quantity by discount tier.</w:t>
      </w:r>
    </w:p>
    <w:p w14:paraId="7A8D1728" w14:textId="77777777" w:rsidR="000266AA" w:rsidRPr="000266AA" w:rsidRDefault="000266AA" w:rsidP="000266AA">
      <w:r w:rsidRPr="000266AA">
        <w:rPr>
          <w:b/>
          <w:bCs/>
        </w:rPr>
        <w:t>Customer and risk analysis</w:t>
      </w:r>
    </w:p>
    <w:p w14:paraId="11BE5970" w14:textId="77777777" w:rsidR="000266AA" w:rsidRPr="000266AA" w:rsidRDefault="000266AA" w:rsidP="000266AA">
      <w:pPr>
        <w:numPr>
          <w:ilvl w:val="0"/>
          <w:numId w:val="4"/>
        </w:numPr>
      </w:pPr>
      <w:r w:rsidRPr="000266AA">
        <w:t>Build a simple RFM table (recency, frequency, monetary) per customer, then compare segments.</w:t>
      </w:r>
    </w:p>
    <w:p w14:paraId="4E79EA7D" w14:textId="77777777" w:rsidR="000266AA" w:rsidRPr="000266AA" w:rsidRDefault="000266AA" w:rsidP="000266AA">
      <w:pPr>
        <w:numPr>
          <w:ilvl w:val="0"/>
          <w:numId w:val="4"/>
        </w:numPr>
      </w:pPr>
      <w:r w:rsidRPr="000266AA">
        <w:t>Use NumPy to compute a bootstrap 95% confidence interval for the return rate of Online vs. In-Store orders. State whether the difference is meaningful.</w:t>
      </w:r>
    </w:p>
    <w:p w14:paraId="36259E38" w14:textId="77777777" w:rsidR="000266AA" w:rsidRPr="000266AA" w:rsidRDefault="000266AA" w:rsidP="000266AA">
      <w:pPr>
        <w:numPr>
          <w:ilvl w:val="0"/>
          <w:numId w:val="4"/>
        </w:numPr>
      </w:pPr>
      <w:r w:rsidRPr="000266AA">
        <w:lastRenderedPageBreak/>
        <w:t>Flag orders with net revenue more than 3 standard deviations above the mean as possible bulk or outlier orders.</w:t>
      </w:r>
    </w:p>
    <w:p w14:paraId="5C3397E5" w14:textId="77777777" w:rsidR="000266AA" w:rsidRPr="000266AA" w:rsidRDefault="000266AA" w:rsidP="000266AA">
      <w:r w:rsidRPr="000266AA">
        <w:rPr>
          <w:b/>
          <w:bCs/>
        </w:rPr>
        <w:t>Export</w:t>
      </w:r>
    </w:p>
    <w:p w14:paraId="425705F5" w14:textId="77777777" w:rsidR="000266AA" w:rsidRPr="000266AA" w:rsidRDefault="000266AA" w:rsidP="000266AA">
      <w:pPr>
        <w:numPr>
          <w:ilvl w:val="0"/>
          <w:numId w:val="5"/>
        </w:numPr>
      </w:pPr>
      <w:r w:rsidRPr="000266AA">
        <w:t>Save two or three aggregated tables (for example, monthly revenue by franchise, and return rates by channel and product type) as CSVs for Tableau.</w:t>
      </w:r>
    </w:p>
    <w:p w14:paraId="1F8C52B6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Part 2: Tableau Dashboard</w:t>
      </w:r>
    </w:p>
    <w:p w14:paraId="654DC743" w14:textId="77777777" w:rsidR="000266AA" w:rsidRPr="000266AA" w:rsidRDefault="000266AA" w:rsidP="000266AA">
      <w:r w:rsidRPr="000266AA">
        <w:t>Build one dashboard with at least five views:</w:t>
      </w:r>
    </w:p>
    <w:p w14:paraId="73E2498D" w14:textId="77777777" w:rsidR="000266AA" w:rsidRPr="000266AA" w:rsidRDefault="000266AA" w:rsidP="000266AA">
      <w:pPr>
        <w:numPr>
          <w:ilvl w:val="0"/>
          <w:numId w:val="6"/>
        </w:numPr>
      </w:pPr>
      <w:r w:rsidRPr="000266AA">
        <w:rPr>
          <w:b/>
          <w:bCs/>
        </w:rPr>
        <w:t>Monthly revenue trend</w:t>
      </w:r>
      <w:r w:rsidRPr="000266AA">
        <w:t xml:space="preserve"> (line chart, both years on one axis) that shows seasonality.</w:t>
      </w:r>
    </w:p>
    <w:p w14:paraId="4B2C9BDC" w14:textId="77777777" w:rsidR="000266AA" w:rsidRPr="000266AA" w:rsidRDefault="000266AA" w:rsidP="000266AA">
      <w:pPr>
        <w:numPr>
          <w:ilvl w:val="0"/>
          <w:numId w:val="6"/>
        </w:numPr>
      </w:pPr>
      <w:r w:rsidRPr="000266AA">
        <w:rPr>
          <w:b/>
          <w:bCs/>
        </w:rPr>
        <w:t>Revenue and gross margin % by franchise</w:t>
      </w:r>
      <w:r w:rsidRPr="000266AA">
        <w:t xml:space="preserve"> (bar chart, with margin % as a label or second encoding).</w:t>
      </w:r>
    </w:p>
    <w:p w14:paraId="096427A8" w14:textId="77777777" w:rsidR="000266AA" w:rsidRPr="000266AA" w:rsidRDefault="000266AA" w:rsidP="000266AA">
      <w:pPr>
        <w:numPr>
          <w:ilvl w:val="0"/>
          <w:numId w:val="6"/>
        </w:numPr>
      </w:pPr>
      <w:r w:rsidRPr="000266AA">
        <w:rPr>
          <w:b/>
          <w:bCs/>
        </w:rPr>
        <w:t>Return rate heatmap</w:t>
      </w:r>
      <w:r w:rsidRPr="000266AA">
        <w:t xml:space="preserve"> by product type (rows) and channel (columns).</w:t>
      </w:r>
    </w:p>
    <w:p w14:paraId="62521E9D" w14:textId="77777777" w:rsidR="000266AA" w:rsidRPr="000266AA" w:rsidRDefault="000266AA" w:rsidP="000266AA">
      <w:pPr>
        <w:numPr>
          <w:ilvl w:val="0"/>
          <w:numId w:val="6"/>
        </w:numPr>
      </w:pPr>
      <w:r w:rsidRPr="000266AA">
        <w:rPr>
          <w:b/>
          <w:bCs/>
        </w:rPr>
        <w:t>Discount tier vs. average quantity per order</w:t>
      </w:r>
      <w:r w:rsidRPr="000266AA">
        <w:t xml:space="preserve"> (bar or scatter with a trend line).</w:t>
      </w:r>
    </w:p>
    <w:p w14:paraId="036D4AED" w14:textId="77777777" w:rsidR="000266AA" w:rsidRPr="000266AA" w:rsidRDefault="000266AA" w:rsidP="000266AA">
      <w:pPr>
        <w:numPr>
          <w:ilvl w:val="0"/>
          <w:numId w:val="6"/>
        </w:numPr>
      </w:pPr>
      <w:r w:rsidRPr="000266AA">
        <w:rPr>
          <w:b/>
          <w:bCs/>
        </w:rPr>
        <w:t>Regional performance</w:t>
      </w:r>
      <w:r w:rsidRPr="000266AA">
        <w:t xml:space="preserve"> (filled map or bar chart) with a region filter.</w:t>
      </w:r>
    </w:p>
    <w:p w14:paraId="12E00A11" w14:textId="77777777" w:rsidR="000266AA" w:rsidRPr="000266AA" w:rsidRDefault="000266AA" w:rsidP="000266AA">
      <w:r w:rsidRPr="000266AA">
        <w:t>Add filters for year, channel, and customer segment. Use a clear title and one-sentence takeaway on each view.</w:t>
      </w:r>
    </w:p>
    <w:p w14:paraId="37EEE8D8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Part 3: Recommendations</w:t>
      </w:r>
    </w:p>
    <w:p w14:paraId="636788EC" w14:textId="77777777" w:rsidR="000266AA" w:rsidRPr="000266AA" w:rsidRDefault="000266AA" w:rsidP="000266AA">
      <w:r w:rsidRPr="000266AA">
        <w:t>Write a one-page summary (about 300 words) with:</w:t>
      </w:r>
    </w:p>
    <w:p w14:paraId="15FCB980" w14:textId="77777777" w:rsidR="000266AA" w:rsidRPr="000266AA" w:rsidRDefault="000266AA" w:rsidP="000266AA">
      <w:pPr>
        <w:numPr>
          <w:ilvl w:val="0"/>
          <w:numId w:val="7"/>
        </w:numPr>
      </w:pPr>
      <w:r w:rsidRPr="000266AA">
        <w:t>Two inventory recommendations, with the supporting numbers.</w:t>
      </w:r>
    </w:p>
    <w:p w14:paraId="1B652F54" w14:textId="77777777" w:rsidR="000266AA" w:rsidRPr="000266AA" w:rsidRDefault="000266AA" w:rsidP="000266AA">
      <w:pPr>
        <w:numPr>
          <w:ilvl w:val="0"/>
          <w:numId w:val="7"/>
        </w:numPr>
      </w:pPr>
      <w:r w:rsidRPr="000266AA">
        <w:t>One promotion timing recommendation tied to the seasonal index.</w:t>
      </w:r>
    </w:p>
    <w:p w14:paraId="13D57C77" w14:textId="77777777" w:rsidR="000266AA" w:rsidRPr="000266AA" w:rsidRDefault="000266AA" w:rsidP="000266AA">
      <w:pPr>
        <w:numPr>
          <w:ilvl w:val="0"/>
          <w:numId w:val="7"/>
        </w:numPr>
      </w:pPr>
      <w:r w:rsidRPr="000266AA">
        <w:t>One returns recommendation, with a note on whether the evidence is strong enough to act on.</w:t>
      </w:r>
    </w:p>
    <w:p w14:paraId="001497A2" w14:textId="77777777" w:rsidR="000266AA" w:rsidRPr="000266AA" w:rsidRDefault="000266AA" w:rsidP="000266AA">
      <w:pPr>
        <w:numPr>
          <w:ilvl w:val="0"/>
          <w:numId w:val="7"/>
        </w:numPr>
      </w:pPr>
      <w:r w:rsidRPr="000266AA">
        <w:t>One limitation of the data and how you would address it with real data.</w:t>
      </w:r>
    </w:p>
    <w:p w14:paraId="3109D062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Stretch Goals</w:t>
      </w:r>
    </w:p>
    <w:p w14:paraId="608C11B9" w14:textId="77777777" w:rsidR="000266AA" w:rsidRPr="000266AA" w:rsidRDefault="000266AA" w:rsidP="000266AA">
      <w:pPr>
        <w:numPr>
          <w:ilvl w:val="0"/>
          <w:numId w:val="8"/>
        </w:numPr>
      </w:pPr>
      <w:r w:rsidRPr="000266AA">
        <w:t>Forecast Q1 2026 revenue using the 2024 and 2025 seasonal index and a simple growth rate. Show the forecast with an uncertainty band in Tableau.</w:t>
      </w:r>
    </w:p>
    <w:p w14:paraId="7890D0AD" w14:textId="77777777" w:rsidR="000266AA" w:rsidRPr="000266AA" w:rsidRDefault="000266AA" w:rsidP="000266AA">
      <w:pPr>
        <w:numPr>
          <w:ilvl w:val="0"/>
          <w:numId w:val="8"/>
        </w:numPr>
      </w:pPr>
      <w:r w:rsidRPr="000266AA">
        <w:t>Add a Tableau parameter that lets users change the discount threshold and see its effect on margin.</w:t>
      </w:r>
    </w:p>
    <w:p w14:paraId="66A28152" w14:textId="77777777" w:rsidR="000266AA" w:rsidRPr="000266AA" w:rsidRDefault="000266AA" w:rsidP="000266AA">
      <w:pPr>
        <w:rPr>
          <w:b/>
          <w:bCs/>
        </w:rPr>
      </w:pPr>
      <w:r w:rsidRPr="000266AA">
        <w:rPr>
          <w:b/>
          <w:bCs/>
        </w:rPr>
        <w:t>Deliverables</w:t>
      </w:r>
    </w:p>
    <w:p w14:paraId="03480607" w14:textId="77777777" w:rsidR="000266AA" w:rsidRPr="000266AA" w:rsidRDefault="000266AA" w:rsidP="000266AA">
      <w:pPr>
        <w:numPr>
          <w:ilvl w:val="0"/>
          <w:numId w:val="9"/>
        </w:numPr>
      </w:pPr>
      <w:r w:rsidRPr="000266AA">
        <w:lastRenderedPageBreak/>
        <w:t xml:space="preserve">Python notebook or script </w:t>
      </w:r>
      <w:proofErr w:type="gramStart"/>
      <w:r w:rsidRPr="000266AA">
        <w:t>(.</w:t>
      </w:r>
      <w:proofErr w:type="spellStart"/>
      <w:r w:rsidRPr="000266AA">
        <w:t>ipynb</w:t>
      </w:r>
      <w:proofErr w:type="spellEnd"/>
      <w:proofErr w:type="gramEnd"/>
      <w:r w:rsidRPr="000266AA">
        <w:t xml:space="preserve"> or .</w:t>
      </w:r>
      <w:proofErr w:type="spellStart"/>
      <w:r w:rsidRPr="000266AA">
        <w:t>py</w:t>
      </w:r>
      <w:proofErr w:type="spellEnd"/>
      <w:r w:rsidRPr="000266AA">
        <w:t>)</w:t>
      </w:r>
    </w:p>
    <w:p w14:paraId="7D1BE8D8" w14:textId="77777777" w:rsidR="000266AA" w:rsidRPr="000266AA" w:rsidRDefault="000266AA" w:rsidP="000266AA">
      <w:pPr>
        <w:numPr>
          <w:ilvl w:val="0"/>
          <w:numId w:val="9"/>
        </w:numPr>
      </w:pPr>
      <w:r w:rsidRPr="000266AA">
        <w:t>Tableau workbook or published Tableau Public link</w:t>
      </w:r>
    </w:p>
    <w:p w14:paraId="32C0B06A" w14:textId="77777777" w:rsidR="000266AA" w:rsidRPr="000266AA" w:rsidRDefault="000266AA" w:rsidP="000266AA">
      <w:pPr>
        <w:numPr>
          <w:ilvl w:val="0"/>
          <w:numId w:val="9"/>
        </w:numPr>
      </w:pPr>
      <w:r w:rsidRPr="000266AA">
        <w:t>Recommendations memo (.docx or .md)</w:t>
      </w:r>
    </w:p>
    <w:p w14:paraId="253CAC59" w14:textId="77777777" w:rsidR="000266AA" w:rsidRPr="000266AA" w:rsidRDefault="000266AA" w:rsidP="000266AA">
      <w:r w:rsidRPr="000266AA">
        <w:pict w14:anchorId="0AEA4AB4">
          <v:rect id="_x0000_i1031" style="width:0;height:1.5pt" o:hralign="center" o:hrstd="t" o:hr="t" fillcolor="#a0a0a0" stroked="f"/>
        </w:pict>
      </w:r>
    </w:p>
    <w:p w14:paraId="23ACA402" w14:textId="77777777" w:rsidR="000266AA" w:rsidRPr="000266AA" w:rsidRDefault="000266AA" w:rsidP="000266AA">
      <w:r w:rsidRPr="000266AA">
        <w:rPr>
          <w:b/>
          <w:bCs/>
        </w:rPr>
        <w:t>A note on your job search:</w:t>
      </w:r>
      <w:r w:rsidRPr="000266AA">
        <w:t xml:space="preserve"> this project maps closely to the </w:t>
      </w:r>
      <w:proofErr w:type="spellStart"/>
      <w:r w:rsidRPr="000266AA">
        <w:t>Collectivus</w:t>
      </w:r>
      <w:proofErr w:type="spellEnd"/>
      <w:r w:rsidRPr="000266AA">
        <w:t xml:space="preserve"> Data Analyst role, since it combines a trading card context with the pandas and Tableau </w:t>
      </w:r>
      <w:proofErr w:type="gramStart"/>
      <w:r w:rsidRPr="000266AA">
        <w:t>skills</w:t>
      </w:r>
      <w:proofErr w:type="gramEnd"/>
      <w:r w:rsidRPr="000266AA">
        <w:t xml:space="preserve"> they're likely to ask about. Adding the Tableau Public link to your application materials would show that work directly.</w:t>
      </w:r>
    </w:p>
    <w:p w14:paraId="1D7B3679" w14:textId="77777777" w:rsidR="007F5C17" w:rsidRDefault="007F5C17"/>
    <w:sectPr w:rsidR="007F5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632"/>
    <w:multiLevelType w:val="multilevel"/>
    <w:tmpl w:val="05F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6110"/>
    <w:multiLevelType w:val="multilevel"/>
    <w:tmpl w:val="F556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77F31"/>
    <w:multiLevelType w:val="multilevel"/>
    <w:tmpl w:val="C3A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C06D0"/>
    <w:multiLevelType w:val="multilevel"/>
    <w:tmpl w:val="0AA2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B2815"/>
    <w:multiLevelType w:val="multilevel"/>
    <w:tmpl w:val="E1D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57E42"/>
    <w:multiLevelType w:val="multilevel"/>
    <w:tmpl w:val="1A26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4539D"/>
    <w:multiLevelType w:val="multilevel"/>
    <w:tmpl w:val="F57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E44C6"/>
    <w:multiLevelType w:val="multilevel"/>
    <w:tmpl w:val="6A8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B4E14"/>
    <w:multiLevelType w:val="multilevel"/>
    <w:tmpl w:val="578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91777">
    <w:abstractNumId w:val="3"/>
  </w:num>
  <w:num w:numId="2" w16cid:durableId="1665205661">
    <w:abstractNumId w:val="0"/>
  </w:num>
  <w:num w:numId="3" w16cid:durableId="2111583746">
    <w:abstractNumId w:val="7"/>
  </w:num>
  <w:num w:numId="4" w16cid:durableId="109514785">
    <w:abstractNumId w:val="2"/>
  </w:num>
  <w:num w:numId="5" w16cid:durableId="2051495797">
    <w:abstractNumId w:val="6"/>
  </w:num>
  <w:num w:numId="6" w16cid:durableId="450707396">
    <w:abstractNumId w:val="5"/>
  </w:num>
  <w:num w:numId="7" w16cid:durableId="1497500291">
    <w:abstractNumId w:val="8"/>
  </w:num>
  <w:num w:numId="8" w16cid:durableId="907037781">
    <w:abstractNumId w:val="4"/>
  </w:num>
  <w:num w:numId="9" w16cid:durableId="53662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A8"/>
    <w:rsid w:val="000266AA"/>
    <w:rsid w:val="001675EC"/>
    <w:rsid w:val="007F5C17"/>
    <w:rsid w:val="00AF7271"/>
    <w:rsid w:val="00CC3A32"/>
    <w:rsid w:val="00E5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6EBA"/>
  <w15:chartTrackingRefBased/>
  <w15:docId w15:val="{7104C85B-B570-4DD3-BB78-3DEDF461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Iaquinta</dc:creator>
  <cp:keywords/>
  <dc:description/>
  <cp:lastModifiedBy>Antonia Iaquinta</cp:lastModifiedBy>
  <cp:revision>3</cp:revision>
  <dcterms:created xsi:type="dcterms:W3CDTF">2026-10-27T17:52:00Z</dcterms:created>
  <dcterms:modified xsi:type="dcterms:W3CDTF">2026-10-27T17:53:00Z</dcterms:modified>
</cp:coreProperties>
</file>