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000" w:firstRow="0" w:lastRow="0" w:firstColumn="0" w:lastColumn="0" w:noHBand="0" w:noVBand="0"/>
      </w:tblPr>
      <w:tblGrid>
        <w:gridCol w:w="9006"/>
      </w:tblGrid>
      <w:tr w:rsidR="003E569E" w:rsidTr="002D6A30">
        <w:trPr>
          <w:trHeight w:hRule="exact" w:val="1985"/>
        </w:trPr>
        <w:tc>
          <w:tcPr>
            <w:tcW w:w="9006" w:type="dxa"/>
            <w:vAlign w:val="center"/>
          </w:tcPr>
          <w:p w:rsidR="003E569E" w:rsidRPr="0086746D" w:rsidRDefault="0086746D" w:rsidP="0086746D">
            <w:pPr>
              <w:adjustRightInd w:val="0"/>
              <w:snapToGrid w:val="0"/>
              <w:spacing w:line="760" w:lineRule="exact"/>
              <w:jc w:val="center"/>
              <w:rPr>
                <w:rFonts w:ascii="Times New Roman" w:eastAsia="方正小标宋简体" w:hAnsi="Times New Roman" w:hint="eastAsia"/>
                <w:color w:val="FF0000"/>
                <w:spacing w:val="-20"/>
                <w:w w:val="77"/>
                <w:sz w:val="52"/>
                <w:szCs w:val="72"/>
              </w:rPr>
            </w:pPr>
            <w:r w:rsidRPr="0086746D">
              <w:rPr>
                <w:rFonts w:ascii="仿宋_GB2312" w:eastAsia="仿宋_GB2312" w:hint="eastAsia"/>
                <w:noProof/>
                <w:color w:val="000000"/>
                <w:w w:val="77"/>
                <w:szCs w:val="32"/>
              </w:rPr>
              <mc:AlternateContent>
                <mc:Choice Requires="wpg">
                  <w:drawing>
                    <wp:anchor distT="0" distB="0" distL="114300" distR="114300" simplePos="0" relativeHeight="251658240" behindDoc="0" locked="0" layoutInCell="1" allowOverlap="1" wp14:anchorId="355DB5AF" wp14:editId="670FCDE4">
                      <wp:simplePos x="0" y="0"/>
                      <wp:positionH relativeFrom="column">
                        <wp:posOffset>-231140</wp:posOffset>
                      </wp:positionH>
                      <wp:positionV relativeFrom="paragraph">
                        <wp:posOffset>542925</wp:posOffset>
                      </wp:positionV>
                      <wp:extent cx="5974080" cy="8020685"/>
                      <wp:effectExtent l="0" t="19050" r="45720" b="37465"/>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4597" cy="8020685"/>
                                <a:chOff x="1134" y="2709"/>
                                <a:chExt cx="9638" cy="12947"/>
                              </a:xfrm>
                            </wpg:grpSpPr>
                            <wps:wsp>
                              <wps:cNvPr id="2" name="Line 3"/>
                              <wps:cNvCnPr>
                                <a:cxnSpLocks noChangeShapeType="1"/>
                              </wps:cNvCnPr>
                              <wps:spPr bwMode="auto">
                                <a:xfrm>
                                  <a:off x="1134" y="2709"/>
                                  <a:ext cx="9638" cy="0"/>
                                </a:xfrm>
                                <a:prstGeom prst="line">
                                  <a:avLst/>
                                </a:prstGeom>
                                <a:noFill/>
                                <a:ln w="57150" cmpd="thickThin">
                                  <a:solidFill>
                                    <a:srgbClr val="FF0000"/>
                                  </a:solidFill>
                                  <a:round/>
                                  <a:headEnd/>
                                  <a:tailEnd/>
                                </a:ln>
                              </wps:spPr>
                              <wps:bodyPr/>
                            </wps:wsp>
                            <wps:wsp>
                              <wps:cNvPr id="3" name="Line 4"/>
                              <wps:cNvCnPr>
                                <a:cxnSpLocks noChangeShapeType="1"/>
                              </wps:cNvCnPr>
                              <wps:spPr bwMode="auto">
                                <a:xfrm>
                                  <a:off x="1134" y="15656"/>
                                  <a:ext cx="9638" cy="0"/>
                                </a:xfrm>
                                <a:prstGeom prst="line">
                                  <a:avLst/>
                                </a:prstGeom>
                                <a:noFill/>
                                <a:ln w="57150" cmpd="thinThick">
                                  <a:solidFill>
                                    <a:srgbClr val="FF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0F676E5E" id="组合 1" o:spid="_x0000_s1026" style="position:absolute;left:0;text-align:left;margin-left:-18.2pt;margin-top:42.75pt;width:470.4pt;height:631.55pt;z-index:251658240" coordorigin="1134,2709" coordsize="9638,12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">
                      <v:line id="Line 3" o:spid="_x0000_s1027" style="position:absolute;visibility:visible;mso-wrap-style:square" from="1134,2709" to="10772,2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5WvMIAAADaAAAADwAAAGRycy9kb3ducmV2LnhtbESPQWsCMRSE7wX/Q3iCt5rV0iqrUURY&#10;WMRLbb0/Ns9kdfOybNJ1/femUOhxmJlvmPV2cI3oqQu1ZwWzaQaCuPK6ZqPg+6t4XYIIEVlj45kU&#10;PCjAdjN6WWOu/Z0/qT9FIxKEQ44KbIxtLmWoLDkMU98SJ+/iO4cxyc5I3eE9wV0j51n2IR3WnBYs&#10;trS3VN1OP07B8Xi+Xg7mrbLDtTeFLsr3RVMqNRkPuxWISEP8D/+1S61gDr9X0g2Qm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5WvMIAAADaAAAADwAAAAAAAAAAAAAA&#10;AAChAgAAZHJzL2Rvd25yZXYueG1sUEsFBgAAAAAEAAQA+QAAAJADAAAAAA==&#10;" strokecolor="red" strokeweight="4.5pt">
                        <v:stroke linestyle="thickThin"/>
                      </v:line>
                      <v:line id="Line 4" o:spid="_x0000_s1028" style="position:absolute;visibility:visible;mso-wrap-style:square" from="1134,15656" to="10772,15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CjecMAAADaAAAADwAAAGRycy9kb3ducmV2LnhtbESPQWsCMRSE7wX/Q3iCF9GslordGkWE&#10;QilY0Nb76+Z1N7h52SbpuvrrjVDwOMzMN8xi1dlatOSDcaxgMs5AEBdOGy4VfH2+juYgQkTWWDsm&#10;BWcKsFr2HhaYa3fiHbX7WIoE4ZCjgirGJpcyFBVZDGPXECfvx3mLMUlfSu3xlOC2ltMsm0mLhtNC&#10;hQ1tKiqO+z+roHvavg/N2rTzX7p8b54Pw4+LJ6UG/W79AiJSF+/h//abVvAItyvpBs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Ao3nDAAAA2gAAAA8AAAAAAAAAAAAA&#10;AAAAoQIAAGRycy9kb3ducmV2LnhtbFBLBQYAAAAABAAEAPkAAACRAwAAAAA=&#10;" strokecolor="red" strokeweight="4.5pt">
                        <v:stroke linestyle="thinThick"/>
                      </v:line>
                    </v:group>
                  </w:pict>
                </mc:Fallback>
              </mc:AlternateContent>
            </w:r>
            <w:r w:rsidRPr="0086746D">
              <w:rPr>
                <w:rFonts w:ascii="Times New Roman" w:eastAsia="方正小标宋简体" w:hAnsi="Times New Roman"/>
                <w:color w:val="FF0000"/>
                <w:spacing w:val="-20"/>
                <w:w w:val="77"/>
                <w:kern w:val="0"/>
                <w:sz w:val="52"/>
                <w:szCs w:val="72"/>
              </w:rPr>
              <w:t>高新区城市黑臭水体整治整改攻坚工作领导小组办公室</w:t>
            </w:r>
          </w:p>
        </w:tc>
      </w:tr>
      <w:tr w:rsidR="003E569E" w:rsidTr="002D6A30">
        <w:trPr>
          <w:trHeight w:val="1134"/>
        </w:trPr>
        <w:tc>
          <w:tcPr>
            <w:tcW w:w="9006" w:type="dxa"/>
            <w:vAlign w:val="center"/>
          </w:tcPr>
          <w:p w:rsidR="003E569E" w:rsidRDefault="003E569E" w:rsidP="002D6A30">
            <w:pPr>
              <w:snapToGrid w:val="0"/>
              <w:spacing w:line="1360" w:lineRule="exact"/>
              <w:jc w:val="center"/>
              <w:rPr>
                <w:rFonts w:ascii="黑体" w:eastAsia="黑体" w:hint="eastAsia"/>
                <w:color w:val="FF0000"/>
                <w:spacing w:val="20"/>
                <w:w w:val="66"/>
                <w:sz w:val="126"/>
                <w:szCs w:val="126"/>
              </w:rPr>
            </w:pPr>
          </w:p>
        </w:tc>
      </w:tr>
      <w:tr w:rsidR="003E569E" w:rsidTr="002D6A30">
        <w:trPr>
          <w:trHeight w:val="1134"/>
        </w:trPr>
        <w:tc>
          <w:tcPr>
            <w:tcW w:w="9006" w:type="dxa"/>
            <w:vAlign w:val="center"/>
          </w:tcPr>
          <w:p w:rsidR="003E569E" w:rsidRDefault="003E569E" w:rsidP="002D6A30">
            <w:pPr>
              <w:snapToGrid w:val="0"/>
              <w:spacing w:beforeLines="10" w:before="31"/>
              <w:rPr>
                <w:rFonts w:ascii="黑体" w:eastAsia="黑体" w:hint="eastAsia"/>
                <w:color w:val="000000"/>
              </w:rPr>
            </w:pPr>
          </w:p>
        </w:tc>
      </w:tr>
      <w:tr w:rsidR="003E569E" w:rsidTr="002D6A30">
        <w:trPr>
          <w:trHeight w:val="655"/>
        </w:trPr>
        <w:tc>
          <w:tcPr>
            <w:tcW w:w="9006" w:type="dxa"/>
          </w:tcPr>
          <w:p w:rsidR="003E569E" w:rsidRDefault="003E569E" w:rsidP="002D6A30">
            <w:pPr>
              <w:snapToGrid w:val="0"/>
              <w:spacing w:beforeLines="10" w:before="31"/>
              <w:ind w:leftChars="-33" w:left="-69" w:rightChars="-30" w:right="-63"/>
              <w:jc w:val="center"/>
              <w:rPr>
                <w:rFonts w:ascii="仿宋_GB2312" w:eastAsia="仿宋_GB2312" w:hint="eastAsia"/>
                <w:color w:val="000000"/>
                <w:szCs w:val="32"/>
              </w:rPr>
            </w:pPr>
          </w:p>
        </w:tc>
      </w:tr>
    </w:tbl>
    <w:p w:rsidR="003E569E" w:rsidRDefault="003E569E" w:rsidP="003E569E">
      <w:pPr>
        <w:spacing w:line="576" w:lineRule="exact"/>
        <w:rPr>
          <w:rFonts w:ascii="仿宋_GB2312" w:eastAsia="仿宋_GB2312" w:hint="eastAsia"/>
          <w:color w:val="000000"/>
          <w:spacing w:val="30"/>
          <w:w w:val="80"/>
          <w:sz w:val="44"/>
          <w:szCs w:val="44"/>
        </w:rPr>
      </w:pPr>
    </w:p>
    <w:p w:rsidR="003E569E" w:rsidRDefault="003E569E" w:rsidP="003E569E">
      <w:pPr>
        <w:spacing w:line="576" w:lineRule="exact"/>
        <w:rPr>
          <w:rFonts w:ascii="仿宋_GB2312" w:eastAsia="仿宋_GB2312" w:hint="eastAsia"/>
          <w:color w:val="000000"/>
          <w:spacing w:val="30"/>
          <w:w w:val="80"/>
          <w:sz w:val="44"/>
          <w:szCs w:val="44"/>
        </w:rPr>
      </w:pPr>
    </w:p>
    <w:p w:rsidR="003E569E" w:rsidRDefault="003E569E" w:rsidP="003E569E">
      <w:pPr>
        <w:pStyle w:val="aa"/>
        <w:adjustRightInd w:val="0"/>
        <w:snapToGrid w:val="0"/>
        <w:spacing w:line="560" w:lineRule="exact"/>
        <w:jc w:val="center"/>
        <w:rPr>
          <w:rFonts w:ascii="方正小标宋简体" w:eastAsia="方正小标宋简体"/>
          <w:bCs/>
          <w:spacing w:val="-30"/>
          <w:sz w:val="44"/>
          <w:szCs w:val="44"/>
        </w:rPr>
      </w:pPr>
      <w:r>
        <w:rPr>
          <w:rFonts w:ascii="方正小标宋简体" w:eastAsia="方正小标宋简体" w:hint="eastAsia"/>
          <w:bCs/>
          <w:spacing w:val="-30"/>
          <w:sz w:val="44"/>
          <w:szCs w:val="44"/>
        </w:rPr>
        <w:t>关于</w:t>
      </w:r>
      <w:r>
        <w:rPr>
          <w:rFonts w:ascii="方正小标宋简体" w:eastAsia="方正小标宋简体" w:hint="eastAsia"/>
          <w:bCs/>
          <w:spacing w:val="-30"/>
          <w:sz w:val="44"/>
          <w:szCs w:val="44"/>
        </w:rPr>
        <w:t>印发</w:t>
      </w:r>
      <w:proofErr w:type="gramStart"/>
      <w:r>
        <w:rPr>
          <w:rFonts w:ascii="方正小标宋简体" w:eastAsia="方正小标宋简体" w:hint="eastAsia"/>
          <w:bCs/>
          <w:spacing w:val="-30"/>
          <w:sz w:val="44"/>
          <w:szCs w:val="44"/>
        </w:rPr>
        <w:t>《</w:t>
      </w:r>
      <w:proofErr w:type="gramEnd"/>
      <w:r w:rsidRPr="003E569E">
        <w:rPr>
          <w:rFonts w:ascii="方正小标宋简体" w:eastAsia="方正小标宋简体" w:hint="eastAsia"/>
          <w:bCs/>
          <w:spacing w:val="-30"/>
          <w:sz w:val="44"/>
          <w:szCs w:val="44"/>
        </w:rPr>
        <w:t>西安高新区黑臭水体整治整改工作</w:t>
      </w:r>
    </w:p>
    <w:p w:rsidR="003E569E" w:rsidRDefault="003E569E" w:rsidP="003E569E">
      <w:pPr>
        <w:pStyle w:val="aa"/>
        <w:adjustRightInd w:val="0"/>
        <w:snapToGrid w:val="0"/>
        <w:spacing w:line="560" w:lineRule="exact"/>
        <w:jc w:val="center"/>
        <w:rPr>
          <w:rFonts w:ascii="方正小标宋简体" w:eastAsia="方正小标宋简体" w:hint="eastAsia"/>
          <w:bCs/>
          <w:spacing w:val="-30"/>
          <w:sz w:val="44"/>
          <w:szCs w:val="44"/>
        </w:rPr>
      </w:pPr>
      <w:r w:rsidRPr="003E569E">
        <w:rPr>
          <w:rFonts w:ascii="方正小标宋简体" w:eastAsia="方正小标宋简体" w:hint="eastAsia"/>
          <w:bCs/>
          <w:spacing w:val="-30"/>
          <w:sz w:val="44"/>
          <w:szCs w:val="44"/>
        </w:rPr>
        <w:t>考核办法</w:t>
      </w:r>
      <w:proofErr w:type="gramStart"/>
      <w:r>
        <w:rPr>
          <w:rFonts w:ascii="方正小标宋简体" w:eastAsia="方正小标宋简体" w:hint="eastAsia"/>
          <w:bCs/>
          <w:spacing w:val="-30"/>
          <w:sz w:val="44"/>
          <w:szCs w:val="44"/>
        </w:rPr>
        <w:t>》</w:t>
      </w:r>
      <w:proofErr w:type="gramEnd"/>
      <w:r>
        <w:rPr>
          <w:rFonts w:ascii="方正小标宋简体" w:eastAsia="方正小标宋简体" w:hint="eastAsia"/>
          <w:bCs/>
          <w:spacing w:val="-30"/>
          <w:sz w:val="44"/>
          <w:szCs w:val="44"/>
        </w:rPr>
        <w:t>的通知</w:t>
      </w:r>
    </w:p>
    <w:p w:rsidR="003E569E" w:rsidRDefault="003E569E" w:rsidP="003E569E">
      <w:pPr>
        <w:pStyle w:val="aa"/>
        <w:adjustRightInd w:val="0"/>
        <w:snapToGrid w:val="0"/>
        <w:spacing w:line="560" w:lineRule="exact"/>
        <w:jc w:val="center"/>
        <w:rPr>
          <w:rFonts w:ascii="方正小标宋简体" w:eastAsia="方正小标宋简体" w:hAnsi="Times New Roman" w:hint="eastAsia"/>
          <w:bCs/>
          <w:spacing w:val="-20"/>
          <w:sz w:val="44"/>
          <w:szCs w:val="44"/>
        </w:rPr>
      </w:pPr>
    </w:p>
    <w:p w:rsidR="003E569E" w:rsidRDefault="003E569E" w:rsidP="003E569E">
      <w:pPr>
        <w:pStyle w:val="aa"/>
        <w:snapToGrid w:val="0"/>
        <w:spacing w:line="560" w:lineRule="exact"/>
        <w:rPr>
          <w:rFonts w:ascii="仿宋_GB2312" w:eastAsia="仿宋_GB2312" w:hint="eastAsia"/>
          <w:sz w:val="32"/>
          <w:szCs w:val="32"/>
        </w:rPr>
      </w:pPr>
      <w:r>
        <w:rPr>
          <w:rFonts w:ascii="仿宋_GB2312" w:eastAsia="仿宋_GB2312" w:hint="eastAsia"/>
          <w:sz w:val="32"/>
          <w:szCs w:val="32"/>
        </w:rPr>
        <w:t>各镇街，</w:t>
      </w:r>
      <w:r w:rsidRPr="003E569E">
        <w:rPr>
          <w:rFonts w:ascii="仿宋_GB2312" w:eastAsia="仿宋_GB2312" w:hint="eastAsia"/>
          <w:sz w:val="32"/>
          <w:szCs w:val="32"/>
        </w:rPr>
        <w:t>财政局、环保局、国土资源局、统征办、规划局、交通和住房建设局、行政审批局、农业农村和水务局、城市管理局、</w:t>
      </w:r>
      <w:proofErr w:type="gramStart"/>
      <w:r w:rsidRPr="003E569E">
        <w:rPr>
          <w:rFonts w:ascii="仿宋_GB2312" w:eastAsia="仿宋_GB2312" w:hint="eastAsia"/>
          <w:sz w:val="32"/>
          <w:szCs w:val="32"/>
        </w:rPr>
        <w:t>文旅健康局</w:t>
      </w:r>
      <w:proofErr w:type="gramEnd"/>
      <w:r w:rsidR="004E7815">
        <w:rPr>
          <w:rFonts w:ascii="仿宋_GB2312" w:eastAsia="仿宋_GB2312" w:hint="eastAsia"/>
          <w:sz w:val="32"/>
          <w:szCs w:val="32"/>
        </w:rPr>
        <w:t>，</w:t>
      </w:r>
      <w:r w:rsidRPr="003E569E">
        <w:rPr>
          <w:rFonts w:ascii="仿宋_GB2312" w:eastAsia="仿宋_GB2312" w:hint="eastAsia"/>
          <w:sz w:val="32"/>
          <w:szCs w:val="32"/>
        </w:rPr>
        <w:t>园区，高科（集团）公司</w:t>
      </w:r>
      <w:r>
        <w:rPr>
          <w:rFonts w:ascii="仿宋_GB2312" w:eastAsia="仿宋_GB2312" w:hint="eastAsia"/>
          <w:sz w:val="32"/>
          <w:szCs w:val="32"/>
        </w:rPr>
        <w:t>：</w:t>
      </w:r>
    </w:p>
    <w:p w:rsidR="003E569E" w:rsidRDefault="004E7815" w:rsidP="004E7815">
      <w:pPr>
        <w:pStyle w:val="aa"/>
        <w:snapToGrid w:val="0"/>
        <w:spacing w:line="560" w:lineRule="exact"/>
        <w:ind w:firstLineChars="200" w:firstLine="640"/>
        <w:rPr>
          <w:rFonts w:ascii="仿宋_GB2312" w:eastAsia="仿宋_GB2312" w:hint="eastAsia"/>
          <w:sz w:val="32"/>
          <w:szCs w:val="32"/>
        </w:rPr>
      </w:pPr>
      <w:r w:rsidRPr="004E7815">
        <w:rPr>
          <w:rFonts w:ascii="仿宋_GB2312" w:eastAsia="仿宋_GB2312" w:hint="eastAsia"/>
          <w:sz w:val="32"/>
          <w:szCs w:val="32"/>
        </w:rPr>
        <w:t>为贯彻落实《西安高新区黑臭水体整治整改攻坚工作总体方案》（高新</w:t>
      </w:r>
      <w:proofErr w:type="gramStart"/>
      <w:r w:rsidRPr="004E7815">
        <w:rPr>
          <w:rFonts w:ascii="仿宋_GB2312" w:eastAsia="仿宋_GB2312" w:hint="eastAsia"/>
          <w:sz w:val="32"/>
          <w:szCs w:val="32"/>
        </w:rPr>
        <w:t>党办发</w:t>
      </w:r>
      <w:proofErr w:type="gramEnd"/>
      <w:r w:rsidRPr="004E7815">
        <w:rPr>
          <w:rFonts w:ascii="仿宋_GB2312" w:eastAsia="仿宋_GB2312" w:hint="eastAsia"/>
          <w:sz w:val="32"/>
          <w:szCs w:val="32"/>
        </w:rPr>
        <w:t>〔2018〕45号）有关要求，科学有序开展高新区黑臭水体整治整改效果</w:t>
      </w:r>
      <w:r>
        <w:rPr>
          <w:rFonts w:ascii="仿宋_GB2312" w:eastAsia="仿宋_GB2312" w:hint="eastAsia"/>
          <w:sz w:val="32"/>
          <w:szCs w:val="32"/>
        </w:rPr>
        <w:t>考核，</w:t>
      </w:r>
      <w:r w:rsidRPr="004E7815">
        <w:rPr>
          <w:rFonts w:ascii="仿宋_GB2312" w:eastAsia="仿宋_GB2312" w:hint="eastAsia"/>
          <w:sz w:val="32"/>
          <w:szCs w:val="32"/>
        </w:rPr>
        <w:t>特制定</w:t>
      </w:r>
      <w:r>
        <w:rPr>
          <w:rFonts w:ascii="仿宋_GB2312" w:eastAsia="仿宋_GB2312" w:hint="eastAsia"/>
          <w:sz w:val="32"/>
          <w:szCs w:val="32"/>
        </w:rPr>
        <w:t>《西安高新区黑臭水体整治整改工作考核办法</w:t>
      </w:r>
      <w:r w:rsidRPr="004E7815">
        <w:rPr>
          <w:rFonts w:ascii="仿宋_GB2312" w:eastAsia="仿宋_GB2312" w:hint="eastAsia"/>
          <w:sz w:val="32"/>
          <w:szCs w:val="32"/>
        </w:rPr>
        <w:t>》</w:t>
      </w:r>
      <w:r>
        <w:rPr>
          <w:rFonts w:ascii="仿宋_GB2312" w:eastAsia="仿宋_GB2312" w:hint="eastAsia"/>
          <w:sz w:val="32"/>
          <w:szCs w:val="32"/>
        </w:rPr>
        <w:t>。现印发给你单位</w:t>
      </w:r>
      <w:r w:rsidR="003E569E">
        <w:rPr>
          <w:rFonts w:ascii="仿宋_GB2312" w:eastAsia="仿宋_GB2312" w:hint="eastAsia"/>
          <w:sz w:val="32"/>
          <w:szCs w:val="32"/>
        </w:rPr>
        <w:t>，请遵照执行。</w:t>
      </w:r>
    </w:p>
    <w:p w:rsidR="003E569E" w:rsidRPr="004E7815" w:rsidRDefault="003E569E" w:rsidP="003E569E">
      <w:pPr>
        <w:pStyle w:val="aa"/>
        <w:snapToGrid w:val="0"/>
        <w:spacing w:line="560" w:lineRule="exact"/>
        <w:ind w:firstLineChars="200" w:firstLine="640"/>
        <w:rPr>
          <w:rFonts w:ascii="仿宋_GB2312" w:eastAsia="仿宋_GB2312" w:hint="eastAsia"/>
          <w:sz w:val="32"/>
          <w:szCs w:val="32"/>
        </w:rPr>
      </w:pPr>
    </w:p>
    <w:p w:rsidR="003E569E" w:rsidRDefault="003E569E" w:rsidP="004E7815">
      <w:pPr>
        <w:pStyle w:val="aa"/>
        <w:snapToGrid w:val="0"/>
        <w:spacing w:line="560" w:lineRule="exact"/>
        <w:ind w:firstLineChars="200" w:firstLine="640"/>
        <w:rPr>
          <w:rFonts w:ascii="仿宋_GB2312" w:eastAsia="仿宋_GB2312" w:hint="eastAsia"/>
          <w:sz w:val="32"/>
          <w:szCs w:val="32"/>
        </w:rPr>
      </w:pPr>
      <w:r>
        <w:rPr>
          <w:rFonts w:ascii="仿宋_GB2312" w:eastAsia="仿宋_GB2312" w:hint="eastAsia"/>
          <w:sz w:val="32"/>
          <w:szCs w:val="32"/>
        </w:rPr>
        <w:t>联系人：</w:t>
      </w:r>
      <w:proofErr w:type="gramStart"/>
      <w:r w:rsidR="004E7815">
        <w:rPr>
          <w:rFonts w:ascii="仿宋_GB2312" w:eastAsia="仿宋_GB2312" w:hint="eastAsia"/>
          <w:sz w:val="32"/>
          <w:szCs w:val="32"/>
        </w:rPr>
        <w:t>马莹</w:t>
      </w:r>
      <w:proofErr w:type="gramEnd"/>
      <w:r w:rsidR="004E7815">
        <w:rPr>
          <w:rFonts w:ascii="仿宋_GB2312" w:eastAsia="仿宋_GB2312" w:hint="eastAsia"/>
          <w:sz w:val="32"/>
          <w:szCs w:val="32"/>
        </w:rPr>
        <w:t xml:space="preserve"> </w:t>
      </w:r>
      <w:r w:rsidR="004E7815">
        <w:rPr>
          <w:rFonts w:ascii="仿宋_GB2312" w:eastAsia="仿宋_GB2312"/>
          <w:sz w:val="32"/>
          <w:szCs w:val="32"/>
        </w:rPr>
        <w:t xml:space="preserve">                       </w:t>
      </w:r>
      <w:r>
        <w:rPr>
          <w:rFonts w:ascii="仿宋_GB2312" w:eastAsia="仿宋_GB2312" w:hint="eastAsia"/>
          <w:sz w:val="32"/>
          <w:szCs w:val="32"/>
        </w:rPr>
        <w:t xml:space="preserve">  </w:t>
      </w:r>
      <w:r w:rsidR="004E7815">
        <w:rPr>
          <w:rFonts w:ascii="仿宋_GB2312" w:eastAsia="仿宋_GB2312"/>
          <w:sz w:val="32"/>
          <w:szCs w:val="32"/>
        </w:rPr>
        <w:t>81153509</w:t>
      </w:r>
    </w:p>
    <w:p w:rsidR="003E569E" w:rsidRDefault="003E569E" w:rsidP="003E569E">
      <w:pPr>
        <w:pStyle w:val="aa"/>
        <w:snapToGrid w:val="0"/>
        <w:spacing w:line="560" w:lineRule="exact"/>
        <w:ind w:firstLineChars="200" w:firstLine="640"/>
        <w:rPr>
          <w:rFonts w:ascii="仿宋_GB2312" w:eastAsia="仿宋_GB2312" w:hint="eastAsia"/>
          <w:sz w:val="32"/>
          <w:szCs w:val="32"/>
        </w:rPr>
      </w:pPr>
    </w:p>
    <w:p w:rsidR="003E569E" w:rsidRDefault="003E569E" w:rsidP="004E7815">
      <w:pPr>
        <w:pStyle w:val="aa"/>
        <w:snapToGrid w:val="0"/>
        <w:spacing w:line="560" w:lineRule="exact"/>
        <w:ind w:leftChars="200" w:left="1540" w:hangingChars="350" w:hanging="1120"/>
        <w:rPr>
          <w:rFonts w:ascii="仿宋_GB2312" w:eastAsia="仿宋_GB2312" w:hint="eastAsia"/>
          <w:sz w:val="32"/>
          <w:szCs w:val="32"/>
        </w:rPr>
      </w:pPr>
      <w:r>
        <w:rPr>
          <w:rFonts w:ascii="仿宋_GB2312" w:eastAsia="仿宋_GB2312" w:hint="eastAsia"/>
          <w:sz w:val="32"/>
          <w:szCs w:val="32"/>
        </w:rPr>
        <w:t>附件:</w:t>
      </w:r>
      <w:r>
        <w:rPr>
          <w:rFonts w:ascii="黑体" w:eastAsia="黑体" w:hAnsi="黑体" w:cs="方正小标宋简体" w:hint="eastAsia"/>
          <w:sz w:val="44"/>
          <w:szCs w:val="44"/>
        </w:rPr>
        <w:t xml:space="preserve"> </w:t>
      </w:r>
      <w:r w:rsidR="004E7815" w:rsidRPr="004E7815">
        <w:rPr>
          <w:rFonts w:ascii="仿宋_GB2312" w:eastAsia="仿宋_GB2312" w:hint="eastAsia"/>
          <w:sz w:val="32"/>
          <w:szCs w:val="32"/>
        </w:rPr>
        <w:t>西安高新区黑臭水体整治整改工作考核办法</w:t>
      </w:r>
    </w:p>
    <w:p w:rsidR="003E569E" w:rsidRDefault="003E569E" w:rsidP="003E569E">
      <w:pPr>
        <w:pStyle w:val="aa"/>
        <w:snapToGrid w:val="0"/>
        <w:spacing w:line="560" w:lineRule="exact"/>
        <w:jc w:val="right"/>
        <w:rPr>
          <w:rFonts w:ascii="仿宋_GB2312" w:eastAsia="仿宋_GB2312"/>
          <w:bCs/>
          <w:sz w:val="32"/>
          <w:szCs w:val="32"/>
        </w:rPr>
      </w:pPr>
    </w:p>
    <w:p w:rsidR="003E569E" w:rsidRDefault="003E569E" w:rsidP="003E569E">
      <w:pPr>
        <w:pStyle w:val="aa"/>
        <w:snapToGrid w:val="0"/>
        <w:spacing w:line="560" w:lineRule="exact"/>
        <w:jc w:val="right"/>
        <w:rPr>
          <w:rFonts w:ascii="仿宋_GB2312" w:eastAsia="仿宋_GB2312"/>
          <w:bCs/>
          <w:sz w:val="32"/>
          <w:szCs w:val="32"/>
        </w:rPr>
      </w:pPr>
    </w:p>
    <w:p w:rsidR="003E569E" w:rsidRDefault="003E569E" w:rsidP="003E569E">
      <w:pPr>
        <w:pStyle w:val="aa"/>
        <w:snapToGrid w:val="0"/>
        <w:spacing w:line="560" w:lineRule="exact"/>
        <w:jc w:val="right"/>
        <w:rPr>
          <w:rFonts w:ascii="仿宋_GB2312" w:eastAsia="仿宋_GB2312"/>
          <w:bCs/>
          <w:sz w:val="32"/>
          <w:szCs w:val="32"/>
        </w:rPr>
      </w:pPr>
      <w:r w:rsidRPr="003E569E">
        <w:rPr>
          <w:rFonts w:ascii="仿宋_GB2312" w:eastAsia="仿宋_GB2312" w:hint="eastAsia"/>
          <w:bCs/>
          <w:sz w:val="32"/>
          <w:szCs w:val="32"/>
        </w:rPr>
        <w:t>高新区城市黑臭水体整治整改</w:t>
      </w:r>
    </w:p>
    <w:p w:rsidR="003E569E" w:rsidRDefault="003E569E" w:rsidP="003E569E">
      <w:pPr>
        <w:pStyle w:val="aa"/>
        <w:wordWrap w:val="0"/>
        <w:snapToGrid w:val="0"/>
        <w:spacing w:line="560" w:lineRule="exact"/>
        <w:jc w:val="right"/>
        <w:rPr>
          <w:rFonts w:ascii="仿宋_GB2312" w:eastAsia="仿宋_GB2312"/>
          <w:bCs/>
          <w:sz w:val="32"/>
          <w:szCs w:val="32"/>
        </w:rPr>
      </w:pPr>
      <w:r w:rsidRPr="003E569E">
        <w:rPr>
          <w:rFonts w:ascii="仿宋_GB2312" w:eastAsia="仿宋_GB2312" w:hint="eastAsia"/>
          <w:bCs/>
          <w:sz w:val="32"/>
          <w:szCs w:val="32"/>
        </w:rPr>
        <w:t>攻坚工作领导小组办公室</w:t>
      </w:r>
      <w:r>
        <w:rPr>
          <w:rFonts w:ascii="仿宋_GB2312" w:eastAsia="仿宋_GB2312" w:hint="eastAsia"/>
          <w:bCs/>
          <w:sz w:val="32"/>
          <w:szCs w:val="32"/>
        </w:rPr>
        <w:t xml:space="preserve"> </w:t>
      </w:r>
      <w:r>
        <w:rPr>
          <w:rFonts w:ascii="仿宋_GB2312" w:eastAsia="仿宋_GB2312"/>
          <w:bCs/>
          <w:sz w:val="32"/>
          <w:szCs w:val="32"/>
        </w:rPr>
        <w:t xml:space="preserve"> </w:t>
      </w:r>
    </w:p>
    <w:p w:rsidR="003E569E" w:rsidRDefault="003E569E" w:rsidP="004E7815">
      <w:pPr>
        <w:pStyle w:val="aa"/>
        <w:snapToGrid w:val="0"/>
        <w:spacing w:line="560" w:lineRule="exact"/>
        <w:ind w:firstLineChars="1700" w:firstLine="5440"/>
        <w:rPr>
          <w:rFonts w:ascii="仿宋_GB2312" w:eastAsia="仿宋_GB2312" w:hint="eastAsia"/>
          <w:bCs/>
          <w:sz w:val="32"/>
          <w:szCs w:val="32"/>
        </w:rPr>
      </w:pPr>
      <w:r>
        <w:rPr>
          <w:rFonts w:ascii="仿宋_GB2312" w:eastAsia="仿宋_GB2312" w:hint="eastAsia"/>
          <w:bCs/>
          <w:sz w:val="32"/>
          <w:szCs w:val="32"/>
        </w:rPr>
        <w:t>2019年9月</w:t>
      </w:r>
      <w:r w:rsidR="004E7815">
        <w:rPr>
          <w:rFonts w:ascii="仿宋_GB2312" w:eastAsia="仿宋_GB2312"/>
          <w:bCs/>
          <w:sz w:val="32"/>
          <w:szCs w:val="32"/>
        </w:rPr>
        <w:t>27</w:t>
      </w:r>
      <w:r>
        <w:rPr>
          <w:rFonts w:ascii="仿宋_GB2312" w:eastAsia="仿宋_GB2312" w:hint="eastAsia"/>
          <w:bCs/>
          <w:sz w:val="32"/>
          <w:szCs w:val="32"/>
        </w:rPr>
        <w:t>日</w:t>
      </w:r>
    </w:p>
    <w:p w:rsidR="003E569E" w:rsidRDefault="003E569E" w:rsidP="003E569E">
      <w:pPr>
        <w:pStyle w:val="aa"/>
        <w:snapToGrid w:val="0"/>
        <w:spacing w:line="560" w:lineRule="exact"/>
        <w:ind w:firstLineChars="1700" w:firstLine="5440"/>
        <w:rPr>
          <w:rFonts w:ascii="仿宋_GB2312" w:eastAsia="仿宋_GB2312" w:hint="eastAsia"/>
          <w:sz w:val="32"/>
        </w:rPr>
      </w:pPr>
    </w:p>
    <w:p w:rsidR="003E569E" w:rsidRDefault="003E569E" w:rsidP="003E569E">
      <w:pPr>
        <w:pStyle w:val="aa"/>
        <w:snapToGrid w:val="0"/>
        <w:spacing w:line="560" w:lineRule="exact"/>
        <w:ind w:firstLineChars="1600" w:firstLine="5120"/>
        <w:rPr>
          <w:rFonts w:ascii="仿宋_GB2312" w:eastAsia="仿宋_GB2312" w:hint="eastAsia"/>
          <w:sz w:val="32"/>
        </w:rPr>
      </w:pPr>
    </w:p>
    <w:p w:rsidR="003E569E" w:rsidRDefault="003E569E" w:rsidP="003E569E">
      <w:pPr>
        <w:pStyle w:val="aa"/>
        <w:snapToGrid w:val="0"/>
        <w:spacing w:line="640" w:lineRule="exact"/>
        <w:ind w:firstLineChars="1600" w:firstLine="5120"/>
        <w:rPr>
          <w:rFonts w:ascii="仿宋_GB2312" w:eastAsia="仿宋_GB2312" w:hint="eastAsia"/>
          <w:sz w:val="32"/>
        </w:rPr>
      </w:pPr>
    </w:p>
    <w:p w:rsidR="003E569E" w:rsidRDefault="003E569E" w:rsidP="003E569E">
      <w:pPr>
        <w:pStyle w:val="aa"/>
        <w:snapToGrid w:val="0"/>
        <w:spacing w:line="640" w:lineRule="exact"/>
        <w:ind w:firstLineChars="1600" w:firstLine="5120"/>
        <w:rPr>
          <w:rFonts w:ascii="仿宋_GB2312" w:eastAsia="仿宋_GB2312" w:hint="eastAsia"/>
          <w:sz w:val="32"/>
        </w:rPr>
      </w:pPr>
    </w:p>
    <w:p w:rsidR="003E569E" w:rsidRDefault="003E569E" w:rsidP="003E569E">
      <w:pPr>
        <w:pStyle w:val="aa"/>
        <w:snapToGrid w:val="0"/>
        <w:spacing w:line="640" w:lineRule="exact"/>
        <w:ind w:firstLineChars="1600" w:firstLine="5120"/>
        <w:rPr>
          <w:rFonts w:ascii="仿宋_GB2312" w:eastAsia="仿宋_GB2312" w:hint="eastAsia"/>
          <w:sz w:val="32"/>
        </w:rPr>
      </w:pPr>
    </w:p>
    <w:p w:rsidR="003E569E" w:rsidRDefault="003E569E" w:rsidP="003E569E">
      <w:pPr>
        <w:pStyle w:val="aa"/>
        <w:snapToGrid w:val="0"/>
        <w:spacing w:line="640" w:lineRule="exact"/>
        <w:ind w:firstLineChars="1600" w:firstLine="5120"/>
        <w:rPr>
          <w:rFonts w:ascii="仿宋_GB2312" w:eastAsia="仿宋_GB2312"/>
          <w:sz w:val="32"/>
        </w:rPr>
      </w:pPr>
    </w:p>
    <w:p w:rsidR="0086746D" w:rsidRDefault="0086746D" w:rsidP="003E569E">
      <w:pPr>
        <w:pStyle w:val="aa"/>
        <w:snapToGrid w:val="0"/>
        <w:spacing w:line="640" w:lineRule="exact"/>
        <w:ind w:firstLineChars="1600" w:firstLine="5120"/>
        <w:rPr>
          <w:rFonts w:ascii="仿宋_GB2312" w:eastAsia="仿宋_GB2312" w:hint="eastAsia"/>
          <w:sz w:val="32"/>
        </w:rPr>
      </w:pPr>
    </w:p>
    <w:p w:rsidR="003E569E" w:rsidRDefault="003E569E" w:rsidP="003E569E">
      <w:pPr>
        <w:pStyle w:val="aa"/>
        <w:snapToGrid w:val="0"/>
        <w:spacing w:line="640" w:lineRule="exact"/>
        <w:ind w:firstLineChars="1600" w:firstLine="5120"/>
        <w:rPr>
          <w:rFonts w:ascii="仿宋_GB2312" w:eastAsia="仿宋_GB2312" w:hint="eastAsia"/>
          <w:sz w:val="32"/>
        </w:rPr>
      </w:pPr>
    </w:p>
    <w:p w:rsidR="003E569E" w:rsidRDefault="003E569E" w:rsidP="003E569E">
      <w:pPr>
        <w:pStyle w:val="aa"/>
        <w:snapToGrid w:val="0"/>
        <w:spacing w:line="640" w:lineRule="exact"/>
        <w:ind w:firstLineChars="1600" w:firstLine="5120"/>
        <w:rPr>
          <w:rFonts w:ascii="仿宋_GB2312" w:eastAsia="仿宋_GB2312"/>
          <w:sz w:val="32"/>
        </w:rPr>
      </w:pPr>
    </w:p>
    <w:p w:rsidR="004E7815" w:rsidRDefault="004E7815" w:rsidP="003E569E">
      <w:pPr>
        <w:pStyle w:val="aa"/>
        <w:snapToGrid w:val="0"/>
        <w:spacing w:line="640" w:lineRule="exact"/>
        <w:ind w:firstLineChars="1600" w:firstLine="5120"/>
        <w:rPr>
          <w:rFonts w:ascii="仿宋_GB2312" w:eastAsia="仿宋_GB2312"/>
          <w:sz w:val="32"/>
        </w:rPr>
      </w:pPr>
    </w:p>
    <w:p w:rsidR="004E7815" w:rsidRDefault="004E7815" w:rsidP="003E569E">
      <w:pPr>
        <w:pStyle w:val="aa"/>
        <w:snapToGrid w:val="0"/>
        <w:spacing w:line="640" w:lineRule="exact"/>
        <w:ind w:firstLineChars="1600" w:firstLine="5120"/>
        <w:rPr>
          <w:rFonts w:ascii="仿宋_GB2312" w:eastAsia="仿宋_GB2312"/>
          <w:sz w:val="32"/>
        </w:rPr>
      </w:pPr>
    </w:p>
    <w:p w:rsidR="004E7815" w:rsidRDefault="004E7815" w:rsidP="003E569E">
      <w:pPr>
        <w:pStyle w:val="aa"/>
        <w:snapToGrid w:val="0"/>
        <w:spacing w:line="640" w:lineRule="exact"/>
        <w:ind w:firstLineChars="1600" w:firstLine="5120"/>
        <w:rPr>
          <w:rFonts w:ascii="仿宋_GB2312" w:eastAsia="仿宋_GB2312"/>
          <w:sz w:val="32"/>
        </w:rPr>
      </w:pPr>
    </w:p>
    <w:p w:rsidR="004E7815" w:rsidRDefault="004E7815" w:rsidP="003E569E">
      <w:pPr>
        <w:pStyle w:val="aa"/>
        <w:snapToGrid w:val="0"/>
        <w:spacing w:line="640" w:lineRule="exact"/>
        <w:ind w:firstLineChars="1600" w:firstLine="5120"/>
        <w:rPr>
          <w:rFonts w:ascii="仿宋_GB2312" w:eastAsia="仿宋_GB2312" w:hint="eastAsia"/>
          <w:sz w:val="32"/>
        </w:rPr>
      </w:pPr>
    </w:p>
    <w:p w:rsidR="003E569E" w:rsidRDefault="003E569E" w:rsidP="003E569E">
      <w:pPr>
        <w:pStyle w:val="aa"/>
        <w:snapToGrid w:val="0"/>
        <w:spacing w:line="640" w:lineRule="exact"/>
        <w:ind w:firstLineChars="1600" w:firstLine="5120"/>
        <w:rPr>
          <w:rFonts w:ascii="仿宋_GB2312" w:eastAsia="仿宋_GB2312" w:hint="eastAsia"/>
          <w:sz w:val="32"/>
        </w:rPr>
      </w:pPr>
    </w:p>
    <w:p w:rsidR="004E7815" w:rsidRPr="004E7815" w:rsidRDefault="004E7815" w:rsidP="004E7815">
      <w:pPr>
        <w:rPr>
          <w:rFonts w:ascii="黑体" w:eastAsia="黑体" w:hint="eastAsia"/>
          <w:sz w:val="32"/>
          <w:szCs w:val="32"/>
        </w:rPr>
      </w:pPr>
      <w:r w:rsidRPr="004E7815">
        <w:rPr>
          <w:rFonts w:ascii="黑体" w:eastAsia="黑体" w:hint="eastAsia"/>
          <w:sz w:val="32"/>
          <w:szCs w:val="32"/>
        </w:rPr>
        <w:lastRenderedPageBreak/>
        <w:t>附件</w:t>
      </w:r>
    </w:p>
    <w:p w:rsidR="004D44E6" w:rsidRPr="00024DEE" w:rsidRDefault="004D44E6" w:rsidP="004D44E6">
      <w:pPr>
        <w:adjustRightInd w:val="0"/>
        <w:snapToGrid w:val="0"/>
        <w:spacing w:line="560" w:lineRule="exact"/>
        <w:jc w:val="center"/>
        <w:rPr>
          <w:rFonts w:ascii="方正小标宋简体" w:eastAsia="方正小标宋简体"/>
          <w:color w:val="000000" w:themeColor="text1"/>
          <w:sz w:val="44"/>
          <w:szCs w:val="44"/>
        </w:rPr>
      </w:pPr>
      <w:r w:rsidRPr="00024DEE">
        <w:rPr>
          <w:rFonts w:ascii="方正小标宋简体" w:eastAsia="方正小标宋简体" w:hint="eastAsia"/>
          <w:color w:val="000000" w:themeColor="text1"/>
          <w:sz w:val="44"/>
          <w:szCs w:val="44"/>
        </w:rPr>
        <w:t>西安高新区黑臭水体整治整改工作</w:t>
      </w:r>
    </w:p>
    <w:p w:rsidR="004D44E6" w:rsidRPr="00024DEE" w:rsidRDefault="004D44E6" w:rsidP="003E569E">
      <w:pPr>
        <w:adjustRightInd w:val="0"/>
        <w:snapToGrid w:val="0"/>
        <w:spacing w:line="560" w:lineRule="exact"/>
        <w:jc w:val="center"/>
        <w:rPr>
          <w:rFonts w:ascii="方正小标宋简体" w:eastAsia="方正小标宋简体"/>
          <w:color w:val="000000" w:themeColor="text1"/>
          <w:sz w:val="44"/>
          <w:szCs w:val="44"/>
        </w:rPr>
      </w:pPr>
      <w:r w:rsidRPr="00024DEE">
        <w:rPr>
          <w:rFonts w:ascii="方正小标宋简体" w:eastAsia="方正小标宋简体" w:hint="eastAsia"/>
          <w:color w:val="000000" w:themeColor="text1"/>
          <w:sz w:val="44"/>
          <w:szCs w:val="44"/>
        </w:rPr>
        <w:t>考核办法</w:t>
      </w:r>
    </w:p>
    <w:p w:rsidR="004D44E6" w:rsidRPr="00024DEE" w:rsidRDefault="004D44E6" w:rsidP="004D44E6">
      <w:pPr>
        <w:adjustRightInd w:val="0"/>
        <w:snapToGrid w:val="0"/>
        <w:spacing w:line="560" w:lineRule="exact"/>
        <w:jc w:val="center"/>
        <w:rPr>
          <w:rFonts w:ascii="方正小标宋简体" w:eastAsia="方正小标宋简体"/>
          <w:color w:val="000000" w:themeColor="text1"/>
          <w:sz w:val="44"/>
          <w:szCs w:val="44"/>
        </w:rPr>
      </w:pPr>
    </w:p>
    <w:p w:rsidR="004D44E6" w:rsidRPr="00024DEE" w:rsidRDefault="004D44E6" w:rsidP="004D44E6">
      <w:pPr>
        <w:adjustRightInd w:val="0"/>
        <w:snapToGrid w:val="0"/>
        <w:spacing w:line="560" w:lineRule="exact"/>
        <w:jc w:val="center"/>
        <w:rPr>
          <w:rFonts w:ascii="黑体" w:eastAsia="黑体" w:hAnsi="华文楷体"/>
          <w:color w:val="000000" w:themeColor="text1"/>
          <w:sz w:val="32"/>
          <w:szCs w:val="32"/>
        </w:rPr>
      </w:pPr>
      <w:r w:rsidRPr="00024DEE">
        <w:rPr>
          <w:rFonts w:ascii="黑体" w:eastAsia="黑体" w:hAnsi="华文楷体" w:hint="eastAsia"/>
          <w:color w:val="000000" w:themeColor="text1"/>
          <w:sz w:val="32"/>
          <w:szCs w:val="32"/>
        </w:rPr>
        <w:t>第一章  总  则</w:t>
      </w:r>
    </w:p>
    <w:p w:rsidR="004D44E6" w:rsidRPr="00024DEE" w:rsidRDefault="004D44E6" w:rsidP="004D44E6">
      <w:pPr>
        <w:adjustRightInd w:val="0"/>
        <w:snapToGrid w:val="0"/>
        <w:spacing w:line="560" w:lineRule="exact"/>
        <w:ind w:firstLineChars="200" w:firstLine="643"/>
        <w:rPr>
          <w:rFonts w:ascii="仿宋_GB2312" w:eastAsia="仿宋_GB2312" w:hAnsi="宋体"/>
          <w:b/>
          <w:color w:val="000000" w:themeColor="text1"/>
          <w:sz w:val="32"/>
          <w:szCs w:val="32"/>
        </w:rPr>
      </w:pPr>
    </w:p>
    <w:p w:rsidR="004D44E6" w:rsidRPr="00024DEE" w:rsidRDefault="004D44E6" w:rsidP="009E0C5B">
      <w:pPr>
        <w:adjustRightInd w:val="0"/>
        <w:snapToGrid w:val="0"/>
        <w:spacing w:line="560" w:lineRule="exact"/>
        <w:ind w:firstLineChars="200" w:firstLine="643"/>
        <w:rPr>
          <w:rFonts w:ascii="仿宋_GB2312" w:eastAsia="仿宋_GB2312" w:hAnsi="宋体"/>
          <w:color w:val="000000" w:themeColor="text1"/>
          <w:sz w:val="32"/>
          <w:szCs w:val="32"/>
        </w:rPr>
      </w:pPr>
      <w:r w:rsidRPr="00024DEE">
        <w:rPr>
          <w:rFonts w:ascii="仿宋_GB2312" w:eastAsia="仿宋_GB2312" w:hAnsi="宋体" w:hint="eastAsia"/>
          <w:b/>
          <w:color w:val="000000" w:themeColor="text1"/>
          <w:sz w:val="32"/>
          <w:szCs w:val="32"/>
        </w:rPr>
        <w:t>第一条</w:t>
      </w:r>
      <w:r w:rsidR="00904AD1" w:rsidRPr="00024DEE">
        <w:rPr>
          <w:rFonts w:ascii="仿宋_GB2312" w:eastAsia="仿宋_GB2312" w:hAnsi="宋体"/>
          <w:color w:val="000000" w:themeColor="text1"/>
          <w:sz w:val="32"/>
          <w:szCs w:val="32"/>
        </w:rPr>
        <w:t xml:space="preserve"> </w:t>
      </w:r>
      <w:r w:rsidRPr="00024DEE">
        <w:rPr>
          <w:rFonts w:ascii="仿宋_GB2312" w:eastAsia="仿宋_GB2312" w:hAnsi="宋体" w:hint="eastAsia"/>
          <w:color w:val="000000" w:themeColor="text1"/>
          <w:sz w:val="32"/>
          <w:szCs w:val="32"/>
        </w:rPr>
        <w:t>为贯彻落实国务院</w:t>
      </w:r>
      <w:r w:rsidRPr="00024DEE">
        <w:rPr>
          <w:rFonts w:ascii="仿宋_GB2312" w:eastAsia="仿宋_GB2312" w:hAnsi="宋体"/>
          <w:color w:val="000000" w:themeColor="text1"/>
          <w:sz w:val="32"/>
          <w:szCs w:val="32"/>
        </w:rPr>
        <w:t>《水污染防治行动计划》</w:t>
      </w:r>
      <w:r w:rsidRPr="00024DEE">
        <w:rPr>
          <w:rFonts w:ascii="仿宋_GB2312" w:eastAsia="仿宋_GB2312" w:hAnsi="宋体" w:hint="eastAsia"/>
          <w:color w:val="000000" w:themeColor="text1"/>
          <w:sz w:val="32"/>
          <w:szCs w:val="32"/>
        </w:rPr>
        <w:t>，依据住房城乡建设部《城市黑臭水体整治工作指南》，按照住房城乡建设部办公厅、环境保护部办公厅《关于做好城市黑臭水体整治效果评估工作的通知》（建办城函〔2017〕249号）要求，以改善水环境质量为核心，消灭黑臭水体为目标，提升群众满意度为根本，科学有序开展高新区黑臭水体整治整改效果考核工作，</w:t>
      </w:r>
      <w:proofErr w:type="gramStart"/>
      <w:r w:rsidRPr="00024DEE">
        <w:rPr>
          <w:rFonts w:ascii="仿宋_GB2312" w:eastAsia="仿宋_GB2312" w:hAnsi="宋体" w:hint="eastAsia"/>
          <w:color w:val="000000" w:themeColor="text1"/>
          <w:sz w:val="32"/>
          <w:szCs w:val="32"/>
        </w:rPr>
        <w:t>结合高</w:t>
      </w:r>
      <w:proofErr w:type="gramEnd"/>
      <w:r w:rsidRPr="00024DEE">
        <w:rPr>
          <w:rFonts w:ascii="仿宋_GB2312" w:eastAsia="仿宋_GB2312" w:hAnsi="宋体" w:hint="eastAsia"/>
          <w:color w:val="000000" w:themeColor="text1"/>
          <w:sz w:val="32"/>
          <w:szCs w:val="32"/>
        </w:rPr>
        <w:t>新区“大干123，建好首善区”战略部署，高新区</w:t>
      </w:r>
      <w:r w:rsidR="004D21A7" w:rsidRPr="00024DEE">
        <w:rPr>
          <w:rFonts w:ascii="仿宋_GB2312" w:eastAsia="仿宋_GB2312" w:hAnsi="宋体" w:hint="eastAsia"/>
          <w:color w:val="000000" w:themeColor="text1"/>
          <w:sz w:val="32"/>
          <w:szCs w:val="32"/>
        </w:rPr>
        <w:t>城市</w:t>
      </w:r>
      <w:r w:rsidR="009E0C5B" w:rsidRPr="00024DEE">
        <w:rPr>
          <w:rFonts w:ascii="仿宋_GB2312" w:eastAsia="仿宋_GB2312" w:hAnsi="宋体" w:hint="eastAsia"/>
          <w:color w:val="000000" w:themeColor="text1"/>
          <w:sz w:val="32"/>
          <w:szCs w:val="32"/>
        </w:rPr>
        <w:t>黑</w:t>
      </w:r>
      <w:r w:rsidRPr="00024DEE">
        <w:rPr>
          <w:rFonts w:ascii="仿宋_GB2312" w:eastAsia="仿宋_GB2312" w:hAnsi="宋体" w:hint="eastAsia"/>
          <w:color w:val="000000" w:themeColor="text1"/>
          <w:sz w:val="32"/>
          <w:szCs w:val="32"/>
        </w:rPr>
        <w:t>臭水体整治整改攻坚工作领导小组办公室(以下简称</w:t>
      </w:r>
      <w:proofErr w:type="gramStart"/>
      <w:r w:rsidR="00904AD1" w:rsidRPr="00024DEE">
        <w:rPr>
          <w:rFonts w:ascii="仿宋_GB2312" w:eastAsia="仿宋_GB2312" w:hAnsi="宋体" w:hint="eastAsia"/>
          <w:color w:val="000000" w:themeColor="text1"/>
          <w:sz w:val="32"/>
          <w:szCs w:val="32"/>
        </w:rPr>
        <w:t>治水办</w:t>
      </w:r>
      <w:proofErr w:type="gramEnd"/>
      <w:r w:rsidRPr="00024DEE">
        <w:rPr>
          <w:rFonts w:ascii="仿宋_GB2312" w:eastAsia="仿宋_GB2312" w:hAnsi="宋体" w:hint="eastAsia"/>
          <w:color w:val="000000" w:themeColor="text1"/>
          <w:sz w:val="32"/>
          <w:szCs w:val="32"/>
        </w:rPr>
        <w:t>)</w:t>
      </w:r>
      <w:r w:rsidR="006F64F5" w:rsidRPr="00024DEE">
        <w:rPr>
          <w:rFonts w:ascii="仿宋_GB2312" w:eastAsia="仿宋_GB2312" w:hAnsi="宋体" w:hint="eastAsia"/>
          <w:color w:val="000000" w:themeColor="text1"/>
          <w:sz w:val="32"/>
          <w:szCs w:val="32"/>
        </w:rPr>
        <w:t>决定制定本办法，开展黑臭水体整治效果</w:t>
      </w:r>
      <w:r w:rsidRPr="00024DEE">
        <w:rPr>
          <w:rFonts w:ascii="仿宋_GB2312" w:eastAsia="仿宋_GB2312" w:hAnsi="宋体" w:hint="eastAsia"/>
          <w:color w:val="000000" w:themeColor="text1"/>
          <w:sz w:val="32"/>
          <w:szCs w:val="32"/>
        </w:rPr>
        <w:t>考核。</w:t>
      </w:r>
    </w:p>
    <w:p w:rsidR="004D44E6" w:rsidRPr="00024DEE" w:rsidRDefault="004D44E6" w:rsidP="00904AD1">
      <w:pPr>
        <w:adjustRightInd w:val="0"/>
        <w:snapToGrid w:val="0"/>
        <w:spacing w:line="560" w:lineRule="exact"/>
        <w:ind w:firstLine="645"/>
        <w:rPr>
          <w:rFonts w:ascii="仿宋_GB2312" w:eastAsia="仿宋_GB2312" w:hAnsi="宋体"/>
          <w:color w:val="000000" w:themeColor="text1"/>
          <w:sz w:val="32"/>
          <w:szCs w:val="32"/>
        </w:rPr>
      </w:pPr>
      <w:r w:rsidRPr="00024DEE">
        <w:rPr>
          <w:rFonts w:ascii="仿宋_GB2312" w:eastAsia="仿宋_GB2312" w:hAnsi="宋体" w:hint="eastAsia"/>
          <w:b/>
          <w:color w:val="000000" w:themeColor="text1"/>
          <w:sz w:val="32"/>
          <w:szCs w:val="32"/>
        </w:rPr>
        <w:t>第二条</w:t>
      </w:r>
      <w:r w:rsidR="00904AD1" w:rsidRPr="00024DEE">
        <w:rPr>
          <w:rFonts w:ascii="仿宋_GB2312" w:eastAsia="仿宋_GB2312" w:hAnsi="宋体"/>
          <w:color w:val="000000" w:themeColor="text1"/>
          <w:sz w:val="32"/>
          <w:szCs w:val="32"/>
        </w:rPr>
        <w:t xml:space="preserve"> </w:t>
      </w:r>
      <w:r w:rsidRPr="00024DEE">
        <w:rPr>
          <w:rFonts w:ascii="仿宋_GB2312" w:eastAsia="仿宋_GB2312" w:hAnsi="宋体" w:hint="eastAsia"/>
          <w:color w:val="000000" w:themeColor="text1"/>
          <w:sz w:val="32"/>
          <w:szCs w:val="32"/>
        </w:rPr>
        <w:t>考核原则。坚持实事求是，客观公正，日常考核和年终考核相结合、专项考核和综合评价相结合的原则。</w:t>
      </w:r>
    </w:p>
    <w:p w:rsidR="004D44E6" w:rsidRPr="00024DEE" w:rsidRDefault="004D44E6" w:rsidP="004D44E6">
      <w:pPr>
        <w:adjustRightInd w:val="0"/>
        <w:snapToGrid w:val="0"/>
        <w:spacing w:line="560" w:lineRule="exact"/>
        <w:jc w:val="center"/>
        <w:rPr>
          <w:rFonts w:ascii="黑体" w:eastAsia="黑体" w:hAnsi="华文楷体"/>
          <w:color w:val="000000" w:themeColor="text1"/>
          <w:sz w:val="32"/>
          <w:szCs w:val="32"/>
        </w:rPr>
      </w:pPr>
    </w:p>
    <w:p w:rsidR="004D44E6" w:rsidRPr="00024DEE" w:rsidRDefault="004D44E6" w:rsidP="004D44E6">
      <w:pPr>
        <w:adjustRightInd w:val="0"/>
        <w:snapToGrid w:val="0"/>
        <w:spacing w:line="560" w:lineRule="exact"/>
        <w:jc w:val="center"/>
        <w:rPr>
          <w:rFonts w:ascii="黑体" w:eastAsia="黑体" w:hAnsi="华文楷体"/>
          <w:color w:val="000000" w:themeColor="text1"/>
          <w:sz w:val="32"/>
          <w:szCs w:val="32"/>
        </w:rPr>
      </w:pPr>
      <w:r w:rsidRPr="00024DEE">
        <w:rPr>
          <w:rFonts w:ascii="黑体" w:eastAsia="黑体" w:hAnsi="华文楷体" w:hint="eastAsia"/>
          <w:color w:val="000000" w:themeColor="text1"/>
          <w:sz w:val="32"/>
          <w:szCs w:val="32"/>
        </w:rPr>
        <w:t>第二章  考核</w:t>
      </w:r>
      <w:r w:rsidR="001E7CB5" w:rsidRPr="00024DEE">
        <w:rPr>
          <w:rFonts w:ascii="黑体" w:eastAsia="黑体" w:hAnsi="华文楷体" w:hint="eastAsia"/>
          <w:color w:val="000000" w:themeColor="text1"/>
          <w:sz w:val="32"/>
          <w:szCs w:val="32"/>
        </w:rPr>
        <w:t>主体</w:t>
      </w:r>
      <w:r w:rsidRPr="00024DEE">
        <w:rPr>
          <w:rFonts w:ascii="黑体" w:eastAsia="黑体" w:hAnsi="华文楷体" w:hint="eastAsia"/>
          <w:color w:val="000000" w:themeColor="text1"/>
          <w:sz w:val="32"/>
          <w:szCs w:val="32"/>
        </w:rPr>
        <w:t>和内容</w:t>
      </w:r>
    </w:p>
    <w:p w:rsidR="004D44E6" w:rsidRPr="00024DEE" w:rsidRDefault="004D44E6" w:rsidP="004D44E6">
      <w:pPr>
        <w:adjustRightInd w:val="0"/>
        <w:snapToGrid w:val="0"/>
        <w:spacing w:line="560" w:lineRule="exact"/>
        <w:jc w:val="center"/>
        <w:rPr>
          <w:rFonts w:ascii="黑体" w:eastAsia="黑体" w:hAnsi="华文楷体"/>
          <w:color w:val="000000" w:themeColor="text1"/>
          <w:sz w:val="32"/>
          <w:szCs w:val="32"/>
        </w:rPr>
      </w:pPr>
    </w:p>
    <w:p w:rsidR="004D44E6" w:rsidRPr="00024DEE" w:rsidRDefault="004D44E6" w:rsidP="004E7815">
      <w:pPr>
        <w:adjustRightInd w:val="0"/>
        <w:snapToGrid w:val="0"/>
        <w:spacing w:line="560" w:lineRule="exact"/>
        <w:ind w:firstLineChars="200" w:firstLine="643"/>
        <w:rPr>
          <w:rFonts w:ascii="仿宋_GB2312" w:eastAsia="仿宋_GB2312" w:hAnsi="宋体"/>
          <w:color w:val="000000" w:themeColor="text1"/>
          <w:sz w:val="32"/>
          <w:szCs w:val="32"/>
        </w:rPr>
      </w:pPr>
      <w:r w:rsidRPr="00024DEE">
        <w:rPr>
          <w:rFonts w:ascii="仿宋_GB2312" w:eastAsia="仿宋_GB2312" w:hAnsi="宋体" w:hint="eastAsia"/>
          <w:b/>
          <w:color w:val="000000" w:themeColor="text1"/>
          <w:sz w:val="32"/>
          <w:szCs w:val="32"/>
        </w:rPr>
        <w:t>第三条</w:t>
      </w:r>
      <w:r w:rsidR="00904AD1" w:rsidRPr="00024DEE">
        <w:rPr>
          <w:rFonts w:ascii="仿宋_GB2312" w:eastAsia="仿宋_GB2312" w:hAnsi="宋体" w:hint="eastAsia"/>
          <w:color w:val="000000" w:themeColor="text1"/>
          <w:sz w:val="32"/>
          <w:szCs w:val="32"/>
        </w:rPr>
        <w:t xml:space="preserve"> 考核主体。由</w:t>
      </w:r>
      <w:proofErr w:type="gramStart"/>
      <w:r w:rsidR="00904AD1" w:rsidRPr="00024DEE">
        <w:rPr>
          <w:rFonts w:ascii="仿宋_GB2312" w:eastAsia="仿宋_GB2312" w:hAnsi="宋体" w:hint="eastAsia"/>
          <w:color w:val="000000" w:themeColor="text1"/>
          <w:sz w:val="32"/>
          <w:szCs w:val="32"/>
        </w:rPr>
        <w:t>治水办</w:t>
      </w:r>
      <w:proofErr w:type="gramEnd"/>
      <w:r w:rsidR="004E7815">
        <w:rPr>
          <w:rFonts w:ascii="仿宋_GB2312" w:eastAsia="仿宋_GB2312" w:hAnsi="宋体" w:hint="eastAsia"/>
          <w:color w:val="000000" w:themeColor="text1"/>
          <w:sz w:val="32"/>
          <w:szCs w:val="32"/>
        </w:rPr>
        <w:t>成立</w:t>
      </w:r>
      <w:r w:rsidR="00904AD1" w:rsidRPr="00024DEE">
        <w:rPr>
          <w:rFonts w:ascii="仿宋_GB2312" w:eastAsia="仿宋_GB2312" w:hAnsi="宋体" w:hint="eastAsia"/>
          <w:color w:val="000000" w:themeColor="text1"/>
          <w:sz w:val="32"/>
          <w:szCs w:val="32"/>
        </w:rPr>
        <w:t>考核小组，</w:t>
      </w:r>
      <w:r w:rsidRPr="00024DEE">
        <w:rPr>
          <w:rFonts w:ascii="仿宋_GB2312" w:eastAsia="仿宋_GB2312" w:hAnsi="宋体" w:hint="eastAsia"/>
          <w:color w:val="000000" w:themeColor="text1"/>
          <w:sz w:val="32"/>
          <w:szCs w:val="32"/>
        </w:rPr>
        <w:t>对承担黑臭水体整治</w:t>
      </w:r>
      <w:r w:rsidR="00904AD1" w:rsidRPr="00024DEE">
        <w:rPr>
          <w:rFonts w:ascii="仿宋_GB2312" w:eastAsia="仿宋_GB2312" w:hAnsi="宋体" w:hint="eastAsia"/>
          <w:color w:val="000000" w:themeColor="text1"/>
          <w:sz w:val="32"/>
          <w:szCs w:val="32"/>
        </w:rPr>
        <w:t>整改</w:t>
      </w:r>
      <w:r w:rsidRPr="00024DEE">
        <w:rPr>
          <w:rFonts w:ascii="仿宋_GB2312" w:eastAsia="仿宋_GB2312" w:hAnsi="宋体" w:hint="eastAsia"/>
          <w:color w:val="000000" w:themeColor="text1"/>
          <w:sz w:val="32"/>
          <w:szCs w:val="32"/>
        </w:rPr>
        <w:t>工作任务的</w:t>
      </w:r>
      <w:r w:rsidR="009E0C5B" w:rsidRPr="00024DEE">
        <w:rPr>
          <w:rFonts w:ascii="仿宋_GB2312" w:eastAsia="仿宋_GB2312" w:hAnsi="宋体" w:hint="eastAsia"/>
          <w:color w:val="000000" w:themeColor="text1"/>
          <w:sz w:val="32"/>
          <w:szCs w:val="32"/>
        </w:rPr>
        <w:t>镇街</w:t>
      </w:r>
      <w:r w:rsidR="00053304" w:rsidRPr="00024DEE">
        <w:rPr>
          <w:rFonts w:ascii="仿宋_GB2312" w:eastAsia="仿宋_GB2312" w:hAnsi="宋体" w:hint="eastAsia"/>
          <w:color w:val="000000" w:themeColor="text1"/>
          <w:sz w:val="32"/>
          <w:szCs w:val="32"/>
        </w:rPr>
        <w:t>、</w:t>
      </w:r>
      <w:r w:rsidR="009E0C5B" w:rsidRPr="00024DEE">
        <w:rPr>
          <w:rFonts w:ascii="仿宋_GB2312" w:eastAsia="仿宋_GB2312" w:hAnsi="宋体" w:hint="eastAsia"/>
          <w:color w:val="000000" w:themeColor="text1"/>
          <w:sz w:val="32"/>
          <w:szCs w:val="32"/>
        </w:rPr>
        <w:t>职能部门</w:t>
      </w:r>
      <w:r w:rsidR="00523F23" w:rsidRPr="00024DEE">
        <w:rPr>
          <w:rFonts w:ascii="仿宋_GB2312" w:eastAsia="仿宋_GB2312" w:hAnsi="宋体" w:hint="eastAsia"/>
          <w:color w:val="000000" w:themeColor="text1"/>
          <w:sz w:val="32"/>
          <w:szCs w:val="32"/>
        </w:rPr>
        <w:t>、</w:t>
      </w:r>
      <w:r w:rsidR="00053304" w:rsidRPr="00024DEE">
        <w:rPr>
          <w:rFonts w:ascii="仿宋_GB2312" w:eastAsia="仿宋_GB2312" w:hAnsi="宋体" w:hint="eastAsia"/>
          <w:color w:val="000000" w:themeColor="text1"/>
          <w:sz w:val="32"/>
          <w:szCs w:val="32"/>
        </w:rPr>
        <w:t>园区、</w:t>
      </w:r>
      <w:r w:rsidR="009E0C5B" w:rsidRPr="00024DEE">
        <w:rPr>
          <w:rFonts w:ascii="仿宋_GB2312" w:eastAsia="仿宋_GB2312" w:hAnsi="宋体" w:hint="eastAsia"/>
          <w:color w:val="000000" w:themeColor="text1"/>
          <w:sz w:val="32"/>
          <w:szCs w:val="32"/>
        </w:rPr>
        <w:t>高科（集团）公司（以下简称相关单位）</w:t>
      </w:r>
      <w:r w:rsidR="00904AD1" w:rsidRPr="00024DEE">
        <w:rPr>
          <w:rFonts w:ascii="仿宋_GB2312" w:eastAsia="仿宋_GB2312" w:hAnsi="宋体" w:hint="eastAsia"/>
          <w:color w:val="000000" w:themeColor="text1"/>
          <w:sz w:val="32"/>
          <w:szCs w:val="32"/>
        </w:rPr>
        <w:t>进行考核</w:t>
      </w:r>
      <w:r w:rsidRPr="00024DEE">
        <w:rPr>
          <w:rFonts w:ascii="仿宋_GB2312" w:eastAsia="仿宋_GB2312" w:hAnsi="宋体" w:hint="eastAsia"/>
          <w:color w:val="000000" w:themeColor="text1"/>
          <w:sz w:val="32"/>
          <w:szCs w:val="32"/>
        </w:rPr>
        <w:t>。</w:t>
      </w:r>
    </w:p>
    <w:p w:rsidR="004D44E6" w:rsidRPr="00024DEE" w:rsidRDefault="004D44E6" w:rsidP="00C037A0">
      <w:pPr>
        <w:pStyle w:val="2"/>
        <w:adjustRightInd w:val="0"/>
        <w:snapToGrid w:val="0"/>
        <w:spacing w:after="0" w:line="560" w:lineRule="exact"/>
        <w:ind w:leftChars="0" w:left="0" w:firstLineChars="196" w:firstLine="630"/>
        <w:rPr>
          <w:rFonts w:hAnsi="宋体" w:cs="宋体"/>
          <w:color w:val="000000" w:themeColor="text1"/>
          <w:szCs w:val="32"/>
        </w:rPr>
      </w:pPr>
      <w:r w:rsidRPr="00024DEE">
        <w:rPr>
          <w:rFonts w:cs="宋体" w:hint="eastAsia"/>
          <w:b/>
          <w:color w:val="000000" w:themeColor="text1"/>
        </w:rPr>
        <w:lastRenderedPageBreak/>
        <w:t>第四条</w:t>
      </w:r>
      <w:r w:rsidR="00904AD1" w:rsidRPr="00024DEE">
        <w:rPr>
          <w:rFonts w:cs="宋体" w:hint="eastAsia"/>
          <w:color w:val="000000" w:themeColor="text1"/>
        </w:rPr>
        <w:t xml:space="preserve"> </w:t>
      </w:r>
      <w:r w:rsidRPr="00024DEE">
        <w:rPr>
          <w:rFonts w:cs="宋体" w:hint="eastAsia"/>
          <w:color w:val="000000" w:themeColor="text1"/>
        </w:rPr>
        <w:t>考核内容。对承担黑臭水体整治</w:t>
      </w:r>
      <w:r w:rsidR="00904AD1" w:rsidRPr="00024DEE">
        <w:rPr>
          <w:rFonts w:cs="宋体" w:hint="eastAsia"/>
          <w:color w:val="000000" w:themeColor="text1"/>
        </w:rPr>
        <w:t>整改</w:t>
      </w:r>
      <w:r w:rsidRPr="00024DEE">
        <w:rPr>
          <w:rFonts w:cs="宋体" w:hint="eastAsia"/>
          <w:color w:val="000000" w:themeColor="text1"/>
        </w:rPr>
        <w:t>工作任务的</w:t>
      </w:r>
      <w:r w:rsidR="009E0C5B" w:rsidRPr="00024DEE">
        <w:rPr>
          <w:rFonts w:cs="宋体" w:hint="eastAsia"/>
          <w:color w:val="000000" w:themeColor="text1"/>
        </w:rPr>
        <w:t>相关</w:t>
      </w:r>
      <w:r w:rsidR="00904AD1" w:rsidRPr="00024DEE">
        <w:rPr>
          <w:rFonts w:cs="宋体" w:hint="eastAsia"/>
          <w:color w:val="000000" w:themeColor="text1"/>
        </w:rPr>
        <w:t>单位</w:t>
      </w:r>
      <w:r w:rsidRPr="00024DEE">
        <w:rPr>
          <w:rFonts w:cs="宋体" w:hint="eastAsia"/>
          <w:color w:val="000000" w:themeColor="text1"/>
        </w:rPr>
        <w:t>分类确定考核内容。按照责任分工，主要考核</w:t>
      </w:r>
      <w:r w:rsidR="009E0C5B" w:rsidRPr="00024DEE">
        <w:rPr>
          <w:rFonts w:cs="宋体" w:hint="eastAsia"/>
          <w:color w:val="000000" w:themeColor="text1"/>
        </w:rPr>
        <w:t>相关单位</w:t>
      </w:r>
      <w:r w:rsidRPr="00024DEE">
        <w:rPr>
          <w:rFonts w:cs="宋体" w:hint="eastAsia"/>
          <w:color w:val="000000" w:themeColor="text1"/>
        </w:rPr>
        <w:t>落实</w:t>
      </w:r>
      <w:r w:rsidRPr="00024DEE">
        <w:rPr>
          <w:rFonts w:hint="eastAsia"/>
          <w:color w:val="000000" w:themeColor="text1"/>
        </w:rPr>
        <w:t>《西安高新区黑臭水体整治整改攻坚工作总体方案》（高新</w:t>
      </w:r>
      <w:proofErr w:type="gramStart"/>
      <w:r w:rsidRPr="00024DEE">
        <w:rPr>
          <w:rFonts w:hint="eastAsia"/>
          <w:color w:val="000000" w:themeColor="text1"/>
        </w:rPr>
        <w:t>党办发</w:t>
      </w:r>
      <w:proofErr w:type="gramEnd"/>
      <w:r w:rsidRPr="00024DEE">
        <w:rPr>
          <w:rFonts w:hint="eastAsia"/>
          <w:color w:val="000000" w:themeColor="text1"/>
        </w:rPr>
        <w:t>〔201</w:t>
      </w:r>
      <w:r w:rsidRPr="00024DEE">
        <w:rPr>
          <w:color w:val="000000" w:themeColor="text1"/>
        </w:rPr>
        <w:t>8</w:t>
      </w:r>
      <w:r w:rsidRPr="00024DEE">
        <w:rPr>
          <w:rFonts w:hint="eastAsia"/>
          <w:color w:val="000000" w:themeColor="text1"/>
        </w:rPr>
        <w:t>〕</w:t>
      </w:r>
      <w:r w:rsidRPr="00024DEE">
        <w:rPr>
          <w:color w:val="000000" w:themeColor="text1"/>
        </w:rPr>
        <w:t>45</w:t>
      </w:r>
      <w:r w:rsidRPr="00024DEE">
        <w:rPr>
          <w:rFonts w:hint="eastAsia"/>
          <w:color w:val="000000" w:themeColor="text1"/>
        </w:rPr>
        <w:t>号）、西安高新区黑臭水体整治整改工作机制实施方案</w:t>
      </w:r>
      <w:proofErr w:type="gramStart"/>
      <w:r w:rsidRPr="00024DEE">
        <w:rPr>
          <w:rFonts w:hint="eastAsia"/>
          <w:color w:val="000000" w:themeColor="text1"/>
        </w:rPr>
        <w:t>》</w:t>
      </w:r>
      <w:proofErr w:type="gramEnd"/>
      <w:r w:rsidRPr="00024DEE">
        <w:rPr>
          <w:rFonts w:hint="eastAsia"/>
          <w:color w:val="000000" w:themeColor="text1"/>
        </w:rPr>
        <w:t>（高新</w:t>
      </w:r>
      <w:proofErr w:type="gramStart"/>
      <w:r w:rsidRPr="00024DEE">
        <w:rPr>
          <w:rFonts w:hint="eastAsia"/>
          <w:color w:val="000000" w:themeColor="text1"/>
        </w:rPr>
        <w:t>党办发</w:t>
      </w:r>
      <w:proofErr w:type="gramEnd"/>
      <w:r w:rsidRPr="00024DEE">
        <w:rPr>
          <w:rFonts w:hint="eastAsia"/>
          <w:color w:val="000000" w:themeColor="text1"/>
        </w:rPr>
        <w:t>〔201</w:t>
      </w:r>
      <w:r w:rsidRPr="00024DEE">
        <w:rPr>
          <w:color w:val="000000" w:themeColor="text1"/>
        </w:rPr>
        <w:t>9</w:t>
      </w:r>
      <w:r w:rsidRPr="00024DEE">
        <w:rPr>
          <w:rFonts w:hint="eastAsia"/>
          <w:color w:val="000000" w:themeColor="text1"/>
        </w:rPr>
        <w:t>〕</w:t>
      </w:r>
      <w:r w:rsidRPr="00024DEE">
        <w:rPr>
          <w:color w:val="000000" w:themeColor="text1"/>
        </w:rPr>
        <w:t>20</w:t>
      </w:r>
      <w:r w:rsidRPr="00024DEE">
        <w:rPr>
          <w:rFonts w:hint="eastAsia"/>
          <w:color w:val="000000" w:themeColor="text1"/>
        </w:rPr>
        <w:t>号）</w:t>
      </w:r>
      <w:r w:rsidR="00803C0B" w:rsidRPr="00024DEE">
        <w:rPr>
          <w:rFonts w:hint="eastAsia"/>
          <w:color w:val="000000" w:themeColor="text1"/>
        </w:rPr>
        <w:t>、</w:t>
      </w:r>
      <w:r w:rsidRPr="00024DEE">
        <w:rPr>
          <w:rFonts w:hint="eastAsia"/>
          <w:color w:val="000000" w:themeColor="text1"/>
        </w:rPr>
        <w:t>《西安高新区碧水保卫战2019</w:t>
      </w:r>
      <w:r w:rsidR="00904AD1" w:rsidRPr="00024DEE">
        <w:rPr>
          <w:rFonts w:hint="eastAsia"/>
          <w:color w:val="000000" w:themeColor="text1"/>
        </w:rPr>
        <w:t>年</w:t>
      </w:r>
      <w:r w:rsidRPr="00024DEE">
        <w:rPr>
          <w:rFonts w:hint="eastAsia"/>
          <w:color w:val="000000" w:themeColor="text1"/>
        </w:rPr>
        <w:t>实施方案》</w:t>
      </w:r>
      <w:r w:rsidR="00803C0B" w:rsidRPr="00024DEE">
        <w:rPr>
          <w:rFonts w:hint="eastAsia"/>
          <w:color w:val="000000" w:themeColor="text1"/>
        </w:rPr>
        <w:t>和其它黑臭水体整治整改文件</w:t>
      </w:r>
      <w:r w:rsidRPr="00024DEE">
        <w:rPr>
          <w:rFonts w:hint="eastAsia"/>
          <w:color w:val="000000" w:themeColor="text1"/>
        </w:rPr>
        <w:t>有关职责，以及完成党工委、管委会交办的有关</w:t>
      </w:r>
      <w:r w:rsidRPr="00024DEE">
        <w:rPr>
          <w:rFonts w:cs="宋体" w:hint="eastAsia"/>
          <w:color w:val="000000" w:themeColor="text1"/>
        </w:rPr>
        <w:t>黑臭水体整治工作任务的情况。</w:t>
      </w:r>
    </w:p>
    <w:p w:rsidR="004D44E6" w:rsidRPr="00024DEE" w:rsidRDefault="004D44E6" w:rsidP="004D44E6">
      <w:pPr>
        <w:adjustRightInd w:val="0"/>
        <w:snapToGrid w:val="0"/>
        <w:spacing w:line="560" w:lineRule="exact"/>
        <w:jc w:val="center"/>
        <w:rPr>
          <w:rFonts w:ascii="黑体" w:eastAsia="黑体" w:hAnsi="华文楷体"/>
          <w:color w:val="000000" w:themeColor="text1"/>
          <w:sz w:val="32"/>
          <w:szCs w:val="32"/>
        </w:rPr>
      </w:pPr>
    </w:p>
    <w:p w:rsidR="004D44E6" w:rsidRPr="00024DEE" w:rsidRDefault="004D44E6" w:rsidP="00904AD1">
      <w:pPr>
        <w:adjustRightInd w:val="0"/>
        <w:snapToGrid w:val="0"/>
        <w:spacing w:line="560" w:lineRule="exact"/>
        <w:jc w:val="center"/>
        <w:rPr>
          <w:rFonts w:ascii="黑体" w:eastAsia="黑体" w:hAnsi="华文楷体"/>
          <w:color w:val="000000" w:themeColor="text1"/>
          <w:sz w:val="32"/>
          <w:szCs w:val="32"/>
        </w:rPr>
      </w:pPr>
      <w:r w:rsidRPr="00024DEE">
        <w:rPr>
          <w:rFonts w:ascii="黑体" w:eastAsia="黑体" w:hAnsi="华文楷体" w:hint="eastAsia"/>
          <w:color w:val="000000" w:themeColor="text1"/>
          <w:sz w:val="32"/>
          <w:szCs w:val="32"/>
        </w:rPr>
        <w:t>第三章  考核方法</w:t>
      </w:r>
      <w:r w:rsidR="00904AD1" w:rsidRPr="00024DEE">
        <w:rPr>
          <w:rFonts w:ascii="黑体" w:eastAsia="黑体" w:hAnsi="华文楷体" w:hint="eastAsia"/>
          <w:color w:val="000000" w:themeColor="text1"/>
          <w:sz w:val="32"/>
          <w:szCs w:val="32"/>
        </w:rPr>
        <w:t>和程序</w:t>
      </w:r>
    </w:p>
    <w:p w:rsidR="004D44E6" w:rsidRPr="00024DEE" w:rsidRDefault="004D44E6" w:rsidP="004D44E6">
      <w:pPr>
        <w:adjustRightInd w:val="0"/>
        <w:snapToGrid w:val="0"/>
        <w:spacing w:line="560" w:lineRule="exact"/>
        <w:jc w:val="center"/>
        <w:rPr>
          <w:rFonts w:ascii="黑体" w:eastAsia="黑体" w:hAnsi="华文楷体"/>
          <w:color w:val="000000" w:themeColor="text1"/>
          <w:sz w:val="32"/>
          <w:szCs w:val="32"/>
        </w:rPr>
      </w:pPr>
    </w:p>
    <w:p w:rsidR="004D44E6" w:rsidRPr="00024DEE" w:rsidRDefault="004D44E6" w:rsidP="00683118">
      <w:pPr>
        <w:pStyle w:val="2"/>
        <w:adjustRightInd w:val="0"/>
        <w:snapToGrid w:val="0"/>
        <w:spacing w:after="0" w:line="560" w:lineRule="exact"/>
        <w:ind w:leftChars="0" w:left="0" w:firstLineChars="196" w:firstLine="630"/>
        <w:rPr>
          <w:rFonts w:hAnsi="宋体"/>
          <w:color w:val="000000" w:themeColor="text1"/>
          <w:szCs w:val="32"/>
        </w:rPr>
      </w:pPr>
      <w:r w:rsidRPr="00024DEE">
        <w:rPr>
          <w:rFonts w:hAnsi="宋体" w:hint="eastAsia"/>
          <w:b/>
          <w:bCs/>
          <w:color w:val="000000" w:themeColor="text1"/>
          <w:szCs w:val="32"/>
        </w:rPr>
        <w:t>第五条</w:t>
      </w:r>
      <w:r w:rsidRPr="00024DEE">
        <w:rPr>
          <w:rFonts w:hAnsi="宋体" w:hint="eastAsia"/>
          <w:color w:val="000000" w:themeColor="text1"/>
          <w:szCs w:val="32"/>
        </w:rPr>
        <w:t xml:space="preserve">　考核</w:t>
      </w:r>
      <w:r w:rsidR="00CC32EB" w:rsidRPr="00024DEE">
        <w:rPr>
          <w:rFonts w:hAnsi="宋体" w:hint="eastAsia"/>
          <w:color w:val="000000" w:themeColor="text1"/>
          <w:szCs w:val="32"/>
        </w:rPr>
        <w:t>方法</w:t>
      </w:r>
      <w:r w:rsidRPr="00024DEE">
        <w:rPr>
          <w:rFonts w:hAnsi="宋体" w:hint="eastAsia"/>
          <w:color w:val="000000" w:themeColor="text1"/>
          <w:szCs w:val="32"/>
        </w:rPr>
        <w:t>。根据《高新区黑臭水体整治整改工作考核评价标准（镇街）》（见附件1）、《高新区黑臭水体整治整改工作考核评价标准（</w:t>
      </w:r>
      <w:r w:rsidR="00904AD1" w:rsidRPr="00024DEE">
        <w:rPr>
          <w:rFonts w:hAnsi="宋体" w:hint="eastAsia"/>
          <w:color w:val="000000" w:themeColor="text1"/>
          <w:szCs w:val="32"/>
        </w:rPr>
        <w:t>职能</w:t>
      </w:r>
      <w:r w:rsidRPr="00024DEE">
        <w:rPr>
          <w:rFonts w:hAnsi="宋体" w:hint="eastAsia"/>
          <w:color w:val="000000" w:themeColor="text1"/>
          <w:szCs w:val="32"/>
        </w:rPr>
        <w:t>部门）》（见附件2）</w:t>
      </w:r>
      <w:r w:rsidR="00053304" w:rsidRPr="00024DEE">
        <w:rPr>
          <w:rFonts w:hAnsi="宋体" w:hint="eastAsia"/>
          <w:color w:val="000000" w:themeColor="text1"/>
          <w:szCs w:val="32"/>
        </w:rPr>
        <w:t>、</w:t>
      </w:r>
      <w:r w:rsidR="00683118" w:rsidRPr="00024DEE">
        <w:rPr>
          <w:rFonts w:hAnsi="宋体" w:hint="eastAsia"/>
          <w:color w:val="000000" w:themeColor="text1"/>
          <w:szCs w:val="32"/>
        </w:rPr>
        <w:t>《高新区黑臭水体整治整改工作考核评价标准（园区）》（见附件</w:t>
      </w:r>
      <w:r w:rsidR="00683118">
        <w:rPr>
          <w:rFonts w:hAnsi="宋体"/>
          <w:color w:val="000000" w:themeColor="text1"/>
          <w:szCs w:val="32"/>
        </w:rPr>
        <w:t>3</w:t>
      </w:r>
      <w:r w:rsidR="00683118" w:rsidRPr="00024DEE">
        <w:rPr>
          <w:rFonts w:hAnsi="宋体" w:hint="eastAsia"/>
          <w:color w:val="000000" w:themeColor="text1"/>
          <w:szCs w:val="32"/>
        </w:rPr>
        <w:t>）</w:t>
      </w:r>
      <w:r w:rsidR="00053304" w:rsidRPr="00024DEE">
        <w:rPr>
          <w:rFonts w:hAnsi="宋体" w:hint="eastAsia"/>
          <w:color w:val="000000" w:themeColor="text1"/>
          <w:szCs w:val="32"/>
        </w:rPr>
        <w:t>和</w:t>
      </w:r>
      <w:r w:rsidR="00683118" w:rsidRPr="00024DEE">
        <w:rPr>
          <w:rFonts w:hAnsi="宋体" w:hint="eastAsia"/>
          <w:color w:val="000000" w:themeColor="text1"/>
          <w:szCs w:val="32"/>
        </w:rPr>
        <w:t>《高新区黑臭水体整治整改工作考核评价标准（高科集团</w:t>
      </w:r>
      <w:r w:rsidR="00683118">
        <w:rPr>
          <w:rFonts w:hAnsi="宋体" w:hint="eastAsia"/>
          <w:color w:val="000000" w:themeColor="text1"/>
          <w:szCs w:val="32"/>
        </w:rPr>
        <w:t>公司</w:t>
      </w:r>
      <w:r w:rsidR="00683118" w:rsidRPr="00024DEE">
        <w:rPr>
          <w:rFonts w:hAnsi="宋体" w:hint="eastAsia"/>
          <w:color w:val="000000" w:themeColor="text1"/>
          <w:szCs w:val="32"/>
        </w:rPr>
        <w:t>）》（见附件</w:t>
      </w:r>
      <w:r w:rsidR="00683118">
        <w:rPr>
          <w:rFonts w:hAnsi="宋体"/>
          <w:color w:val="000000" w:themeColor="text1"/>
          <w:szCs w:val="32"/>
        </w:rPr>
        <w:t>4</w:t>
      </w:r>
      <w:r w:rsidR="00683118" w:rsidRPr="00024DEE">
        <w:rPr>
          <w:rFonts w:hAnsi="宋体" w:hint="eastAsia"/>
          <w:color w:val="000000" w:themeColor="text1"/>
          <w:szCs w:val="32"/>
        </w:rPr>
        <w:t>）</w:t>
      </w:r>
      <w:r w:rsidRPr="00024DEE">
        <w:rPr>
          <w:rFonts w:hAnsi="宋体" w:hint="eastAsia"/>
          <w:color w:val="000000" w:themeColor="text1"/>
          <w:szCs w:val="32"/>
        </w:rPr>
        <w:t>，组织开展日常考核和年终考核。</w:t>
      </w:r>
    </w:p>
    <w:p w:rsidR="004D44E6" w:rsidRPr="00024DEE" w:rsidRDefault="004D44E6" w:rsidP="004D44E6">
      <w:pPr>
        <w:pStyle w:val="2"/>
        <w:adjustRightInd w:val="0"/>
        <w:snapToGrid w:val="0"/>
        <w:spacing w:after="0" w:line="560" w:lineRule="exact"/>
        <w:ind w:leftChars="0" w:left="0" w:firstLineChars="196" w:firstLine="630"/>
        <w:rPr>
          <w:rFonts w:hAnsi="宋体"/>
          <w:color w:val="000000" w:themeColor="text1"/>
          <w:szCs w:val="32"/>
        </w:rPr>
      </w:pPr>
      <w:r w:rsidRPr="00024DEE">
        <w:rPr>
          <w:rFonts w:hint="eastAsia"/>
          <w:b/>
          <w:color w:val="000000" w:themeColor="text1"/>
        </w:rPr>
        <w:t>第六条</w:t>
      </w:r>
      <w:r w:rsidRPr="00024DEE">
        <w:rPr>
          <w:rFonts w:hint="eastAsia"/>
          <w:color w:val="000000" w:themeColor="text1"/>
        </w:rPr>
        <w:t xml:space="preserve">　日常考核。主要采取实地考察、资料验证等方法进行</w:t>
      </w:r>
      <w:r w:rsidR="00904AD1" w:rsidRPr="00024DEE">
        <w:rPr>
          <w:rFonts w:hint="eastAsia"/>
          <w:color w:val="000000" w:themeColor="text1"/>
        </w:rPr>
        <w:t>月度</w:t>
      </w:r>
      <w:r w:rsidR="00FA0406" w:rsidRPr="00024DEE">
        <w:rPr>
          <w:rFonts w:hint="eastAsia"/>
          <w:color w:val="000000" w:themeColor="text1"/>
        </w:rPr>
        <w:t>督查</w:t>
      </w:r>
      <w:r w:rsidR="00904AD1" w:rsidRPr="00024DEE">
        <w:rPr>
          <w:rFonts w:hint="eastAsia"/>
          <w:color w:val="000000" w:themeColor="text1"/>
        </w:rPr>
        <w:t>和季度</w:t>
      </w:r>
      <w:r w:rsidR="009E0C5B" w:rsidRPr="00024DEE">
        <w:rPr>
          <w:rFonts w:hint="eastAsia"/>
          <w:color w:val="000000" w:themeColor="text1"/>
        </w:rPr>
        <w:t>评分</w:t>
      </w:r>
      <w:r w:rsidRPr="00024DEE">
        <w:rPr>
          <w:rFonts w:hint="eastAsia"/>
          <w:color w:val="000000" w:themeColor="text1"/>
        </w:rPr>
        <w:t>。</w:t>
      </w:r>
    </w:p>
    <w:p w:rsidR="004D44E6" w:rsidRPr="00024DEE" w:rsidRDefault="004D44E6" w:rsidP="004D44E6">
      <w:pPr>
        <w:adjustRightInd w:val="0"/>
        <w:snapToGrid w:val="0"/>
        <w:spacing w:line="560" w:lineRule="exact"/>
        <w:ind w:firstLineChars="200" w:firstLine="640"/>
        <w:rPr>
          <w:rFonts w:ascii="仿宋_GB2312" w:eastAsia="仿宋_GB2312" w:hAnsi="宋体" w:cs="宋体"/>
          <w:color w:val="000000" w:themeColor="text1"/>
          <w:sz w:val="32"/>
          <w:szCs w:val="32"/>
        </w:rPr>
      </w:pPr>
      <w:r w:rsidRPr="00024DEE">
        <w:rPr>
          <w:rFonts w:ascii="仿宋_GB2312" w:eastAsia="仿宋_GB2312" w:hAnsi="宋体" w:cs="宋体" w:hint="eastAsia"/>
          <w:color w:val="000000" w:themeColor="text1"/>
          <w:sz w:val="32"/>
          <w:szCs w:val="32"/>
        </w:rPr>
        <w:t>1．月度督查。每月初，</w:t>
      </w:r>
      <w:proofErr w:type="gramStart"/>
      <w:r w:rsidR="00904AD1" w:rsidRPr="00024DEE">
        <w:rPr>
          <w:rFonts w:ascii="仿宋_GB2312" w:eastAsia="仿宋_GB2312" w:hAnsi="宋体" w:cs="宋体" w:hint="eastAsia"/>
          <w:color w:val="000000" w:themeColor="text1"/>
          <w:sz w:val="32"/>
          <w:szCs w:val="32"/>
        </w:rPr>
        <w:t>治水办</w:t>
      </w:r>
      <w:proofErr w:type="gramEnd"/>
      <w:r w:rsidRPr="00024DEE">
        <w:rPr>
          <w:rFonts w:ascii="仿宋_GB2312" w:eastAsia="仿宋_GB2312" w:hAnsi="宋体" w:cs="宋体" w:hint="eastAsia"/>
          <w:color w:val="000000" w:themeColor="text1"/>
          <w:sz w:val="32"/>
          <w:szCs w:val="32"/>
        </w:rPr>
        <w:t>对</w:t>
      </w:r>
      <w:r w:rsidR="009E0C5B" w:rsidRPr="00024DEE">
        <w:rPr>
          <w:rFonts w:ascii="仿宋_GB2312" w:eastAsia="仿宋_GB2312" w:hAnsi="宋体" w:cs="宋体" w:hint="eastAsia"/>
          <w:color w:val="000000" w:themeColor="text1"/>
          <w:sz w:val="32"/>
          <w:szCs w:val="32"/>
        </w:rPr>
        <w:t>各相关</w:t>
      </w:r>
      <w:r w:rsidR="00904AD1" w:rsidRPr="00024DEE">
        <w:rPr>
          <w:rFonts w:ascii="仿宋_GB2312" w:eastAsia="仿宋_GB2312" w:hAnsi="宋体" w:cs="宋体" w:hint="eastAsia"/>
          <w:color w:val="000000" w:themeColor="text1"/>
          <w:sz w:val="32"/>
          <w:szCs w:val="32"/>
        </w:rPr>
        <w:t>单位</w:t>
      </w:r>
      <w:r w:rsidRPr="00024DEE">
        <w:rPr>
          <w:rFonts w:ascii="仿宋_GB2312" w:eastAsia="仿宋_GB2312" w:hAnsi="宋体" w:cs="宋体" w:hint="eastAsia"/>
          <w:color w:val="000000" w:themeColor="text1"/>
          <w:sz w:val="32"/>
          <w:szCs w:val="32"/>
        </w:rPr>
        <w:t>上月黑臭水体整治</w:t>
      </w:r>
      <w:r w:rsidR="00523F23" w:rsidRPr="00024DEE">
        <w:rPr>
          <w:rFonts w:ascii="仿宋_GB2312" w:eastAsia="仿宋_GB2312" w:hAnsi="宋体" w:cs="宋体" w:hint="eastAsia"/>
          <w:color w:val="000000" w:themeColor="text1"/>
          <w:sz w:val="32"/>
          <w:szCs w:val="32"/>
        </w:rPr>
        <w:t>整改</w:t>
      </w:r>
      <w:r w:rsidRPr="00024DEE">
        <w:rPr>
          <w:rFonts w:ascii="仿宋_GB2312" w:eastAsia="仿宋_GB2312" w:hAnsi="宋体" w:cs="宋体" w:hint="eastAsia"/>
          <w:color w:val="000000" w:themeColor="text1"/>
          <w:sz w:val="32"/>
          <w:szCs w:val="32"/>
        </w:rPr>
        <w:t>工作开展情况、项目实施情况、督办问题的整改情况等进行督查，对督查结果进行通报。</w:t>
      </w:r>
    </w:p>
    <w:p w:rsidR="004D44E6" w:rsidRPr="00024DEE" w:rsidRDefault="004D44E6" w:rsidP="00904AD1">
      <w:pPr>
        <w:adjustRightInd w:val="0"/>
        <w:snapToGrid w:val="0"/>
        <w:spacing w:line="560" w:lineRule="exact"/>
        <w:ind w:firstLineChars="200" w:firstLine="640"/>
        <w:rPr>
          <w:rFonts w:ascii="仿宋_GB2312" w:eastAsia="仿宋_GB2312" w:hAnsi="宋体" w:cs="宋体"/>
          <w:color w:val="000000" w:themeColor="text1"/>
          <w:sz w:val="32"/>
          <w:szCs w:val="32"/>
        </w:rPr>
      </w:pPr>
      <w:r w:rsidRPr="00024DEE">
        <w:rPr>
          <w:rFonts w:ascii="仿宋_GB2312" w:eastAsia="仿宋_GB2312" w:hAnsi="宋体" w:cs="宋体" w:hint="eastAsia"/>
          <w:color w:val="000000" w:themeColor="text1"/>
          <w:sz w:val="32"/>
          <w:szCs w:val="32"/>
        </w:rPr>
        <w:t>2．季度评分。每季首月，</w:t>
      </w:r>
      <w:proofErr w:type="gramStart"/>
      <w:r w:rsidR="00904AD1" w:rsidRPr="00024DEE">
        <w:rPr>
          <w:rFonts w:ascii="仿宋_GB2312" w:eastAsia="仿宋_GB2312" w:hAnsi="宋体" w:cs="宋体" w:hint="eastAsia"/>
          <w:color w:val="000000" w:themeColor="text1"/>
          <w:sz w:val="32"/>
          <w:szCs w:val="32"/>
        </w:rPr>
        <w:t>治水办</w:t>
      </w:r>
      <w:proofErr w:type="gramEnd"/>
      <w:r w:rsidRPr="00024DEE">
        <w:rPr>
          <w:rFonts w:ascii="仿宋_GB2312" w:eastAsia="仿宋_GB2312" w:hAnsi="宋体" w:cs="宋体" w:hint="eastAsia"/>
          <w:color w:val="000000" w:themeColor="text1"/>
          <w:sz w:val="32"/>
          <w:szCs w:val="32"/>
        </w:rPr>
        <w:t>对</w:t>
      </w:r>
      <w:r w:rsidR="00904AD1" w:rsidRPr="00024DEE">
        <w:rPr>
          <w:rFonts w:ascii="仿宋_GB2312" w:eastAsia="仿宋_GB2312" w:hAnsi="宋体" w:cs="宋体" w:hint="eastAsia"/>
          <w:color w:val="000000" w:themeColor="text1"/>
          <w:sz w:val="32"/>
          <w:szCs w:val="32"/>
        </w:rPr>
        <w:t>各</w:t>
      </w:r>
      <w:r w:rsidR="009E0C5B" w:rsidRPr="00024DEE">
        <w:rPr>
          <w:rFonts w:ascii="仿宋_GB2312" w:eastAsia="仿宋_GB2312" w:hAnsi="宋体" w:cs="宋体" w:hint="eastAsia"/>
          <w:color w:val="000000" w:themeColor="text1"/>
          <w:sz w:val="32"/>
          <w:szCs w:val="32"/>
        </w:rPr>
        <w:t>相关</w:t>
      </w:r>
      <w:r w:rsidR="00904AD1" w:rsidRPr="00024DEE">
        <w:rPr>
          <w:rFonts w:ascii="仿宋_GB2312" w:eastAsia="仿宋_GB2312" w:hAnsi="宋体" w:cs="宋体" w:hint="eastAsia"/>
          <w:color w:val="000000" w:themeColor="text1"/>
          <w:sz w:val="32"/>
          <w:szCs w:val="32"/>
        </w:rPr>
        <w:t>单位</w:t>
      </w:r>
      <w:r w:rsidRPr="00024DEE">
        <w:rPr>
          <w:rFonts w:ascii="仿宋_GB2312" w:eastAsia="仿宋_GB2312" w:hAnsi="宋体" w:cs="宋体" w:hint="eastAsia"/>
          <w:color w:val="000000" w:themeColor="text1"/>
          <w:sz w:val="32"/>
          <w:szCs w:val="32"/>
        </w:rPr>
        <w:t>上季度黑臭水体整治</w:t>
      </w:r>
      <w:r w:rsidR="00523F23" w:rsidRPr="00024DEE">
        <w:rPr>
          <w:rFonts w:ascii="仿宋_GB2312" w:eastAsia="仿宋_GB2312" w:hAnsi="宋体" w:cs="宋体" w:hint="eastAsia"/>
          <w:color w:val="000000" w:themeColor="text1"/>
          <w:sz w:val="32"/>
          <w:szCs w:val="32"/>
        </w:rPr>
        <w:t>整改</w:t>
      </w:r>
      <w:r w:rsidRPr="00024DEE">
        <w:rPr>
          <w:rFonts w:ascii="仿宋_GB2312" w:eastAsia="仿宋_GB2312" w:hAnsi="宋体" w:cs="宋体" w:hint="eastAsia"/>
          <w:color w:val="000000" w:themeColor="text1"/>
          <w:sz w:val="32"/>
          <w:szCs w:val="32"/>
        </w:rPr>
        <w:t>工作进行全面考核，从组织领导、整治实施和长效</w:t>
      </w:r>
      <w:r w:rsidRPr="00024DEE">
        <w:rPr>
          <w:rFonts w:ascii="仿宋_GB2312" w:eastAsia="仿宋_GB2312" w:hAnsi="宋体" w:cs="宋体" w:hint="eastAsia"/>
          <w:color w:val="000000" w:themeColor="text1"/>
          <w:sz w:val="32"/>
          <w:szCs w:val="32"/>
        </w:rPr>
        <w:lastRenderedPageBreak/>
        <w:t>机制等三个方面进行，逐项指标进行评估打分。</w:t>
      </w:r>
    </w:p>
    <w:p w:rsidR="004D44E6" w:rsidRPr="00024DEE" w:rsidRDefault="004D44E6" w:rsidP="00C037A0">
      <w:pPr>
        <w:adjustRightInd w:val="0"/>
        <w:snapToGrid w:val="0"/>
        <w:spacing w:line="560" w:lineRule="exact"/>
        <w:ind w:firstLineChars="200" w:firstLine="643"/>
        <w:rPr>
          <w:rFonts w:ascii="仿宋_GB2312" w:eastAsia="仿宋_GB2312" w:hAnsi="宋体" w:cs="宋体"/>
          <w:color w:val="000000" w:themeColor="text1"/>
          <w:sz w:val="32"/>
          <w:szCs w:val="32"/>
        </w:rPr>
      </w:pPr>
      <w:r w:rsidRPr="00024DEE">
        <w:rPr>
          <w:rFonts w:ascii="仿宋_GB2312" w:eastAsia="仿宋_GB2312" w:hAnsi="宋体" w:cs="宋体" w:hint="eastAsia"/>
          <w:b/>
          <w:color w:val="000000" w:themeColor="text1"/>
          <w:sz w:val="32"/>
          <w:szCs w:val="32"/>
        </w:rPr>
        <w:t>第七条</w:t>
      </w:r>
      <w:r w:rsidRPr="00024DEE">
        <w:rPr>
          <w:rFonts w:ascii="仿宋_GB2312" w:eastAsia="仿宋_GB2312" w:hAnsi="宋体" w:cs="宋体" w:hint="eastAsia"/>
          <w:color w:val="000000" w:themeColor="text1"/>
          <w:sz w:val="32"/>
          <w:szCs w:val="32"/>
        </w:rPr>
        <w:t xml:space="preserve">　年终考核。以综合评价方式进行，每年底，</w:t>
      </w:r>
      <w:r w:rsidR="00C037A0" w:rsidRPr="00024DEE">
        <w:rPr>
          <w:rFonts w:ascii="仿宋_GB2312" w:eastAsia="仿宋_GB2312" w:hAnsi="宋体" w:cs="宋体" w:hint="eastAsia"/>
          <w:color w:val="000000" w:themeColor="text1"/>
          <w:sz w:val="32"/>
          <w:szCs w:val="32"/>
        </w:rPr>
        <w:t>各单位</w:t>
      </w:r>
      <w:r w:rsidRPr="00024DEE">
        <w:rPr>
          <w:rFonts w:ascii="仿宋_GB2312" w:eastAsia="仿宋_GB2312" w:hAnsi="宋体" w:cs="宋体" w:hint="eastAsia"/>
          <w:color w:val="000000" w:themeColor="text1"/>
          <w:sz w:val="32"/>
          <w:szCs w:val="32"/>
        </w:rPr>
        <w:t>对本单位所承担高新区黑臭水体整治整改工作完成情况进行全面自查，并整理归档相关的佐证</w:t>
      </w:r>
      <w:r w:rsidR="00C037A0" w:rsidRPr="00024DEE">
        <w:rPr>
          <w:rFonts w:ascii="仿宋_GB2312" w:eastAsia="仿宋_GB2312" w:hAnsi="宋体" w:cs="宋体" w:hint="eastAsia"/>
          <w:color w:val="000000" w:themeColor="text1"/>
          <w:sz w:val="32"/>
          <w:szCs w:val="32"/>
        </w:rPr>
        <w:t>材料</w:t>
      </w:r>
      <w:r w:rsidRPr="00024DEE">
        <w:rPr>
          <w:rFonts w:ascii="仿宋_GB2312" w:eastAsia="仿宋_GB2312" w:hAnsi="宋体" w:cs="宋体" w:hint="eastAsia"/>
          <w:color w:val="000000" w:themeColor="text1"/>
          <w:sz w:val="32"/>
          <w:szCs w:val="32"/>
        </w:rPr>
        <w:t>，按时限将自查报告和主要的佐证材料报送至</w:t>
      </w:r>
      <w:r w:rsidR="00904AD1" w:rsidRPr="00024DEE">
        <w:rPr>
          <w:rFonts w:ascii="仿宋_GB2312" w:eastAsia="仿宋_GB2312" w:hAnsi="宋体" w:cs="宋体" w:hint="eastAsia"/>
          <w:color w:val="000000" w:themeColor="text1"/>
          <w:sz w:val="32"/>
          <w:szCs w:val="32"/>
        </w:rPr>
        <w:t>治水办</w:t>
      </w:r>
      <w:r w:rsidRPr="00024DEE">
        <w:rPr>
          <w:rFonts w:ascii="仿宋_GB2312" w:eastAsia="仿宋_GB2312" w:hAnsi="宋体" w:cs="宋体" w:hint="eastAsia"/>
          <w:color w:val="000000" w:themeColor="text1"/>
          <w:sz w:val="32"/>
          <w:szCs w:val="32"/>
        </w:rPr>
        <w:t>。</w:t>
      </w:r>
      <w:r w:rsidR="00C037A0" w:rsidRPr="00024DEE">
        <w:rPr>
          <w:rFonts w:ascii="仿宋_GB2312" w:eastAsia="仿宋_GB2312" w:hAnsi="宋体" w:cs="宋体" w:hint="eastAsia"/>
          <w:color w:val="000000" w:themeColor="text1"/>
          <w:sz w:val="32"/>
          <w:szCs w:val="32"/>
        </w:rPr>
        <w:t>考核小组</w:t>
      </w:r>
      <w:r w:rsidRPr="00024DEE">
        <w:rPr>
          <w:rFonts w:ascii="仿宋_GB2312" w:eastAsia="仿宋_GB2312" w:hAnsi="宋体" w:cs="宋体" w:hint="eastAsia"/>
          <w:color w:val="000000" w:themeColor="text1"/>
          <w:sz w:val="32"/>
          <w:szCs w:val="32"/>
        </w:rPr>
        <w:t>依据月度</w:t>
      </w:r>
      <w:r w:rsidR="00803C0B" w:rsidRPr="00024DEE">
        <w:rPr>
          <w:rFonts w:ascii="仿宋_GB2312" w:eastAsia="仿宋_GB2312" w:hAnsi="宋体" w:cs="宋体" w:hint="eastAsia"/>
          <w:color w:val="000000" w:themeColor="text1"/>
          <w:sz w:val="32"/>
          <w:szCs w:val="32"/>
        </w:rPr>
        <w:t>督查和季度评分</w:t>
      </w:r>
      <w:r w:rsidRPr="00024DEE">
        <w:rPr>
          <w:rFonts w:ascii="仿宋_GB2312" w:eastAsia="仿宋_GB2312" w:hAnsi="宋体" w:cs="宋体" w:hint="eastAsia"/>
          <w:color w:val="000000" w:themeColor="text1"/>
          <w:sz w:val="32"/>
          <w:szCs w:val="32"/>
        </w:rPr>
        <w:t>情况，</w:t>
      </w:r>
      <w:r w:rsidR="00803C0B" w:rsidRPr="00024DEE">
        <w:rPr>
          <w:rFonts w:ascii="仿宋_GB2312" w:eastAsia="仿宋_GB2312" w:hAnsi="宋体" w:cs="宋体" w:hint="eastAsia"/>
          <w:color w:val="000000" w:themeColor="text1"/>
          <w:sz w:val="32"/>
          <w:szCs w:val="32"/>
        </w:rPr>
        <w:t>查阅佐证材料并</w:t>
      </w:r>
      <w:r w:rsidRPr="00024DEE">
        <w:rPr>
          <w:rFonts w:ascii="仿宋_GB2312" w:eastAsia="仿宋_GB2312" w:hAnsi="宋体" w:cs="宋体" w:hint="eastAsia"/>
          <w:color w:val="000000" w:themeColor="text1"/>
          <w:sz w:val="32"/>
          <w:szCs w:val="32"/>
        </w:rPr>
        <w:t>实地调查核实后，逐项指标进行综合评价。</w:t>
      </w:r>
    </w:p>
    <w:p w:rsidR="004D44E6" w:rsidRPr="00024DEE" w:rsidRDefault="004D44E6" w:rsidP="004D44E6">
      <w:pPr>
        <w:adjustRightInd w:val="0"/>
        <w:snapToGrid w:val="0"/>
        <w:spacing w:line="560" w:lineRule="exact"/>
        <w:jc w:val="center"/>
        <w:rPr>
          <w:rFonts w:ascii="黑体" w:eastAsia="黑体" w:hAnsi="黑体" w:cs="宋体"/>
          <w:color w:val="000000" w:themeColor="text1"/>
          <w:sz w:val="32"/>
          <w:szCs w:val="32"/>
        </w:rPr>
      </w:pPr>
    </w:p>
    <w:p w:rsidR="004D44E6" w:rsidRPr="00024DEE" w:rsidRDefault="004D44E6" w:rsidP="004D44E6">
      <w:pPr>
        <w:adjustRightInd w:val="0"/>
        <w:snapToGrid w:val="0"/>
        <w:spacing w:line="560" w:lineRule="exact"/>
        <w:jc w:val="center"/>
        <w:rPr>
          <w:rFonts w:ascii="黑体" w:eastAsia="黑体" w:hAnsi="黑体" w:cs="宋体"/>
          <w:color w:val="000000" w:themeColor="text1"/>
          <w:sz w:val="32"/>
          <w:szCs w:val="32"/>
        </w:rPr>
      </w:pPr>
      <w:r w:rsidRPr="00024DEE">
        <w:rPr>
          <w:rFonts w:ascii="黑体" w:eastAsia="黑体" w:hAnsi="黑体" w:cs="宋体" w:hint="eastAsia"/>
          <w:color w:val="000000" w:themeColor="text1"/>
          <w:sz w:val="32"/>
          <w:szCs w:val="32"/>
        </w:rPr>
        <w:t>第四章　计分方法</w:t>
      </w:r>
    </w:p>
    <w:p w:rsidR="004D44E6" w:rsidRPr="00024DEE" w:rsidRDefault="004D44E6" w:rsidP="004D44E6">
      <w:pPr>
        <w:adjustRightInd w:val="0"/>
        <w:snapToGrid w:val="0"/>
        <w:spacing w:line="560" w:lineRule="exact"/>
        <w:jc w:val="center"/>
        <w:rPr>
          <w:rFonts w:ascii="黑体" w:eastAsia="黑体" w:hAnsi="黑体" w:cs="宋体"/>
          <w:color w:val="000000" w:themeColor="text1"/>
          <w:sz w:val="32"/>
          <w:szCs w:val="32"/>
        </w:rPr>
      </w:pPr>
    </w:p>
    <w:p w:rsidR="004D44E6" w:rsidRPr="00024DEE" w:rsidRDefault="004D44E6" w:rsidP="00C037A0">
      <w:pPr>
        <w:adjustRightInd w:val="0"/>
        <w:snapToGrid w:val="0"/>
        <w:spacing w:line="560" w:lineRule="exact"/>
        <w:ind w:firstLineChars="196" w:firstLine="630"/>
        <w:rPr>
          <w:rFonts w:ascii="仿宋_GB2312" w:eastAsia="仿宋_GB2312" w:hAnsi="宋体" w:cs="宋体"/>
          <w:color w:val="000000" w:themeColor="text1"/>
          <w:sz w:val="32"/>
          <w:szCs w:val="32"/>
        </w:rPr>
      </w:pPr>
      <w:r w:rsidRPr="00024DEE">
        <w:rPr>
          <w:rFonts w:ascii="仿宋_GB2312" w:eastAsia="仿宋_GB2312" w:hAnsi="宋体" w:cs="宋体" w:hint="eastAsia"/>
          <w:b/>
          <w:color w:val="000000" w:themeColor="text1"/>
          <w:sz w:val="32"/>
          <w:szCs w:val="32"/>
        </w:rPr>
        <w:t>第八条</w:t>
      </w:r>
      <w:r w:rsidRPr="00024DEE">
        <w:rPr>
          <w:rFonts w:ascii="仿宋_GB2312" w:eastAsia="仿宋_GB2312" w:hAnsi="宋体" w:cs="宋体" w:hint="eastAsia"/>
          <w:color w:val="000000" w:themeColor="text1"/>
          <w:sz w:val="32"/>
          <w:szCs w:val="32"/>
        </w:rPr>
        <w:t xml:space="preserve">  </w:t>
      </w:r>
      <w:r w:rsidR="00C037A0" w:rsidRPr="00024DEE">
        <w:rPr>
          <w:rFonts w:ascii="仿宋_GB2312" w:eastAsia="仿宋_GB2312" w:hAnsi="宋体" w:cs="宋体" w:hint="eastAsia"/>
          <w:color w:val="000000" w:themeColor="text1"/>
          <w:sz w:val="32"/>
          <w:szCs w:val="32"/>
        </w:rPr>
        <w:t>考核</w:t>
      </w:r>
      <w:r w:rsidRPr="00024DEE">
        <w:rPr>
          <w:rFonts w:ascii="仿宋_GB2312" w:eastAsia="仿宋_GB2312" w:hAnsi="宋体" w:cs="宋体" w:hint="eastAsia"/>
          <w:color w:val="000000" w:themeColor="text1"/>
          <w:sz w:val="32"/>
          <w:szCs w:val="32"/>
        </w:rPr>
        <w:t>采取百分制。每个考核单位的总分为100分，按照</w:t>
      </w:r>
      <w:r w:rsidR="00C037A0" w:rsidRPr="00024DEE">
        <w:rPr>
          <w:rFonts w:ascii="仿宋_GB2312" w:eastAsia="仿宋_GB2312" w:hAnsi="宋体" w:cs="宋体" w:hint="eastAsia"/>
          <w:color w:val="000000" w:themeColor="text1"/>
          <w:sz w:val="32"/>
          <w:szCs w:val="32"/>
        </w:rPr>
        <w:t>《高新区黑臭水体整治工作考核评价标准》对</w:t>
      </w:r>
      <w:r w:rsidRPr="00024DEE">
        <w:rPr>
          <w:rFonts w:ascii="仿宋_GB2312" w:eastAsia="仿宋_GB2312" w:hAnsi="宋体" w:cs="宋体" w:hint="eastAsia"/>
          <w:color w:val="000000" w:themeColor="text1"/>
          <w:sz w:val="32"/>
          <w:szCs w:val="32"/>
        </w:rPr>
        <w:t>考核指标进行打分。</w:t>
      </w:r>
    </w:p>
    <w:p w:rsidR="004D44E6" w:rsidRPr="00024DEE" w:rsidRDefault="004D44E6" w:rsidP="004D44E6">
      <w:pPr>
        <w:adjustRightInd w:val="0"/>
        <w:snapToGrid w:val="0"/>
        <w:spacing w:line="560" w:lineRule="exact"/>
        <w:ind w:firstLineChars="200" w:firstLine="640"/>
        <w:rPr>
          <w:rFonts w:ascii="仿宋_GB2312" w:eastAsia="仿宋_GB2312" w:hAnsi="宋体" w:cs="宋体"/>
          <w:color w:val="000000" w:themeColor="text1"/>
          <w:sz w:val="32"/>
          <w:szCs w:val="32"/>
        </w:rPr>
      </w:pPr>
      <w:r w:rsidRPr="00024DEE">
        <w:rPr>
          <w:rFonts w:ascii="仿宋_GB2312" w:eastAsia="仿宋_GB2312" w:hAnsi="宋体" w:cs="宋体" w:hint="eastAsia"/>
          <w:color w:val="000000" w:themeColor="text1"/>
          <w:sz w:val="32"/>
          <w:szCs w:val="32"/>
        </w:rPr>
        <w:t>加分标准按照管委会目标责任考核加分条件和标准执行。</w:t>
      </w:r>
    </w:p>
    <w:p w:rsidR="004D44E6" w:rsidRPr="00024DEE" w:rsidRDefault="004D44E6" w:rsidP="004D44E6">
      <w:pPr>
        <w:adjustRightInd w:val="0"/>
        <w:snapToGrid w:val="0"/>
        <w:spacing w:line="560" w:lineRule="exact"/>
        <w:jc w:val="center"/>
        <w:rPr>
          <w:rFonts w:ascii="黑体" w:eastAsia="黑体" w:hAnsi="黑体" w:cs="宋体"/>
          <w:color w:val="000000" w:themeColor="text1"/>
          <w:sz w:val="32"/>
          <w:szCs w:val="32"/>
        </w:rPr>
      </w:pPr>
    </w:p>
    <w:p w:rsidR="004D44E6" w:rsidRPr="00024DEE" w:rsidRDefault="004D44E6" w:rsidP="004D44E6">
      <w:pPr>
        <w:adjustRightInd w:val="0"/>
        <w:snapToGrid w:val="0"/>
        <w:spacing w:line="560" w:lineRule="exact"/>
        <w:jc w:val="center"/>
        <w:rPr>
          <w:rFonts w:ascii="黑体" w:eastAsia="黑体" w:hAnsi="黑体" w:cs="宋体"/>
          <w:color w:val="000000" w:themeColor="text1"/>
          <w:sz w:val="32"/>
          <w:szCs w:val="32"/>
        </w:rPr>
      </w:pPr>
      <w:r w:rsidRPr="00024DEE">
        <w:rPr>
          <w:rFonts w:ascii="黑体" w:eastAsia="黑体" w:hAnsi="黑体" w:cs="宋体" w:hint="eastAsia"/>
          <w:color w:val="000000" w:themeColor="text1"/>
          <w:sz w:val="32"/>
          <w:szCs w:val="32"/>
        </w:rPr>
        <w:t>第五章　结果运用</w:t>
      </w:r>
      <w:r w:rsidR="009E0C5B" w:rsidRPr="00024DEE">
        <w:rPr>
          <w:rFonts w:ascii="黑体" w:eastAsia="黑体" w:hAnsi="黑体" w:cs="宋体" w:hint="eastAsia"/>
          <w:color w:val="000000" w:themeColor="text1"/>
          <w:sz w:val="32"/>
          <w:szCs w:val="32"/>
        </w:rPr>
        <w:t>和奖惩措施</w:t>
      </w:r>
    </w:p>
    <w:p w:rsidR="004D44E6" w:rsidRPr="00024DEE" w:rsidRDefault="004D44E6" w:rsidP="004D44E6">
      <w:pPr>
        <w:adjustRightInd w:val="0"/>
        <w:snapToGrid w:val="0"/>
        <w:spacing w:line="560" w:lineRule="exact"/>
        <w:jc w:val="center"/>
        <w:rPr>
          <w:rFonts w:ascii="黑体" w:eastAsia="黑体" w:hAnsi="黑体" w:cs="宋体"/>
          <w:color w:val="000000" w:themeColor="text1"/>
          <w:sz w:val="32"/>
          <w:szCs w:val="32"/>
        </w:rPr>
      </w:pPr>
    </w:p>
    <w:p w:rsidR="004D44E6" w:rsidRPr="00024DEE" w:rsidRDefault="004D44E6" w:rsidP="00C037A0">
      <w:pPr>
        <w:adjustRightInd w:val="0"/>
        <w:snapToGrid w:val="0"/>
        <w:spacing w:line="560" w:lineRule="exact"/>
        <w:ind w:firstLineChars="200" w:firstLine="643"/>
        <w:rPr>
          <w:rFonts w:ascii="仿宋_GB2312" w:eastAsia="仿宋_GB2312" w:hAnsi="宋体" w:cs="宋体"/>
          <w:color w:val="000000" w:themeColor="text1"/>
          <w:sz w:val="32"/>
          <w:szCs w:val="32"/>
        </w:rPr>
      </w:pPr>
      <w:r w:rsidRPr="00024DEE">
        <w:rPr>
          <w:rFonts w:ascii="仿宋_GB2312" w:eastAsia="仿宋_GB2312" w:hAnsi="宋体" w:cs="宋体" w:hint="eastAsia"/>
          <w:b/>
          <w:color w:val="000000" w:themeColor="text1"/>
          <w:sz w:val="32"/>
          <w:szCs w:val="32"/>
        </w:rPr>
        <w:t>第九条</w:t>
      </w:r>
      <w:r w:rsidR="00C037A0" w:rsidRPr="00024DEE">
        <w:rPr>
          <w:rFonts w:ascii="仿宋_GB2312" w:eastAsia="仿宋_GB2312" w:hAnsi="宋体" w:cs="宋体" w:hint="eastAsia"/>
          <w:color w:val="000000" w:themeColor="text1"/>
          <w:sz w:val="32"/>
          <w:szCs w:val="32"/>
        </w:rPr>
        <w:t xml:space="preserve">　</w:t>
      </w:r>
      <w:r w:rsidR="009E0C5B" w:rsidRPr="00024DEE">
        <w:rPr>
          <w:rFonts w:ascii="仿宋_GB2312" w:eastAsia="仿宋_GB2312" w:hAnsi="宋体" w:cs="宋体" w:hint="eastAsia"/>
          <w:color w:val="000000" w:themeColor="text1"/>
          <w:sz w:val="32"/>
          <w:szCs w:val="32"/>
        </w:rPr>
        <w:t>考核结果运用。</w:t>
      </w:r>
      <w:r w:rsidR="00C037A0" w:rsidRPr="00024DEE">
        <w:rPr>
          <w:rFonts w:ascii="仿宋_GB2312" w:eastAsia="仿宋_GB2312" w:hAnsi="宋体" w:cs="宋体" w:hint="eastAsia"/>
          <w:color w:val="000000" w:themeColor="text1"/>
          <w:sz w:val="32"/>
          <w:szCs w:val="32"/>
        </w:rPr>
        <w:t>季度考核结果</w:t>
      </w:r>
      <w:r w:rsidRPr="00024DEE">
        <w:rPr>
          <w:rFonts w:ascii="仿宋_GB2312" w:eastAsia="仿宋_GB2312" w:hAnsi="宋体" w:cs="宋体" w:hint="eastAsia"/>
          <w:color w:val="000000" w:themeColor="text1"/>
          <w:sz w:val="32"/>
          <w:szCs w:val="32"/>
        </w:rPr>
        <w:t>以《工作简报》形式进行通报。</w:t>
      </w:r>
      <w:r w:rsidR="00FA0406" w:rsidRPr="00024DEE">
        <w:rPr>
          <w:rFonts w:ascii="仿宋_GB2312" w:eastAsia="仿宋_GB2312" w:hAnsi="宋体" w:cs="宋体" w:hint="eastAsia"/>
          <w:color w:val="000000" w:themeColor="text1"/>
          <w:sz w:val="32"/>
          <w:szCs w:val="32"/>
        </w:rPr>
        <w:t>季度</w:t>
      </w:r>
      <w:r w:rsidRPr="00024DEE">
        <w:rPr>
          <w:rFonts w:ascii="仿宋_GB2312" w:eastAsia="仿宋_GB2312" w:hAnsi="宋体" w:cs="宋体" w:hint="eastAsia"/>
          <w:color w:val="000000" w:themeColor="text1"/>
          <w:sz w:val="32"/>
          <w:szCs w:val="32"/>
        </w:rPr>
        <w:t>考核结果作为高新区党工委、管委会对各单位</w:t>
      </w:r>
      <w:r w:rsidR="009E0C5B" w:rsidRPr="00024DEE">
        <w:rPr>
          <w:rFonts w:ascii="仿宋_GB2312" w:eastAsia="仿宋_GB2312" w:hAnsi="宋体" w:cs="宋体" w:hint="eastAsia"/>
          <w:color w:val="000000" w:themeColor="text1"/>
          <w:sz w:val="32"/>
          <w:szCs w:val="32"/>
        </w:rPr>
        <w:t>季度</w:t>
      </w:r>
      <w:r w:rsidR="00803C0B" w:rsidRPr="00024DEE">
        <w:rPr>
          <w:rFonts w:ascii="仿宋_GB2312" w:eastAsia="仿宋_GB2312" w:hAnsi="宋体" w:cs="宋体" w:hint="eastAsia"/>
          <w:color w:val="000000" w:themeColor="text1"/>
          <w:sz w:val="32"/>
          <w:szCs w:val="32"/>
        </w:rPr>
        <w:t>目标责任</w:t>
      </w:r>
      <w:r w:rsidR="009E0C5B" w:rsidRPr="00024DEE">
        <w:rPr>
          <w:rFonts w:ascii="仿宋_GB2312" w:eastAsia="仿宋_GB2312" w:hAnsi="宋体" w:cs="宋体" w:hint="eastAsia"/>
          <w:color w:val="000000" w:themeColor="text1"/>
          <w:sz w:val="32"/>
          <w:szCs w:val="32"/>
        </w:rPr>
        <w:t>考核</w:t>
      </w:r>
      <w:r w:rsidR="00803C0B" w:rsidRPr="00024DEE">
        <w:rPr>
          <w:rFonts w:ascii="仿宋_GB2312" w:eastAsia="仿宋_GB2312" w:hAnsi="宋体" w:cs="宋体" w:hint="eastAsia"/>
          <w:color w:val="000000" w:themeColor="text1"/>
          <w:sz w:val="32"/>
          <w:szCs w:val="32"/>
        </w:rPr>
        <w:t>和</w:t>
      </w:r>
      <w:r w:rsidRPr="00024DEE">
        <w:rPr>
          <w:rFonts w:ascii="仿宋_GB2312" w:eastAsia="仿宋_GB2312" w:hAnsi="宋体" w:cs="宋体" w:hint="eastAsia"/>
          <w:color w:val="000000" w:themeColor="text1"/>
          <w:sz w:val="32"/>
          <w:szCs w:val="32"/>
        </w:rPr>
        <w:t>年度目标责任考核的重要依据，</w:t>
      </w:r>
      <w:r w:rsidR="009E0C5B" w:rsidRPr="00024DEE">
        <w:rPr>
          <w:rFonts w:ascii="仿宋_GB2312" w:eastAsia="仿宋_GB2312" w:hAnsi="宋体" w:cs="宋体" w:hint="eastAsia"/>
          <w:color w:val="000000" w:themeColor="text1"/>
          <w:sz w:val="32"/>
          <w:szCs w:val="32"/>
        </w:rPr>
        <w:t>并</w:t>
      </w:r>
      <w:r w:rsidRPr="00024DEE">
        <w:rPr>
          <w:rFonts w:ascii="仿宋_GB2312" w:eastAsia="仿宋_GB2312" w:hAnsi="宋体" w:cs="宋体" w:hint="eastAsia"/>
          <w:color w:val="000000" w:themeColor="text1"/>
          <w:sz w:val="32"/>
          <w:szCs w:val="32"/>
        </w:rPr>
        <w:t>在领导班子和领导干部考核中综合运用。</w:t>
      </w:r>
    </w:p>
    <w:p w:rsidR="004D44E6" w:rsidRPr="00024DEE" w:rsidRDefault="004D44E6" w:rsidP="00523F23">
      <w:pPr>
        <w:adjustRightInd w:val="0"/>
        <w:snapToGrid w:val="0"/>
        <w:spacing w:line="560" w:lineRule="exact"/>
        <w:ind w:firstLineChars="200" w:firstLine="643"/>
        <w:rPr>
          <w:rFonts w:ascii="仿宋_GB2312" w:eastAsia="仿宋_GB2312" w:hAnsi="宋体" w:cs="宋体"/>
          <w:color w:val="000000" w:themeColor="text1"/>
          <w:sz w:val="32"/>
          <w:szCs w:val="32"/>
        </w:rPr>
      </w:pPr>
      <w:r w:rsidRPr="00024DEE">
        <w:rPr>
          <w:rFonts w:ascii="仿宋_GB2312" w:eastAsia="仿宋_GB2312" w:hAnsi="宋体" w:cs="宋体" w:hint="eastAsia"/>
          <w:b/>
          <w:color w:val="000000" w:themeColor="text1"/>
          <w:sz w:val="32"/>
          <w:szCs w:val="32"/>
        </w:rPr>
        <w:t>第十条</w:t>
      </w:r>
      <w:r w:rsidRPr="00024DEE">
        <w:rPr>
          <w:rFonts w:ascii="仿宋_GB2312" w:eastAsia="仿宋_GB2312" w:hAnsi="宋体" w:cs="宋体" w:hint="eastAsia"/>
          <w:color w:val="000000" w:themeColor="text1"/>
          <w:sz w:val="32"/>
          <w:szCs w:val="32"/>
        </w:rPr>
        <w:t xml:space="preserve">　奖惩措施。对</w:t>
      </w:r>
      <w:r w:rsidR="009E0C5B" w:rsidRPr="00024DEE">
        <w:rPr>
          <w:rFonts w:ascii="仿宋_GB2312" w:eastAsia="仿宋_GB2312" w:hAnsi="宋体" w:cs="宋体" w:hint="eastAsia"/>
          <w:color w:val="000000" w:themeColor="text1"/>
          <w:sz w:val="32"/>
          <w:szCs w:val="32"/>
        </w:rPr>
        <w:t>年度</w:t>
      </w:r>
      <w:r w:rsidRPr="00024DEE">
        <w:rPr>
          <w:rFonts w:ascii="仿宋_GB2312" w:eastAsia="仿宋_GB2312" w:hAnsi="宋体" w:cs="宋体" w:hint="eastAsia"/>
          <w:color w:val="000000" w:themeColor="text1"/>
          <w:sz w:val="32"/>
          <w:szCs w:val="32"/>
        </w:rPr>
        <w:t>考核结果为优秀的单位通报表彰，管委会财政在安排环境整治相关项目资金时予以适当倾斜;对整治整改工作做出突出成绩的个人进行表彰奖励，</w:t>
      </w:r>
      <w:r w:rsidR="009E0C5B" w:rsidRPr="00024DEE">
        <w:rPr>
          <w:rFonts w:ascii="仿宋_GB2312" w:eastAsia="仿宋_GB2312" w:hAnsi="宋体" w:cs="宋体" w:hint="eastAsia"/>
          <w:color w:val="000000" w:themeColor="text1"/>
          <w:sz w:val="32"/>
          <w:szCs w:val="32"/>
        </w:rPr>
        <w:t>并将年终考核结</w:t>
      </w:r>
      <w:r w:rsidR="009E0C5B" w:rsidRPr="00024DEE">
        <w:rPr>
          <w:rFonts w:ascii="仿宋_GB2312" w:eastAsia="仿宋_GB2312" w:hAnsi="宋体" w:cs="宋体" w:hint="eastAsia"/>
          <w:color w:val="000000" w:themeColor="text1"/>
          <w:sz w:val="32"/>
          <w:szCs w:val="32"/>
        </w:rPr>
        <w:lastRenderedPageBreak/>
        <w:t>果</w:t>
      </w:r>
      <w:proofErr w:type="gramStart"/>
      <w:r w:rsidR="009E0C5B" w:rsidRPr="00024DEE">
        <w:rPr>
          <w:rFonts w:ascii="仿宋_GB2312" w:eastAsia="仿宋_GB2312" w:hAnsi="宋体" w:cs="宋体" w:hint="eastAsia"/>
          <w:color w:val="000000" w:themeColor="text1"/>
          <w:sz w:val="32"/>
          <w:szCs w:val="32"/>
        </w:rPr>
        <w:t>报送党</w:t>
      </w:r>
      <w:proofErr w:type="gramEnd"/>
      <w:r w:rsidR="009E0C5B" w:rsidRPr="00024DEE">
        <w:rPr>
          <w:rFonts w:ascii="仿宋_GB2312" w:eastAsia="仿宋_GB2312" w:hAnsi="宋体" w:cs="宋体" w:hint="eastAsia"/>
          <w:color w:val="000000" w:themeColor="text1"/>
          <w:sz w:val="32"/>
          <w:szCs w:val="32"/>
        </w:rPr>
        <w:t>工委组织部。</w:t>
      </w:r>
      <w:r w:rsidRPr="00024DEE">
        <w:rPr>
          <w:rFonts w:ascii="仿宋_GB2312" w:eastAsia="仿宋_GB2312" w:hAnsi="宋体" w:cs="宋体" w:hint="eastAsia"/>
          <w:color w:val="000000" w:themeColor="text1"/>
          <w:sz w:val="32"/>
          <w:szCs w:val="32"/>
        </w:rPr>
        <w:t>对发现弄虚作假、整治工作推动不力的单位进行约谈，出现严重问题的，按照《西安高新区环境和黑臭水体整治问责办法》严肃处理。</w:t>
      </w:r>
    </w:p>
    <w:p w:rsidR="004D44E6" w:rsidRPr="00024DEE" w:rsidRDefault="004D44E6" w:rsidP="004D44E6">
      <w:pPr>
        <w:adjustRightInd w:val="0"/>
        <w:snapToGrid w:val="0"/>
        <w:spacing w:line="560" w:lineRule="exact"/>
        <w:jc w:val="center"/>
        <w:rPr>
          <w:rFonts w:ascii="黑体" w:eastAsia="黑体" w:hAnsi="黑体" w:cs="宋体"/>
          <w:color w:val="000000" w:themeColor="text1"/>
          <w:sz w:val="32"/>
          <w:szCs w:val="32"/>
        </w:rPr>
      </w:pPr>
    </w:p>
    <w:p w:rsidR="004D44E6" w:rsidRPr="00024DEE" w:rsidRDefault="004D44E6" w:rsidP="004D44E6">
      <w:pPr>
        <w:adjustRightInd w:val="0"/>
        <w:snapToGrid w:val="0"/>
        <w:spacing w:line="560" w:lineRule="exact"/>
        <w:jc w:val="center"/>
        <w:rPr>
          <w:rFonts w:ascii="黑体" w:eastAsia="黑体" w:hAnsi="黑体" w:cs="宋体"/>
          <w:color w:val="000000" w:themeColor="text1"/>
          <w:sz w:val="32"/>
          <w:szCs w:val="32"/>
        </w:rPr>
      </w:pPr>
      <w:r w:rsidRPr="00024DEE">
        <w:rPr>
          <w:rFonts w:ascii="黑体" w:eastAsia="黑体" w:hAnsi="黑体" w:cs="宋体" w:hint="eastAsia"/>
          <w:color w:val="000000" w:themeColor="text1"/>
          <w:sz w:val="32"/>
          <w:szCs w:val="32"/>
        </w:rPr>
        <w:t>第六章  附 则</w:t>
      </w:r>
    </w:p>
    <w:p w:rsidR="004D44E6" w:rsidRPr="00024DEE" w:rsidRDefault="004D44E6" w:rsidP="004D44E6">
      <w:pPr>
        <w:adjustRightInd w:val="0"/>
        <w:snapToGrid w:val="0"/>
        <w:spacing w:line="560" w:lineRule="exact"/>
        <w:jc w:val="center"/>
        <w:rPr>
          <w:rFonts w:ascii="黑体" w:eastAsia="黑体" w:hAnsi="黑体" w:cs="宋体"/>
          <w:color w:val="000000" w:themeColor="text1"/>
          <w:sz w:val="32"/>
          <w:szCs w:val="32"/>
        </w:rPr>
      </w:pPr>
    </w:p>
    <w:p w:rsidR="004D44E6" w:rsidRPr="00024DEE" w:rsidRDefault="004D44E6" w:rsidP="004D44E6">
      <w:pPr>
        <w:adjustRightInd w:val="0"/>
        <w:snapToGrid w:val="0"/>
        <w:spacing w:line="560" w:lineRule="exact"/>
        <w:ind w:firstLineChars="196" w:firstLine="630"/>
        <w:rPr>
          <w:rFonts w:ascii="仿宋_GB2312" w:eastAsia="仿宋_GB2312" w:hAnsi="宋体" w:cs="宋体"/>
          <w:color w:val="000000" w:themeColor="text1"/>
          <w:sz w:val="32"/>
          <w:szCs w:val="32"/>
        </w:rPr>
      </w:pPr>
      <w:r w:rsidRPr="00024DEE">
        <w:rPr>
          <w:rFonts w:ascii="仿宋_GB2312" w:eastAsia="仿宋_GB2312" w:hAnsi="宋体" w:cs="宋体" w:hint="eastAsia"/>
          <w:b/>
          <w:color w:val="000000" w:themeColor="text1"/>
          <w:sz w:val="32"/>
          <w:szCs w:val="32"/>
        </w:rPr>
        <w:t>第十一条</w:t>
      </w:r>
      <w:r w:rsidRPr="00024DEE">
        <w:rPr>
          <w:rFonts w:ascii="仿宋_GB2312" w:eastAsia="仿宋_GB2312" w:hAnsi="宋体" w:cs="宋体" w:hint="eastAsia"/>
          <w:color w:val="000000" w:themeColor="text1"/>
          <w:sz w:val="32"/>
          <w:szCs w:val="32"/>
        </w:rPr>
        <w:t xml:space="preserve">  </w:t>
      </w:r>
      <w:r w:rsidR="00803C0B" w:rsidRPr="00024DEE">
        <w:rPr>
          <w:rFonts w:ascii="仿宋_GB2312" w:eastAsia="仿宋_GB2312" w:hAnsi="宋体" w:cs="宋体" w:hint="eastAsia"/>
          <w:color w:val="000000" w:themeColor="text1"/>
          <w:sz w:val="32"/>
          <w:szCs w:val="32"/>
        </w:rPr>
        <w:t>本办法由高新</w:t>
      </w:r>
      <w:proofErr w:type="gramStart"/>
      <w:r w:rsidR="00C037A0" w:rsidRPr="00024DEE">
        <w:rPr>
          <w:rFonts w:ascii="仿宋_GB2312" w:eastAsia="仿宋_GB2312" w:hAnsi="宋体" w:cs="宋体" w:hint="eastAsia"/>
          <w:color w:val="000000" w:themeColor="text1"/>
          <w:sz w:val="32"/>
          <w:szCs w:val="32"/>
        </w:rPr>
        <w:t>治水办</w:t>
      </w:r>
      <w:proofErr w:type="gramEnd"/>
      <w:r w:rsidRPr="00024DEE">
        <w:rPr>
          <w:rFonts w:ascii="仿宋_GB2312" w:eastAsia="仿宋_GB2312" w:hAnsi="宋体" w:cs="宋体" w:hint="eastAsia"/>
          <w:color w:val="000000" w:themeColor="text1"/>
          <w:sz w:val="32"/>
          <w:szCs w:val="32"/>
        </w:rPr>
        <w:t>负责解释。</w:t>
      </w:r>
    </w:p>
    <w:p w:rsidR="004D44E6" w:rsidRDefault="004D44E6" w:rsidP="004D44E6">
      <w:pPr>
        <w:adjustRightInd w:val="0"/>
        <w:snapToGrid w:val="0"/>
        <w:spacing w:line="560" w:lineRule="exact"/>
        <w:ind w:firstLineChars="196" w:firstLine="630"/>
        <w:rPr>
          <w:rFonts w:ascii="仿宋_GB2312" w:eastAsia="仿宋_GB2312" w:hAnsi="宋体" w:cs="宋体"/>
          <w:color w:val="000000" w:themeColor="text1"/>
          <w:sz w:val="32"/>
          <w:szCs w:val="32"/>
        </w:rPr>
      </w:pPr>
      <w:r w:rsidRPr="00024DEE">
        <w:rPr>
          <w:rFonts w:ascii="仿宋_GB2312" w:eastAsia="仿宋_GB2312" w:hAnsi="宋体" w:cs="宋体" w:hint="eastAsia"/>
          <w:b/>
          <w:color w:val="000000" w:themeColor="text1"/>
          <w:sz w:val="32"/>
          <w:szCs w:val="32"/>
        </w:rPr>
        <w:t>第十二条</w:t>
      </w:r>
      <w:r w:rsidRPr="00024DEE">
        <w:rPr>
          <w:rFonts w:ascii="仿宋_GB2312" w:eastAsia="仿宋_GB2312" w:hAnsi="宋体" w:cs="宋体" w:hint="eastAsia"/>
          <w:color w:val="000000" w:themeColor="text1"/>
          <w:sz w:val="32"/>
          <w:szCs w:val="32"/>
        </w:rPr>
        <w:t xml:space="preserve">  本办法自发布之日起施行。</w:t>
      </w:r>
    </w:p>
    <w:p w:rsidR="004E7815" w:rsidRDefault="004E7815" w:rsidP="004D44E6">
      <w:pPr>
        <w:adjustRightInd w:val="0"/>
        <w:snapToGrid w:val="0"/>
        <w:spacing w:line="560" w:lineRule="exact"/>
        <w:ind w:firstLineChars="196" w:firstLine="627"/>
        <w:rPr>
          <w:rFonts w:ascii="仿宋_GB2312" w:eastAsia="仿宋_GB2312" w:hAnsi="宋体" w:cs="宋体"/>
          <w:color w:val="000000" w:themeColor="text1"/>
          <w:sz w:val="32"/>
          <w:szCs w:val="32"/>
        </w:rPr>
      </w:pPr>
    </w:p>
    <w:p w:rsidR="004E7815" w:rsidRDefault="004E7815" w:rsidP="002D790C">
      <w:pPr>
        <w:pStyle w:val="aa"/>
        <w:snapToGrid w:val="0"/>
        <w:spacing w:line="560" w:lineRule="exact"/>
        <w:ind w:firstLineChars="200" w:firstLine="640"/>
        <w:rPr>
          <w:rFonts w:ascii="仿宋_GB2312" w:eastAsia="仿宋_GB2312" w:hint="eastAsia"/>
          <w:sz w:val="32"/>
          <w:szCs w:val="32"/>
        </w:rPr>
      </w:pPr>
      <w:r>
        <w:rPr>
          <w:rFonts w:ascii="仿宋_GB2312" w:eastAsia="仿宋_GB2312" w:hint="eastAsia"/>
          <w:sz w:val="32"/>
          <w:szCs w:val="32"/>
        </w:rPr>
        <w:t>附件：1.</w:t>
      </w:r>
      <w:r w:rsidRPr="004E7815">
        <w:rPr>
          <w:rFonts w:ascii="仿宋_GB2312" w:eastAsia="仿宋_GB2312" w:hint="eastAsia"/>
          <w:sz w:val="32"/>
          <w:szCs w:val="32"/>
        </w:rPr>
        <w:t>高新区黑臭水体整治整改工作考核评价标准（镇街）</w:t>
      </w:r>
    </w:p>
    <w:p w:rsidR="004E7815" w:rsidRDefault="004E7815" w:rsidP="002D790C">
      <w:pPr>
        <w:pStyle w:val="aa"/>
        <w:snapToGrid w:val="0"/>
        <w:spacing w:line="560" w:lineRule="exact"/>
        <w:ind w:leftChars="600" w:left="1260" w:firstLineChars="49" w:firstLine="157"/>
        <w:rPr>
          <w:rFonts w:ascii="仿宋_GB2312" w:eastAsia="仿宋_GB2312"/>
          <w:sz w:val="32"/>
          <w:szCs w:val="32"/>
        </w:rPr>
      </w:pPr>
      <w:r>
        <w:rPr>
          <w:rFonts w:ascii="仿宋_GB2312" w:eastAsia="仿宋_GB2312" w:hint="eastAsia"/>
          <w:sz w:val="32"/>
          <w:szCs w:val="32"/>
        </w:rPr>
        <w:t>2.</w:t>
      </w:r>
      <w:r w:rsidRPr="004E7815">
        <w:rPr>
          <w:rFonts w:ascii="仿宋_GB2312" w:eastAsia="仿宋_GB2312" w:hint="eastAsia"/>
          <w:sz w:val="32"/>
          <w:szCs w:val="32"/>
        </w:rPr>
        <w:t>高新区黑臭水体整治整改工作考核评价标准（职能部门）</w:t>
      </w:r>
    </w:p>
    <w:p w:rsidR="004E7815" w:rsidRDefault="004E7815" w:rsidP="00683118">
      <w:pPr>
        <w:pStyle w:val="aa"/>
        <w:snapToGrid w:val="0"/>
        <w:spacing w:line="560" w:lineRule="exact"/>
        <w:ind w:leftChars="600" w:left="1260" w:firstLineChars="49" w:firstLine="157"/>
        <w:rPr>
          <w:rFonts w:ascii="仿宋_GB2312" w:eastAsia="仿宋_GB2312" w:hint="eastAsia"/>
          <w:sz w:val="32"/>
          <w:szCs w:val="32"/>
        </w:rPr>
      </w:pPr>
      <w:r>
        <w:rPr>
          <w:rFonts w:ascii="仿宋_GB2312" w:eastAsia="仿宋_GB2312" w:hint="eastAsia"/>
          <w:sz w:val="32"/>
          <w:szCs w:val="32"/>
        </w:rPr>
        <w:t>3.</w:t>
      </w:r>
      <w:r w:rsidRPr="004E7815">
        <w:rPr>
          <w:rFonts w:ascii="仿宋_GB2312" w:eastAsia="仿宋_GB2312" w:hint="eastAsia"/>
          <w:sz w:val="32"/>
          <w:szCs w:val="32"/>
        </w:rPr>
        <w:t>高新区黑臭水体整治整改工作考核评价标准（</w:t>
      </w:r>
      <w:r w:rsidR="00683118">
        <w:rPr>
          <w:rFonts w:ascii="仿宋_GB2312" w:eastAsia="仿宋_GB2312" w:hint="eastAsia"/>
          <w:sz w:val="32"/>
          <w:szCs w:val="32"/>
        </w:rPr>
        <w:t>园区</w:t>
      </w:r>
      <w:r w:rsidRPr="004E7815">
        <w:rPr>
          <w:rFonts w:ascii="仿宋_GB2312" w:eastAsia="仿宋_GB2312" w:hint="eastAsia"/>
          <w:sz w:val="32"/>
          <w:szCs w:val="32"/>
        </w:rPr>
        <w:t>）</w:t>
      </w:r>
    </w:p>
    <w:p w:rsidR="004E7815" w:rsidRDefault="004E7815" w:rsidP="002D790C">
      <w:pPr>
        <w:pStyle w:val="aa"/>
        <w:snapToGrid w:val="0"/>
        <w:spacing w:line="560" w:lineRule="exact"/>
        <w:ind w:leftChars="600" w:left="1260" w:firstLineChars="49" w:firstLine="157"/>
        <w:rPr>
          <w:rFonts w:ascii="仿宋_GB2312" w:eastAsia="仿宋_GB2312" w:hint="eastAsia"/>
          <w:sz w:val="32"/>
          <w:szCs w:val="32"/>
        </w:rPr>
      </w:pPr>
      <w:r>
        <w:rPr>
          <w:rFonts w:ascii="仿宋_GB2312" w:eastAsia="仿宋_GB2312" w:hint="eastAsia"/>
          <w:sz w:val="32"/>
          <w:szCs w:val="32"/>
        </w:rPr>
        <w:t>4.</w:t>
      </w:r>
      <w:r w:rsidRPr="004E7815">
        <w:rPr>
          <w:rFonts w:ascii="仿宋_GB2312" w:eastAsia="仿宋_GB2312" w:hint="eastAsia"/>
          <w:sz w:val="32"/>
          <w:szCs w:val="32"/>
        </w:rPr>
        <w:t>高新区黑臭水体整治整改工作考核评价标准（</w:t>
      </w:r>
      <w:r w:rsidR="00683118">
        <w:rPr>
          <w:rFonts w:ascii="仿宋_GB2312" w:eastAsia="仿宋_GB2312" w:hint="eastAsia"/>
          <w:sz w:val="32"/>
          <w:szCs w:val="32"/>
        </w:rPr>
        <w:t>高科集团公司</w:t>
      </w:r>
      <w:bookmarkStart w:id="0" w:name="_GoBack"/>
      <w:bookmarkEnd w:id="0"/>
      <w:r w:rsidRPr="004E7815">
        <w:rPr>
          <w:rFonts w:ascii="仿宋_GB2312" w:eastAsia="仿宋_GB2312" w:hint="eastAsia"/>
          <w:sz w:val="32"/>
          <w:szCs w:val="32"/>
        </w:rPr>
        <w:t>）</w:t>
      </w:r>
    </w:p>
    <w:p w:rsidR="004D44E6" w:rsidRPr="00024DEE" w:rsidRDefault="004D44E6">
      <w:pPr>
        <w:widowControl/>
        <w:jc w:val="left"/>
        <w:rPr>
          <w:color w:val="000000" w:themeColor="text1"/>
        </w:rPr>
      </w:pPr>
    </w:p>
    <w:p w:rsidR="004D44E6" w:rsidRPr="00024DEE" w:rsidRDefault="004D44E6" w:rsidP="004D44E6">
      <w:pPr>
        <w:rPr>
          <w:color w:val="000000" w:themeColor="text1"/>
        </w:rPr>
        <w:sectPr w:rsidR="004D44E6" w:rsidRPr="00024DEE" w:rsidSect="004E7815">
          <w:footerReference w:type="even" r:id="rId8"/>
          <w:footerReference w:type="default" r:id="rId9"/>
          <w:pgSz w:w="11906" w:h="16838"/>
          <w:pgMar w:top="1701" w:right="1531" w:bottom="1985" w:left="1531" w:header="851" w:footer="992" w:gutter="0"/>
          <w:pgNumType w:fmt="numberInDash" w:start="1"/>
          <w:cols w:space="720"/>
          <w:docGrid w:type="lines" w:linePitch="312"/>
        </w:sectPr>
      </w:pPr>
    </w:p>
    <w:p w:rsidR="004D44E6" w:rsidRPr="0086746D" w:rsidRDefault="004E7815" w:rsidP="004D44E6">
      <w:pPr>
        <w:jc w:val="left"/>
        <w:rPr>
          <w:rFonts w:ascii="黑体" w:eastAsia="黑体" w:hAnsi="黑体" w:cs="仿宋_GB2312"/>
          <w:color w:val="000000" w:themeColor="text1"/>
          <w:sz w:val="32"/>
          <w:szCs w:val="32"/>
        </w:rPr>
      </w:pPr>
      <w:r w:rsidRPr="0086746D">
        <w:rPr>
          <w:rFonts w:ascii="黑体" w:eastAsia="黑体" w:hAnsi="黑体" w:cs="仿宋_GB2312"/>
          <w:color w:val="000000" w:themeColor="text1"/>
          <w:sz w:val="32"/>
          <w:szCs w:val="32"/>
        </w:rPr>
        <w:lastRenderedPageBreak/>
        <w:t>附件</w:t>
      </w:r>
      <w:r w:rsidRPr="0086746D">
        <w:rPr>
          <w:rFonts w:ascii="黑体" w:eastAsia="黑体" w:hAnsi="黑体" w:cs="仿宋_GB2312" w:hint="eastAsia"/>
          <w:color w:val="000000" w:themeColor="text1"/>
          <w:sz w:val="32"/>
          <w:szCs w:val="32"/>
        </w:rPr>
        <w:t>1</w:t>
      </w:r>
    </w:p>
    <w:p w:rsidR="004D44E6" w:rsidRPr="00024DEE" w:rsidRDefault="004D44E6" w:rsidP="00C74F12">
      <w:pPr>
        <w:jc w:val="center"/>
        <w:rPr>
          <w:rFonts w:ascii="方正小标宋简体" w:eastAsia="方正小标宋简体" w:hAnsi="方正小标宋简体" w:cs="方正小标宋简体"/>
          <w:color w:val="000000" w:themeColor="text1"/>
          <w:sz w:val="44"/>
          <w:szCs w:val="44"/>
        </w:rPr>
      </w:pPr>
      <w:r w:rsidRPr="00024DEE">
        <w:rPr>
          <w:rFonts w:ascii="方正小标宋简体" w:eastAsia="方正小标宋简体" w:hAnsi="方正小标宋简体" w:cs="方正小标宋简体" w:hint="eastAsia"/>
          <w:color w:val="000000" w:themeColor="text1"/>
          <w:sz w:val="44"/>
          <w:szCs w:val="44"/>
        </w:rPr>
        <w:t>高新区黑臭水体整治整改工作考核评价标准（镇街）</w:t>
      </w:r>
    </w:p>
    <w:p w:rsidR="004D44E6" w:rsidRPr="00024DEE" w:rsidRDefault="004D44E6" w:rsidP="004D44E6">
      <w:pPr>
        <w:rPr>
          <w:rFonts w:ascii="仿宋_GB2312" w:eastAsia="仿宋_GB2312" w:hAnsi="仿宋_GB2312" w:cs="仿宋_GB2312"/>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8505"/>
        <w:gridCol w:w="709"/>
        <w:gridCol w:w="992"/>
      </w:tblGrid>
      <w:tr w:rsidR="00024DEE" w:rsidRPr="00024DEE" w:rsidTr="006F64F5">
        <w:trPr>
          <w:cantSplit/>
          <w:trHeight w:val="558"/>
          <w:jc w:val="center"/>
        </w:trPr>
        <w:tc>
          <w:tcPr>
            <w:tcW w:w="2660" w:type="dxa"/>
            <w:gridSpan w:val="2"/>
            <w:vAlign w:val="center"/>
          </w:tcPr>
          <w:p w:rsidR="004D44E6" w:rsidRPr="00024DEE" w:rsidRDefault="004D44E6" w:rsidP="005E0967">
            <w:pPr>
              <w:jc w:val="cente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考核项目</w:t>
            </w:r>
          </w:p>
        </w:tc>
        <w:tc>
          <w:tcPr>
            <w:tcW w:w="8505" w:type="dxa"/>
            <w:vAlign w:val="center"/>
          </w:tcPr>
          <w:p w:rsidR="004D44E6" w:rsidRPr="00024DEE" w:rsidRDefault="004D44E6" w:rsidP="005E0967">
            <w:pPr>
              <w:jc w:val="cente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考核内容</w:t>
            </w:r>
          </w:p>
        </w:tc>
        <w:tc>
          <w:tcPr>
            <w:tcW w:w="709" w:type="dxa"/>
            <w:vAlign w:val="center"/>
          </w:tcPr>
          <w:p w:rsidR="004D44E6" w:rsidRPr="00024DEE" w:rsidRDefault="004D44E6" w:rsidP="005E0967">
            <w:pPr>
              <w:jc w:val="cente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分值</w:t>
            </w:r>
          </w:p>
        </w:tc>
        <w:tc>
          <w:tcPr>
            <w:tcW w:w="992" w:type="dxa"/>
            <w:vAlign w:val="center"/>
          </w:tcPr>
          <w:p w:rsidR="004D44E6" w:rsidRPr="00024DEE" w:rsidRDefault="004D44E6" w:rsidP="005E0967">
            <w:pPr>
              <w:jc w:val="cente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备注</w:t>
            </w:r>
          </w:p>
        </w:tc>
      </w:tr>
      <w:tr w:rsidR="00024DEE" w:rsidRPr="00024DEE" w:rsidTr="006F64F5">
        <w:trPr>
          <w:cantSplit/>
          <w:trHeight w:val="936"/>
          <w:jc w:val="center"/>
        </w:trPr>
        <w:tc>
          <w:tcPr>
            <w:tcW w:w="1242" w:type="dxa"/>
            <w:vMerge w:val="restart"/>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1</w:t>
            </w:r>
            <w:r w:rsidRPr="00024DEE">
              <w:rPr>
                <w:rFonts w:ascii="仿宋_GB2312" w:eastAsia="仿宋_GB2312" w:hAnsi="仿宋_GB2312" w:cs="仿宋_GB2312"/>
                <w:color w:val="000000" w:themeColor="text1"/>
              </w:rPr>
              <w:t>组织领导</w:t>
            </w:r>
            <w:r w:rsidRPr="00024DEE">
              <w:rPr>
                <w:rFonts w:ascii="仿宋_GB2312" w:eastAsia="仿宋_GB2312" w:hAnsi="仿宋_GB2312" w:cs="仿宋_GB2312" w:hint="eastAsia"/>
                <w:color w:val="000000" w:themeColor="text1"/>
              </w:rPr>
              <w:t>（</w:t>
            </w:r>
            <w:r w:rsidRPr="00024DEE">
              <w:rPr>
                <w:rFonts w:ascii="仿宋_GB2312" w:eastAsia="仿宋_GB2312" w:hAnsi="仿宋_GB2312" w:cs="仿宋_GB2312"/>
                <w:color w:val="000000" w:themeColor="text1"/>
              </w:rPr>
              <w:t>18分</w:t>
            </w:r>
            <w:r w:rsidRPr="00024DEE">
              <w:rPr>
                <w:rFonts w:ascii="仿宋_GB2312" w:eastAsia="仿宋_GB2312" w:hAnsi="仿宋_GB2312" w:cs="仿宋_GB2312" w:hint="eastAsia"/>
                <w:color w:val="000000" w:themeColor="text1"/>
              </w:rPr>
              <w:t>）</w:t>
            </w:r>
          </w:p>
        </w:tc>
        <w:tc>
          <w:tcPr>
            <w:tcW w:w="1418"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1</w:t>
            </w:r>
            <w:r w:rsidRPr="00024DEE">
              <w:rPr>
                <w:rFonts w:ascii="仿宋_GB2312" w:eastAsia="仿宋_GB2312" w:hAnsi="仿宋_GB2312" w:cs="仿宋_GB2312"/>
                <w:color w:val="000000" w:themeColor="text1"/>
              </w:rPr>
              <w:t>.1组织机构</w:t>
            </w:r>
          </w:p>
        </w:tc>
        <w:tc>
          <w:tcPr>
            <w:tcW w:w="8505"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（1）设立黑臭水体整治工作领导机构（2分），明确专人负责黑臭水体整治整改工作（</w:t>
            </w:r>
            <w:r w:rsidRPr="00024DEE">
              <w:rPr>
                <w:rFonts w:ascii="仿宋_GB2312" w:eastAsia="仿宋_GB2312" w:hAnsi="仿宋_GB2312" w:cs="仿宋_GB2312"/>
                <w:color w:val="000000" w:themeColor="text1"/>
              </w:rPr>
              <w:t>2分</w:t>
            </w:r>
            <w:r w:rsidRPr="00024DEE">
              <w:rPr>
                <w:rFonts w:ascii="仿宋_GB2312" w:eastAsia="仿宋_GB2312" w:hAnsi="仿宋_GB2312" w:cs="仿宋_GB2312" w:hint="eastAsia"/>
                <w:color w:val="000000" w:themeColor="text1"/>
              </w:rPr>
              <w:t>）；</w:t>
            </w:r>
            <w:r w:rsidRPr="00024DEE">
              <w:rPr>
                <w:rFonts w:ascii="仿宋_GB2312" w:eastAsia="仿宋_GB2312" w:hAnsi="仿宋_GB2312" w:cs="仿宋_GB2312"/>
                <w:color w:val="000000" w:themeColor="text1"/>
              </w:rPr>
              <w:t xml:space="preserve"> </w:t>
            </w:r>
          </w:p>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（2）黑臭水体整治整改工作纳入年度</w:t>
            </w:r>
            <w:r w:rsidR="0044511F" w:rsidRPr="00024DEE">
              <w:rPr>
                <w:rFonts w:ascii="仿宋_GB2312" w:eastAsia="仿宋_GB2312" w:hAnsi="仿宋_GB2312" w:cs="仿宋_GB2312" w:hint="eastAsia"/>
                <w:color w:val="000000" w:themeColor="text1"/>
              </w:rPr>
              <w:t>目标责任</w:t>
            </w:r>
            <w:r w:rsidRPr="00024DEE">
              <w:rPr>
                <w:rFonts w:ascii="仿宋_GB2312" w:eastAsia="仿宋_GB2312" w:hAnsi="仿宋_GB2312" w:cs="仿宋_GB2312" w:hint="eastAsia"/>
                <w:color w:val="000000" w:themeColor="text1"/>
              </w:rPr>
              <w:t>考核（2分）；</w:t>
            </w:r>
          </w:p>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（3）公布黑臭水体名称和整治整改责任人名单（</w:t>
            </w:r>
            <w:r w:rsidRPr="00024DEE">
              <w:rPr>
                <w:rFonts w:ascii="仿宋_GB2312" w:eastAsia="仿宋_GB2312" w:hAnsi="仿宋_GB2312" w:cs="仿宋_GB2312"/>
                <w:color w:val="000000" w:themeColor="text1"/>
              </w:rPr>
              <w:t>1</w:t>
            </w:r>
            <w:r w:rsidRPr="00024DEE">
              <w:rPr>
                <w:rFonts w:ascii="仿宋_GB2312" w:eastAsia="仿宋_GB2312" w:hAnsi="仿宋_GB2312" w:cs="仿宋_GB2312" w:hint="eastAsia"/>
                <w:color w:val="000000" w:themeColor="text1"/>
              </w:rPr>
              <w:t>分），公布监督举报电话（</w:t>
            </w:r>
            <w:r w:rsidRPr="00024DEE">
              <w:rPr>
                <w:rFonts w:ascii="仿宋_GB2312" w:eastAsia="仿宋_GB2312" w:hAnsi="仿宋_GB2312" w:cs="仿宋_GB2312"/>
                <w:color w:val="000000" w:themeColor="text1"/>
              </w:rPr>
              <w:t>1</w:t>
            </w:r>
            <w:r w:rsidRPr="00024DEE">
              <w:rPr>
                <w:rFonts w:ascii="仿宋_GB2312" w:eastAsia="仿宋_GB2312" w:hAnsi="仿宋_GB2312" w:cs="仿宋_GB2312" w:hint="eastAsia"/>
                <w:color w:val="000000" w:themeColor="text1"/>
              </w:rPr>
              <w:t>分）。</w:t>
            </w:r>
          </w:p>
        </w:tc>
        <w:tc>
          <w:tcPr>
            <w:tcW w:w="709"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8</w:t>
            </w:r>
            <w:r w:rsidRPr="00024DEE">
              <w:rPr>
                <w:rFonts w:ascii="仿宋_GB2312" w:eastAsia="仿宋_GB2312" w:hAnsi="仿宋_GB2312" w:cs="仿宋_GB2312" w:hint="eastAsia"/>
                <w:color w:val="000000" w:themeColor="text1"/>
              </w:rPr>
              <w:t>分</w:t>
            </w:r>
          </w:p>
        </w:tc>
        <w:tc>
          <w:tcPr>
            <w:tcW w:w="992" w:type="dxa"/>
            <w:vAlign w:val="center"/>
          </w:tcPr>
          <w:p w:rsidR="004D44E6" w:rsidRPr="00024DEE" w:rsidRDefault="004D44E6" w:rsidP="005E0967">
            <w:pPr>
              <w:rPr>
                <w:rFonts w:ascii="仿宋_GB2312" w:eastAsia="仿宋_GB2312" w:hAnsi="仿宋_GB2312" w:cs="仿宋_GB2312"/>
                <w:color w:val="000000" w:themeColor="text1"/>
              </w:rPr>
            </w:pPr>
          </w:p>
        </w:tc>
      </w:tr>
      <w:tr w:rsidR="00024DEE" w:rsidRPr="00024DEE" w:rsidTr="006F64F5">
        <w:trPr>
          <w:cantSplit/>
          <w:jc w:val="center"/>
        </w:trPr>
        <w:tc>
          <w:tcPr>
            <w:tcW w:w="1242" w:type="dxa"/>
            <w:vMerge/>
            <w:vAlign w:val="center"/>
          </w:tcPr>
          <w:p w:rsidR="004D44E6" w:rsidRPr="00024DEE" w:rsidRDefault="004D44E6" w:rsidP="005E0967">
            <w:pPr>
              <w:rPr>
                <w:rFonts w:ascii="仿宋_GB2312" w:eastAsia="仿宋_GB2312" w:hAnsi="仿宋_GB2312" w:cs="仿宋_GB2312"/>
                <w:color w:val="000000" w:themeColor="text1"/>
              </w:rPr>
            </w:pPr>
          </w:p>
        </w:tc>
        <w:tc>
          <w:tcPr>
            <w:tcW w:w="1418"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1</w:t>
            </w:r>
            <w:r w:rsidRPr="00024DEE">
              <w:rPr>
                <w:rFonts w:ascii="仿宋_GB2312" w:eastAsia="仿宋_GB2312" w:hAnsi="仿宋_GB2312" w:cs="仿宋_GB2312"/>
                <w:color w:val="000000" w:themeColor="text1"/>
              </w:rPr>
              <w:t>.2工作推进</w:t>
            </w:r>
          </w:p>
        </w:tc>
        <w:tc>
          <w:tcPr>
            <w:tcW w:w="8505"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w:t>
            </w:r>
            <w:r w:rsidRPr="00024DEE">
              <w:rPr>
                <w:rFonts w:ascii="仿宋_GB2312" w:eastAsia="仿宋_GB2312" w:hAnsi="仿宋_GB2312" w:cs="仿宋_GB2312"/>
                <w:color w:val="000000" w:themeColor="text1"/>
              </w:rPr>
              <w:t>1</w:t>
            </w:r>
            <w:r w:rsidRPr="00024DEE">
              <w:rPr>
                <w:rFonts w:ascii="仿宋_GB2312" w:eastAsia="仿宋_GB2312" w:hAnsi="仿宋_GB2312" w:cs="仿宋_GB2312" w:hint="eastAsia"/>
                <w:color w:val="000000" w:themeColor="text1"/>
              </w:rPr>
              <w:t>）传达学习党工委和管委会办公会、黑臭水</w:t>
            </w:r>
            <w:r w:rsidR="00847915" w:rsidRPr="00024DEE">
              <w:rPr>
                <w:rFonts w:ascii="仿宋_GB2312" w:eastAsia="仿宋_GB2312" w:hAnsi="仿宋_GB2312" w:cs="仿宋_GB2312" w:hint="eastAsia"/>
                <w:color w:val="000000" w:themeColor="text1"/>
              </w:rPr>
              <w:t>体“一点一策”推进会关于研究高新区黑臭水体整治整改有关会议精神</w:t>
            </w:r>
            <w:r w:rsidRPr="00024DEE">
              <w:rPr>
                <w:rFonts w:ascii="仿宋_GB2312" w:eastAsia="仿宋_GB2312" w:hAnsi="仿宋_GB2312" w:cs="仿宋_GB2312" w:hint="eastAsia"/>
                <w:color w:val="000000" w:themeColor="text1"/>
              </w:rPr>
              <w:t>及贯彻落实情况（</w:t>
            </w:r>
            <w:r w:rsidRPr="00024DEE">
              <w:rPr>
                <w:rFonts w:ascii="仿宋_GB2312" w:eastAsia="仿宋_GB2312" w:hAnsi="仿宋_GB2312" w:cs="仿宋_GB2312"/>
                <w:color w:val="000000" w:themeColor="text1"/>
              </w:rPr>
              <w:t>6</w:t>
            </w:r>
            <w:r w:rsidRPr="00024DEE">
              <w:rPr>
                <w:rFonts w:ascii="仿宋_GB2312" w:eastAsia="仿宋_GB2312" w:hAnsi="仿宋_GB2312" w:cs="仿宋_GB2312" w:hint="eastAsia"/>
                <w:color w:val="000000" w:themeColor="text1"/>
              </w:rPr>
              <w:t>分）；</w:t>
            </w:r>
          </w:p>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 xml:space="preserve">（2）由主要领导、分管领导召开推进会、协调会，切实推动黑臭水体整治整改项目建设及工作落实（每月至少1次）（4分）。 </w:t>
            </w:r>
            <w:r w:rsidRPr="00024DEE">
              <w:rPr>
                <w:rFonts w:ascii="仿宋_GB2312" w:eastAsia="仿宋_GB2312" w:hAnsi="仿宋_GB2312" w:cs="仿宋_GB2312"/>
                <w:color w:val="000000" w:themeColor="text1"/>
              </w:rPr>
              <w:t xml:space="preserve">  </w:t>
            </w:r>
          </w:p>
        </w:tc>
        <w:tc>
          <w:tcPr>
            <w:tcW w:w="709"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10</w:t>
            </w:r>
            <w:r w:rsidRPr="00024DEE">
              <w:rPr>
                <w:rFonts w:ascii="仿宋_GB2312" w:eastAsia="仿宋_GB2312" w:hAnsi="仿宋_GB2312" w:cs="仿宋_GB2312" w:hint="eastAsia"/>
                <w:color w:val="000000" w:themeColor="text1"/>
              </w:rPr>
              <w:t>分</w:t>
            </w:r>
          </w:p>
        </w:tc>
        <w:tc>
          <w:tcPr>
            <w:tcW w:w="992" w:type="dxa"/>
            <w:vAlign w:val="center"/>
          </w:tcPr>
          <w:p w:rsidR="004D44E6" w:rsidRPr="00024DEE" w:rsidRDefault="004D44E6" w:rsidP="005E0967">
            <w:pPr>
              <w:rPr>
                <w:rFonts w:ascii="仿宋_GB2312" w:eastAsia="仿宋_GB2312" w:hAnsi="仿宋_GB2312" w:cs="仿宋_GB2312"/>
                <w:color w:val="000000" w:themeColor="text1"/>
              </w:rPr>
            </w:pPr>
          </w:p>
        </w:tc>
      </w:tr>
      <w:tr w:rsidR="00024DEE" w:rsidRPr="00024DEE" w:rsidTr="006F64F5">
        <w:trPr>
          <w:cantSplit/>
          <w:jc w:val="center"/>
        </w:trPr>
        <w:tc>
          <w:tcPr>
            <w:tcW w:w="1242" w:type="dxa"/>
            <w:vMerge w:val="restart"/>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2整治实施（</w:t>
            </w:r>
            <w:r w:rsidRPr="00024DEE">
              <w:rPr>
                <w:rFonts w:ascii="仿宋_GB2312" w:eastAsia="仿宋_GB2312" w:hAnsi="仿宋_GB2312" w:cs="仿宋_GB2312"/>
                <w:color w:val="000000" w:themeColor="text1"/>
              </w:rPr>
              <w:t>58分</w:t>
            </w:r>
            <w:r w:rsidRPr="00024DEE">
              <w:rPr>
                <w:rFonts w:ascii="仿宋_GB2312" w:eastAsia="仿宋_GB2312" w:hAnsi="仿宋_GB2312" w:cs="仿宋_GB2312" w:hint="eastAsia"/>
                <w:color w:val="000000" w:themeColor="text1"/>
              </w:rPr>
              <w:t>）</w:t>
            </w:r>
          </w:p>
        </w:tc>
        <w:tc>
          <w:tcPr>
            <w:tcW w:w="1418"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w:t>
            </w:r>
            <w:r w:rsidRPr="00024DEE">
              <w:rPr>
                <w:rFonts w:ascii="仿宋_GB2312" w:eastAsia="仿宋_GB2312" w:hAnsi="仿宋_GB2312" w:cs="仿宋_GB2312"/>
                <w:color w:val="000000" w:themeColor="text1"/>
              </w:rPr>
              <w:t>.1实施计划</w:t>
            </w:r>
          </w:p>
        </w:tc>
        <w:tc>
          <w:tcPr>
            <w:tcW w:w="8505"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w:t>
            </w:r>
            <w:r w:rsidRPr="00024DEE">
              <w:rPr>
                <w:rFonts w:ascii="仿宋_GB2312" w:eastAsia="仿宋_GB2312" w:hAnsi="仿宋_GB2312" w:cs="仿宋_GB2312"/>
                <w:color w:val="000000" w:themeColor="text1"/>
              </w:rPr>
              <w:t>1</w:t>
            </w:r>
            <w:r w:rsidRPr="00024DEE">
              <w:rPr>
                <w:rFonts w:ascii="仿宋_GB2312" w:eastAsia="仿宋_GB2312" w:hAnsi="仿宋_GB2312" w:cs="仿宋_GB2312" w:hint="eastAsia"/>
                <w:color w:val="000000" w:themeColor="text1"/>
              </w:rPr>
              <w:t>）按照省、市目标，结合本地实际，制定黑臭水体年度整治整改计划；（2分）</w:t>
            </w:r>
          </w:p>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w:t>
            </w:r>
            <w:r w:rsidRPr="00024DEE">
              <w:rPr>
                <w:rFonts w:ascii="仿宋_GB2312" w:eastAsia="仿宋_GB2312" w:hAnsi="仿宋_GB2312" w:cs="仿宋_GB2312"/>
                <w:color w:val="000000" w:themeColor="text1"/>
              </w:rPr>
              <w:t>建立黑臭水体整治专项资金</w:t>
            </w:r>
            <w:r w:rsidRPr="00024DEE">
              <w:rPr>
                <w:rFonts w:ascii="仿宋_GB2312" w:eastAsia="仿宋_GB2312" w:hAnsi="仿宋_GB2312" w:cs="仿宋_GB2312" w:hint="eastAsia"/>
                <w:color w:val="000000" w:themeColor="text1"/>
              </w:rPr>
              <w:t>，</w:t>
            </w:r>
            <w:r w:rsidRPr="00024DEE">
              <w:rPr>
                <w:rFonts w:ascii="仿宋_GB2312" w:eastAsia="仿宋_GB2312" w:hAnsi="仿宋_GB2312" w:cs="仿宋_GB2312"/>
                <w:color w:val="000000" w:themeColor="text1"/>
              </w:rPr>
              <w:t>专款专用</w:t>
            </w:r>
            <w:r w:rsidRPr="00024DEE">
              <w:rPr>
                <w:rFonts w:ascii="仿宋_GB2312" w:eastAsia="仿宋_GB2312" w:hAnsi="仿宋_GB2312" w:cs="仿宋_GB2312" w:hint="eastAsia"/>
                <w:color w:val="000000" w:themeColor="text1"/>
              </w:rPr>
              <w:t>。（2分）</w:t>
            </w:r>
          </w:p>
        </w:tc>
        <w:tc>
          <w:tcPr>
            <w:tcW w:w="709"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4分</w:t>
            </w:r>
          </w:p>
        </w:tc>
        <w:tc>
          <w:tcPr>
            <w:tcW w:w="992" w:type="dxa"/>
            <w:vAlign w:val="center"/>
          </w:tcPr>
          <w:p w:rsidR="004D44E6" w:rsidRPr="00024DEE" w:rsidRDefault="004D44E6" w:rsidP="005E0967">
            <w:pPr>
              <w:rPr>
                <w:rFonts w:ascii="仿宋_GB2312" w:eastAsia="仿宋_GB2312" w:hAnsi="仿宋_GB2312" w:cs="仿宋_GB2312"/>
                <w:color w:val="000000" w:themeColor="text1"/>
              </w:rPr>
            </w:pPr>
          </w:p>
        </w:tc>
      </w:tr>
      <w:tr w:rsidR="00024DEE" w:rsidRPr="00024DEE" w:rsidTr="006F64F5">
        <w:trPr>
          <w:cantSplit/>
          <w:jc w:val="center"/>
        </w:trPr>
        <w:tc>
          <w:tcPr>
            <w:tcW w:w="1242" w:type="dxa"/>
            <w:vMerge/>
            <w:vAlign w:val="center"/>
          </w:tcPr>
          <w:p w:rsidR="004D44E6" w:rsidRPr="00024DEE" w:rsidRDefault="004D44E6" w:rsidP="005E0967">
            <w:pPr>
              <w:rPr>
                <w:rFonts w:ascii="仿宋_GB2312" w:eastAsia="仿宋_GB2312" w:hAnsi="仿宋_GB2312" w:cs="仿宋_GB2312"/>
                <w:color w:val="000000" w:themeColor="text1"/>
              </w:rPr>
            </w:pPr>
          </w:p>
        </w:tc>
        <w:tc>
          <w:tcPr>
            <w:tcW w:w="1418"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w:t>
            </w:r>
            <w:r w:rsidRPr="00024DEE">
              <w:rPr>
                <w:rFonts w:ascii="仿宋_GB2312" w:eastAsia="仿宋_GB2312" w:hAnsi="仿宋_GB2312" w:cs="仿宋_GB2312"/>
                <w:color w:val="000000" w:themeColor="text1"/>
              </w:rPr>
              <w:t>.2工程实施</w:t>
            </w:r>
          </w:p>
        </w:tc>
        <w:tc>
          <w:tcPr>
            <w:tcW w:w="8505"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（1）要求施工方严格按照黑臭水体“一点一策”整治方案施工（2分），工程进度符合规定进度要求（2分）；</w:t>
            </w:r>
          </w:p>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（2）整治工程项目化（</w:t>
            </w:r>
            <w:r w:rsidRPr="00024DEE">
              <w:rPr>
                <w:rFonts w:ascii="仿宋_GB2312" w:eastAsia="仿宋_GB2312" w:hAnsi="仿宋_GB2312" w:cs="仿宋_GB2312"/>
                <w:color w:val="000000" w:themeColor="text1"/>
              </w:rPr>
              <w:t>2</w:t>
            </w:r>
            <w:r w:rsidRPr="00024DEE">
              <w:rPr>
                <w:rFonts w:ascii="仿宋_GB2312" w:eastAsia="仿宋_GB2312" w:hAnsi="仿宋_GB2312" w:cs="仿宋_GB2312" w:hint="eastAsia"/>
                <w:color w:val="000000" w:themeColor="text1"/>
              </w:rPr>
              <w:t>分），履行基本建设程序（</w:t>
            </w:r>
            <w:r w:rsidRPr="00024DEE">
              <w:rPr>
                <w:rFonts w:ascii="仿宋_GB2312" w:eastAsia="仿宋_GB2312" w:hAnsi="仿宋_GB2312" w:cs="仿宋_GB2312"/>
                <w:color w:val="000000" w:themeColor="text1"/>
              </w:rPr>
              <w:t>2</w:t>
            </w:r>
            <w:r w:rsidRPr="00024DEE">
              <w:rPr>
                <w:rFonts w:ascii="仿宋_GB2312" w:eastAsia="仿宋_GB2312" w:hAnsi="仿宋_GB2312" w:cs="仿宋_GB2312" w:hint="eastAsia"/>
                <w:color w:val="000000" w:themeColor="text1"/>
              </w:rPr>
              <w:t>分）；</w:t>
            </w:r>
          </w:p>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w:t>
            </w:r>
            <w:r w:rsidRPr="00024DEE">
              <w:rPr>
                <w:rFonts w:ascii="仿宋_GB2312" w:eastAsia="仿宋_GB2312" w:hAnsi="仿宋_GB2312" w:cs="仿宋_GB2312"/>
                <w:color w:val="000000" w:themeColor="text1"/>
              </w:rPr>
              <w:t>3</w:t>
            </w:r>
            <w:r w:rsidRPr="00024DEE">
              <w:rPr>
                <w:rFonts w:ascii="仿宋_GB2312" w:eastAsia="仿宋_GB2312" w:hAnsi="仿宋_GB2312" w:cs="仿宋_GB2312" w:hint="eastAsia"/>
                <w:color w:val="000000" w:themeColor="text1"/>
              </w:rPr>
              <w:t>）工程施工符合生态环境保护要求（2</w:t>
            </w:r>
            <w:r w:rsidR="00053304" w:rsidRPr="00024DEE">
              <w:rPr>
                <w:rFonts w:ascii="仿宋_GB2312" w:eastAsia="仿宋_GB2312" w:hAnsi="仿宋_GB2312" w:cs="仿宋_GB2312" w:hint="eastAsia"/>
                <w:color w:val="000000" w:themeColor="text1"/>
              </w:rPr>
              <w:t>分）。</w:t>
            </w:r>
          </w:p>
        </w:tc>
        <w:tc>
          <w:tcPr>
            <w:tcW w:w="709"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10</w:t>
            </w:r>
            <w:r w:rsidRPr="00024DEE">
              <w:rPr>
                <w:rFonts w:ascii="仿宋_GB2312" w:eastAsia="仿宋_GB2312" w:hAnsi="仿宋_GB2312" w:cs="仿宋_GB2312" w:hint="eastAsia"/>
                <w:color w:val="000000" w:themeColor="text1"/>
              </w:rPr>
              <w:t>分</w:t>
            </w:r>
          </w:p>
        </w:tc>
        <w:tc>
          <w:tcPr>
            <w:tcW w:w="992" w:type="dxa"/>
            <w:vAlign w:val="center"/>
          </w:tcPr>
          <w:p w:rsidR="004D44E6" w:rsidRPr="00024DEE" w:rsidRDefault="004D44E6" w:rsidP="005E0967">
            <w:pPr>
              <w:rPr>
                <w:rFonts w:ascii="仿宋_GB2312" w:eastAsia="仿宋_GB2312" w:hAnsi="仿宋_GB2312" w:cs="仿宋_GB2312"/>
                <w:color w:val="000000" w:themeColor="text1"/>
              </w:rPr>
            </w:pPr>
          </w:p>
        </w:tc>
      </w:tr>
      <w:tr w:rsidR="00024DEE" w:rsidRPr="00024DEE" w:rsidTr="006F64F5">
        <w:trPr>
          <w:cantSplit/>
          <w:trHeight w:val="918"/>
          <w:jc w:val="center"/>
        </w:trPr>
        <w:tc>
          <w:tcPr>
            <w:tcW w:w="1242" w:type="dxa"/>
            <w:vMerge/>
            <w:vAlign w:val="center"/>
          </w:tcPr>
          <w:p w:rsidR="004D44E6" w:rsidRPr="00024DEE" w:rsidRDefault="004D44E6" w:rsidP="005E0967">
            <w:pPr>
              <w:rPr>
                <w:rFonts w:ascii="仿宋_GB2312" w:eastAsia="仿宋_GB2312" w:hAnsi="仿宋_GB2312" w:cs="仿宋_GB2312"/>
                <w:color w:val="000000" w:themeColor="text1"/>
              </w:rPr>
            </w:pPr>
          </w:p>
        </w:tc>
        <w:tc>
          <w:tcPr>
            <w:tcW w:w="1418" w:type="dxa"/>
            <w:vAlign w:val="center"/>
          </w:tcPr>
          <w:p w:rsidR="004D44E6" w:rsidRPr="00024DEE" w:rsidRDefault="004D44E6" w:rsidP="005E0967">
            <w:pPr>
              <w:jc w:val="cente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w:t>
            </w:r>
            <w:r w:rsidRPr="00024DEE">
              <w:rPr>
                <w:rFonts w:ascii="仿宋_GB2312" w:eastAsia="仿宋_GB2312" w:hAnsi="仿宋_GB2312" w:cs="仿宋_GB2312"/>
                <w:color w:val="000000" w:themeColor="text1"/>
              </w:rPr>
              <w:t>.3</w:t>
            </w:r>
            <w:r w:rsidRPr="00024DEE">
              <w:rPr>
                <w:rFonts w:ascii="仿宋_GB2312" w:eastAsia="仿宋_GB2312" w:hAnsi="仿宋_GB2312" w:cs="仿宋_GB2312" w:hint="eastAsia"/>
                <w:color w:val="000000" w:themeColor="text1"/>
              </w:rPr>
              <w:t>信息及公开报送</w:t>
            </w:r>
          </w:p>
        </w:tc>
        <w:tc>
          <w:tcPr>
            <w:tcW w:w="8505"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（1）按时报送高新区黑臭水体整治整改相关方案要求的报表（</w:t>
            </w:r>
            <w:r w:rsidRPr="00024DEE">
              <w:rPr>
                <w:rFonts w:ascii="仿宋_GB2312" w:eastAsia="仿宋_GB2312" w:hAnsi="仿宋_GB2312" w:cs="仿宋_GB2312"/>
                <w:color w:val="000000" w:themeColor="text1"/>
              </w:rPr>
              <w:t>4</w:t>
            </w:r>
            <w:r w:rsidRPr="00024DEE">
              <w:rPr>
                <w:rFonts w:ascii="仿宋_GB2312" w:eastAsia="仿宋_GB2312" w:hAnsi="仿宋_GB2312" w:cs="仿宋_GB2312" w:hint="eastAsia"/>
                <w:color w:val="000000" w:themeColor="text1"/>
              </w:rPr>
              <w:t>分），超期1次扣1分，扣完为止；</w:t>
            </w:r>
          </w:p>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（2）积极宣传黑臭水体整治整改工作（</w:t>
            </w:r>
            <w:r w:rsidRPr="00024DEE">
              <w:rPr>
                <w:rFonts w:ascii="仿宋_GB2312" w:eastAsia="仿宋_GB2312" w:hAnsi="仿宋_GB2312" w:cs="仿宋_GB2312"/>
                <w:color w:val="000000" w:themeColor="text1"/>
              </w:rPr>
              <w:t>4</w:t>
            </w:r>
            <w:r w:rsidRPr="00024DEE">
              <w:rPr>
                <w:rFonts w:ascii="仿宋_GB2312" w:eastAsia="仿宋_GB2312" w:hAnsi="仿宋_GB2312" w:cs="仿宋_GB2312" w:hint="eastAsia"/>
                <w:color w:val="000000" w:themeColor="text1"/>
              </w:rPr>
              <w:t>分）；</w:t>
            </w:r>
          </w:p>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（3）及时更新责任人及达标期限（1分），每月公布工作进展（1分）。</w:t>
            </w:r>
          </w:p>
        </w:tc>
        <w:tc>
          <w:tcPr>
            <w:tcW w:w="709"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10</w:t>
            </w:r>
            <w:r w:rsidRPr="00024DEE">
              <w:rPr>
                <w:rFonts w:ascii="仿宋_GB2312" w:eastAsia="仿宋_GB2312" w:hAnsi="仿宋_GB2312" w:cs="仿宋_GB2312" w:hint="eastAsia"/>
                <w:color w:val="000000" w:themeColor="text1"/>
              </w:rPr>
              <w:t>分</w:t>
            </w:r>
          </w:p>
        </w:tc>
        <w:tc>
          <w:tcPr>
            <w:tcW w:w="992" w:type="dxa"/>
            <w:vAlign w:val="center"/>
          </w:tcPr>
          <w:p w:rsidR="004D44E6" w:rsidRPr="00024DEE" w:rsidRDefault="004D44E6" w:rsidP="005E0967">
            <w:pPr>
              <w:rPr>
                <w:rFonts w:ascii="仿宋_GB2312" w:eastAsia="仿宋_GB2312" w:hAnsi="仿宋_GB2312" w:cs="仿宋_GB2312"/>
                <w:color w:val="000000" w:themeColor="text1"/>
              </w:rPr>
            </w:pPr>
          </w:p>
        </w:tc>
      </w:tr>
      <w:tr w:rsidR="00024DEE" w:rsidRPr="00024DEE" w:rsidTr="006F64F5">
        <w:trPr>
          <w:cantSplit/>
          <w:jc w:val="center"/>
        </w:trPr>
        <w:tc>
          <w:tcPr>
            <w:tcW w:w="1242" w:type="dxa"/>
            <w:vMerge/>
            <w:vAlign w:val="center"/>
          </w:tcPr>
          <w:p w:rsidR="004D44E6" w:rsidRPr="00024DEE" w:rsidRDefault="004D44E6" w:rsidP="005E0967">
            <w:pPr>
              <w:rPr>
                <w:rFonts w:ascii="仿宋_GB2312" w:eastAsia="仿宋_GB2312" w:hAnsi="仿宋_GB2312" w:cs="仿宋_GB2312"/>
                <w:color w:val="000000" w:themeColor="text1"/>
              </w:rPr>
            </w:pPr>
          </w:p>
        </w:tc>
        <w:tc>
          <w:tcPr>
            <w:tcW w:w="1418"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w:t>
            </w:r>
            <w:r w:rsidRPr="00024DEE">
              <w:rPr>
                <w:rFonts w:ascii="仿宋_GB2312" w:eastAsia="仿宋_GB2312" w:hAnsi="仿宋_GB2312" w:cs="仿宋_GB2312"/>
                <w:color w:val="000000" w:themeColor="text1"/>
              </w:rPr>
              <w:t>.4交办督办</w:t>
            </w:r>
          </w:p>
        </w:tc>
        <w:tc>
          <w:tcPr>
            <w:tcW w:w="8505"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（1）及时落实高新区黑臭水体整治整改攻坚工作领导小组交办督办事项（</w:t>
            </w:r>
            <w:r w:rsidRPr="00024DEE">
              <w:rPr>
                <w:rFonts w:ascii="仿宋_GB2312" w:eastAsia="仿宋_GB2312" w:hAnsi="仿宋_GB2312" w:cs="仿宋_GB2312"/>
                <w:color w:val="000000" w:themeColor="text1"/>
              </w:rPr>
              <w:t>6</w:t>
            </w:r>
            <w:r w:rsidRPr="00024DEE">
              <w:rPr>
                <w:rFonts w:ascii="仿宋_GB2312" w:eastAsia="仿宋_GB2312" w:hAnsi="仿宋_GB2312" w:cs="仿宋_GB2312" w:hint="eastAsia"/>
                <w:color w:val="000000" w:themeColor="text1"/>
              </w:rPr>
              <w:t>分），未及时落实交办及督办事项的，每次扣</w:t>
            </w:r>
            <w:r w:rsidRPr="00024DEE">
              <w:rPr>
                <w:rFonts w:ascii="仿宋_GB2312" w:eastAsia="仿宋_GB2312" w:hAnsi="仿宋_GB2312" w:cs="仿宋_GB2312"/>
                <w:color w:val="000000" w:themeColor="text1"/>
              </w:rPr>
              <w:t>2</w:t>
            </w:r>
            <w:r w:rsidRPr="00024DEE">
              <w:rPr>
                <w:rFonts w:ascii="仿宋_GB2312" w:eastAsia="仿宋_GB2312" w:hAnsi="仿宋_GB2312" w:cs="仿宋_GB2312" w:hint="eastAsia"/>
                <w:color w:val="000000" w:themeColor="text1"/>
              </w:rPr>
              <w:t>分，扣完为止；</w:t>
            </w:r>
          </w:p>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（2）群众投诉举报问题的处理情况（6分），未及时处理群众投诉举报问题的，每次扣</w:t>
            </w:r>
            <w:r w:rsidRPr="00024DEE">
              <w:rPr>
                <w:rFonts w:ascii="仿宋_GB2312" w:eastAsia="仿宋_GB2312" w:hAnsi="仿宋_GB2312" w:cs="仿宋_GB2312"/>
                <w:color w:val="000000" w:themeColor="text1"/>
              </w:rPr>
              <w:t>3</w:t>
            </w:r>
            <w:r w:rsidRPr="00024DEE">
              <w:rPr>
                <w:rFonts w:ascii="仿宋_GB2312" w:eastAsia="仿宋_GB2312" w:hAnsi="仿宋_GB2312" w:cs="仿宋_GB2312" w:hint="eastAsia"/>
                <w:color w:val="000000" w:themeColor="text1"/>
              </w:rPr>
              <w:t>分，扣完为止。</w:t>
            </w:r>
          </w:p>
        </w:tc>
        <w:tc>
          <w:tcPr>
            <w:tcW w:w="709"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12</w:t>
            </w:r>
            <w:r w:rsidRPr="00024DEE">
              <w:rPr>
                <w:rFonts w:ascii="仿宋_GB2312" w:eastAsia="仿宋_GB2312" w:hAnsi="仿宋_GB2312" w:cs="仿宋_GB2312" w:hint="eastAsia"/>
                <w:color w:val="000000" w:themeColor="text1"/>
              </w:rPr>
              <w:t>分</w:t>
            </w:r>
          </w:p>
        </w:tc>
        <w:tc>
          <w:tcPr>
            <w:tcW w:w="992" w:type="dxa"/>
            <w:vAlign w:val="center"/>
          </w:tcPr>
          <w:p w:rsidR="004D44E6" w:rsidRPr="00024DEE" w:rsidRDefault="004D44E6" w:rsidP="005E0967">
            <w:pPr>
              <w:rPr>
                <w:rFonts w:ascii="仿宋_GB2312" w:eastAsia="仿宋_GB2312" w:hAnsi="仿宋_GB2312" w:cs="仿宋_GB2312"/>
                <w:color w:val="000000" w:themeColor="text1"/>
              </w:rPr>
            </w:pPr>
          </w:p>
        </w:tc>
      </w:tr>
      <w:tr w:rsidR="00024DEE" w:rsidRPr="00024DEE" w:rsidTr="006F64F5">
        <w:trPr>
          <w:cantSplit/>
          <w:jc w:val="center"/>
        </w:trPr>
        <w:tc>
          <w:tcPr>
            <w:tcW w:w="1242" w:type="dxa"/>
            <w:vMerge/>
            <w:vAlign w:val="center"/>
          </w:tcPr>
          <w:p w:rsidR="004D44E6" w:rsidRPr="00024DEE" w:rsidRDefault="004D44E6" w:rsidP="005E0967">
            <w:pPr>
              <w:rPr>
                <w:rFonts w:ascii="仿宋_GB2312" w:eastAsia="仿宋_GB2312" w:hAnsi="仿宋_GB2312" w:cs="仿宋_GB2312"/>
                <w:color w:val="000000" w:themeColor="text1"/>
              </w:rPr>
            </w:pPr>
          </w:p>
        </w:tc>
        <w:tc>
          <w:tcPr>
            <w:tcW w:w="1418"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w:t>
            </w:r>
            <w:r w:rsidRPr="00024DEE">
              <w:rPr>
                <w:rFonts w:ascii="仿宋_GB2312" w:eastAsia="仿宋_GB2312" w:hAnsi="仿宋_GB2312" w:cs="仿宋_GB2312"/>
                <w:color w:val="000000" w:themeColor="text1"/>
              </w:rPr>
              <w:t>.5完成情况</w:t>
            </w:r>
          </w:p>
        </w:tc>
        <w:tc>
          <w:tcPr>
            <w:tcW w:w="8505"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当年已完成整治并满足销号条件（</w:t>
            </w:r>
            <w:r w:rsidRPr="00024DEE">
              <w:rPr>
                <w:rFonts w:ascii="仿宋_GB2312" w:eastAsia="仿宋_GB2312" w:hAnsi="仿宋_GB2312" w:cs="仿宋_GB2312"/>
                <w:color w:val="000000" w:themeColor="text1"/>
              </w:rPr>
              <w:t>20分</w:t>
            </w:r>
            <w:r w:rsidRPr="00024DEE">
              <w:rPr>
                <w:rFonts w:ascii="仿宋_GB2312" w:eastAsia="仿宋_GB2312" w:hAnsi="仿宋_GB2312" w:cs="仿宋_GB2312" w:hint="eastAsia"/>
                <w:color w:val="000000" w:themeColor="text1"/>
              </w:rPr>
              <w:t>），按照未销号比例扣分，销号项目应提供销</w:t>
            </w:r>
            <w:proofErr w:type="gramStart"/>
            <w:r w:rsidRPr="00024DEE">
              <w:rPr>
                <w:rFonts w:ascii="仿宋_GB2312" w:eastAsia="仿宋_GB2312" w:hAnsi="仿宋_GB2312" w:cs="仿宋_GB2312" w:hint="eastAsia"/>
                <w:color w:val="000000" w:themeColor="text1"/>
              </w:rPr>
              <w:t>号资料</w:t>
            </w:r>
            <w:proofErr w:type="gramEnd"/>
            <w:r w:rsidRPr="00024DEE">
              <w:rPr>
                <w:rFonts w:ascii="仿宋_GB2312" w:eastAsia="仿宋_GB2312" w:hAnsi="仿宋_GB2312" w:cs="仿宋_GB2312" w:hint="eastAsia"/>
                <w:color w:val="000000" w:themeColor="text1"/>
              </w:rPr>
              <w:t>清单所需材料。</w:t>
            </w:r>
          </w:p>
        </w:tc>
        <w:tc>
          <w:tcPr>
            <w:tcW w:w="709"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w:t>
            </w:r>
            <w:r w:rsidRPr="00024DEE">
              <w:rPr>
                <w:rFonts w:ascii="仿宋_GB2312" w:eastAsia="仿宋_GB2312" w:hAnsi="仿宋_GB2312" w:cs="仿宋_GB2312"/>
                <w:color w:val="000000" w:themeColor="text1"/>
              </w:rPr>
              <w:t>0分</w:t>
            </w:r>
          </w:p>
        </w:tc>
        <w:tc>
          <w:tcPr>
            <w:tcW w:w="992"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年终考核</w:t>
            </w:r>
          </w:p>
        </w:tc>
      </w:tr>
      <w:tr w:rsidR="00024DEE" w:rsidRPr="00024DEE" w:rsidTr="006F64F5">
        <w:trPr>
          <w:cantSplit/>
          <w:trHeight w:val="416"/>
          <w:jc w:val="center"/>
        </w:trPr>
        <w:tc>
          <w:tcPr>
            <w:tcW w:w="1242" w:type="dxa"/>
            <w:vMerge/>
            <w:vAlign w:val="center"/>
          </w:tcPr>
          <w:p w:rsidR="004D44E6" w:rsidRPr="00024DEE" w:rsidRDefault="004D44E6" w:rsidP="005E0967">
            <w:pPr>
              <w:rPr>
                <w:rFonts w:ascii="仿宋_GB2312" w:eastAsia="仿宋_GB2312" w:hAnsi="仿宋_GB2312" w:cs="仿宋_GB2312"/>
                <w:color w:val="000000" w:themeColor="text1"/>
              </w:rPr>
            </w:pPr>
          </w:p>
        </w:tc>
        <w:tc>
          <w:tcPr>
            <w:tcW w:w="1418"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w:t>
            </w:r>
            <w:r w:rsidRPr="00024DEE">
              <w:rPr>
                <w:rFonts w:ascii="仿宋_GB2312" w:eastAsia="仿宋_GB2312" w:hAnsi="仿宋_GB2312" w:cs="仿宋_GB2312"/>
                <w:color w:val="000000" w:themeColor="text1"/>
              </w:rPr>
              <w:t>.6台</w:t>
            </w:r>
            <w:proofErr w:type="gramStart"/>
            <w:r w:rsidRPr="00024DEE">
              <w:rPr>
                <w:rFonts w:ascii="仿宋_GB2312" w:eastAsia="仿宋_GB2312" w:hAnsi="仿宋_GB2312" w:cs="仿宋_GB2312"/>
                <w:color w:val="000000" w:themeColor="text1"/>
              </w:rPr>
              <w:t>账</w:t>
            </w:r>
            <w:proofErr w:type="gramEnd"/>
            <w:r w:rsidRPr="00024DEE">
              <w:rPr>
                <w:rFonts w:ascii="仿宋_GB2312" w:eastAsia="仿宋_GB2312" w:hAnsi="仿宋_GB2312" w:cs="仿宋_GB2312"/>
                <w:color w:val="000000" w:themeColor="text1"/>
              </w:rPr>
              <w:t>资料</w:t>
            </w:r>
          </w:p>
        </w:tc>
        <w:tc>
          <w:tcPr>
            <w:tcW w:w="8505"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黑臭水体</w:t>
            </w:r>
            <w:proofErr w:type="gramStart"/>
            <w:r w:rsidRPr="00024DEE">
              <w:rPr>
                <w:rFonts w:ascii="仿宋_GB2312" w:eastAsia="仿宋_GB2312" w:hAnsi="仿宋_GB2312" w:cs="仿宋_GB2312" w:hint="eastAsia"/>
                <w:color w:val="000000" w:themeColor="text1"/>
              </w:rPr>
              <w:t>整治台账资料</w:t>
            </w:r>
            <w:proofErr w:type="gramEnd"/>
            <w:r w:rsidRPr="00024DEE">
              <w:rPr>
                <w:rFonts w:ascii="仿宋_GB2312" w:eastAsia="仿宋_GB2312" w:hAnsi="仿宋_GB2312" w:cs="仿宋_GB2312" w:hint="eastAsia"/>
                <w:color w:val="000000" w:themeColor="text1"/>
              </w:rPr>
              <w:t>符合省、市相关规定要求，内容完整，格式统一、美观（</w:t>
            </w:r>
            <w:r w:rsidRPr="00024DEE">
              <w:rPr>
                <w:rFonts w:ascii="仿宋_GB2312" w:eastAsia="仿宋_GB2312" w:hAnsi="仿宋_GB2312" w:cs="仿宋_GB2312"/>
                <w:color w:val="000000" w:themeColor="text1"/>
              </w:rPr>
              <w:t>2</w:t>
            </w:r>
            <w:r w:rsidRPr="00024DEE">
              <w:rPr>
                <w:rFonts w:ascii="仿宋_GB2312" w:eastAsia="仿宋_GB2312" w:hAnsi="仿宋_GB2312" w:cs="仿宋_GB2312" w:hint="eastAsia"/>
                <w:color w:val="000000" w:themeColor="text1"/>
              </w:rPr>
              <w:t>分）。</w:t>
            </w:r>
          </w:p>
        </w:tc>
        <w:tc>
          <w:tcPr>
            <w:tcW w:w="709"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2分</w:t>
            </w:r>
          </w:p>
        </w:tc>
        <w:tc>
          <w:tcPr>
            <w:tcW w:w="992"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年终考核</w:t>
            </w:r>
          </w:p>
        </w:tc>
      </w:tr>
      <w:tr w:rsidR="00024DEE" w:rsidRPr="00024DEE" w:rsidTr="006F64F5">
        <w:trPr>
          <w:cantSplit/>
          <w:trHeight w:val="416"/>
          <w:jc w:val="center"/>
        </w:trPr>
        <w:tc>
          <w:tcPr>
            <w:tcW w:w="1242" w:type="dxa"/>
            <w:vMerge w:val="restart"/>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3长效机制（2</w:t>
            </w:r>
            <w:r w:rsidRPr="00024DEE">
              <w:rPr>
                <w:rFonts w:ascii="仿宋_GB2312" w:eastAsia="仿宋_GB2312" w:hAnsi="仿宋_GB2312" w:cs="仿宋_GB2312"/>
                <w:color w:val="000000" w:themeColor="text1"/>
              </w:rPr>
              <w:t>4分</w:t>
            </w:r>
            <w:r w:rsidRPr="00024DEE">
              <w:rPr>
                <w:rFonts w:ascii="仿宋_GB2312" w:eastAsia="仿宋_GB2312" w:hAnsi="仿宋_GB2312" w:cs="仿宋_GB2312" w:hint="eastAsia"/>
                <w:color w:val="000000" w:themeColor="text1"/>
              </w:rPr>
              <w:t>）</w:t>
            </w:r>
          </w:p>
        </w:tc>
        <w:tc>
          <w:tcPr>
            <w:tcW w:w="1418"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3</w:t>
            </w:r>
            <w:r w:rsidRPr="00024DEE">
              <w:rPr>
                <w:rFonts w:ascii="仿宋_GB2312" w:eastAsia="仿宋_GB2312" w:hAnsi="仿宋_GB2312" w:cs="仿宋_GB2312"/>
                <w:color w:val="000000" w:themeColor="text1"/>
              </w:rPr>
              <w:t>.1长效方案</w:t>
            </w:r>
          </w:p>
        </w:tc>
        <w:tc>
          <w:tcPr>
            <w:tcW w:w="8505"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制定</w:t>
            </w:r>
            <w:proofErr w:type="gramStart"/>
            <w:r w:rsidRPr="00024DEE">
              <w:rPr>
                <w:rFonts w:ascii="仿宋_GB2312" w:eastAsia="仿宋_GB2312" w:hAnsi="仿宋_GB2312" w:cs="仿宋_GB2312" w:hint="eastAsia"/>
                <w:color w:val="000000" w:themeColor="text1"/>
              </w:rPr>
              <w:t>长治久清方案</w:t>
            </w:r>
            <w:proofErr w:type="gramEnd"/>
            <w:r w:rsidRPr="00024DEE">
              <w:rPr>
                <w:rFonts w:ascii="仿宋_GB2312" w:eastAsia="仿宋_GB2312" w:hAnsi="仿宋_GB2312" w:cs="仿宋_GB2312" w:hint="eastAsia"/>
                <w:color w:val="000000" w:themeColor="text1"/>
              </w:rPr>
              <w:t>（</w:t>
            </w:r>
            <w:r w:rsidRPr="00024DEE">
              <w:rPr>
                <w:rFonts w:ascii="仿宋_GB2312" w:eastAsia="仿宋_GB2312" w:hAnsi="仿宋_GB2312" w:cs="仿宋_GB2312"/>
                <w:color w:val="000000" w:themeColor="text1"/>
              </w:rPr>
              <w:t>2</w:t>
            </w:r>
            <w:r w:rsidRPr="00024DEE">
              <w:rPr>
                <w:rFonts w:ascii="仿宋_GB2312" w:eastAsia="仿宋_GB2312" w:hAnsi="仿宋_GB2312" w:cs="仿宋_GB2312" w:hint="eastAsia"/>
                <w:color w:val="000000" w:themeColor="text1"/>
              </w:rPr>
              <w:t>分），明确</w:t>
            </w:r>
            <w:proofErr w:type="gramStart"/>
            <w:r w:rsidRPr="00024DEE">
              <w:rPr>
                <w:rFonts w:ascii="仿宋_GB2312" w:eastAsia="仿宋_GB2312" w:hAnsi="仿宋_GB2312" w:cs="仿宋_GB2312" w:hint="eastAsia"/>
                <w:color w:val="000000" w:themeColor="text1"/>
              </w:rPr>
              <w:t>水体久清责任人</w:t>
            </w:r>
            <w:proofErr w:type="gramEnd"/>
            <w:r w:rsidRPr="00024DEE">
              <w:rPr>
                <w:rFonts w:ascii="仿宋_GB2312" w:eastAsia="仿宋_GB2312" w:hAnsi="仿宋_GB2312" w:cs="仿宋_GB2312" w:hint="eastAsia"/>
                <w:color w:val="000000" w:themeColor="text1"/>
              </w:rPr>
              <w:t>（</w:t>
            </w:r>
            <w:r w:rsidRPr="00024DEE">
              <w:rPr>
                <w:rFonts w:ascii="仿宋_GB2312" w:eastAsia="仿宋_GB2312" w:hAnsi="仿宋_GB2312" w:cs="仿宋_GB2312"/>
                <w:color w:val="000000" w:themeColor="text1"/>
              </w:rPr>
              <w:t>2</w:t>
            </w:r>
            <w:r w:rsidRPr="00024DEE">
              <w:rPr>
                <w:rFonts w:ascii="仿宋_GB2312" w:eastAsia="仿宋_GB2312" w:hAnsi="仿宋_GB2312" w:cs="仿宋_GB2312" w:hint="eastAsia"/>
                <w:color w:val="000000" w:themeColor="text1"/>
              </w:rPr>
              <w:t>分）。</w:t>
            </w:r>
          </w:p>
        </w:tc>
        <w:tc>
          <w:tcPr>
            <w:tcW w:w="709"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4</w:t>
            </w:r>
            <w:r w:rsidRPr="00024DEE">
              <w:rPr>
                <w:rFonts w:ascii="仿宋_GB2312" w:eastAsia="仿宋_GB2312" w:hAnsi="仿宋_GB2312" w:cs="仿宋_GB2312" w:hint="eastAsia"/>
                <w:color w:val="000000" w:themeColor="text1"/>
              </w:rPr>
              <w:t>分</w:t>
            </w:r>
          </w:p>
        </w:tc>
        <w:tc>
          <w:tcPr>
            <w:tcW w:w="992" w:type="dxa"/>
            <w:vAlign w:val="center"/>
          </w:tcPr>
          <w:p w:rsidR="004D44E6" w:rsidRPr="00024DEE" w:rsidRDefault="004D44E6" w:rsidP="005E0967">
            <w:pPr>
              <w:rPr>
                <w:rFonts w:ascii="仿宋_GB2312" w:eastAsia="仿宋_GB2312" w:hAnsi="仿宋_GB2312" w:cs="仿宋_GB2312"/>
                <w:color w:val="000000" w:themeColor="text1"/>
              </w:rPr>
            </w:pPr>
          </w:p>
        </w:tc>
      </w:tr>
      <w:tr w:rsidR="00024DEE" w:rsidRPr="00024DEE" w:rsidTr="006F64F5">
        <w:trPr>
          <w:cantSplit/>
          <w:jc w:val="center"/>
        </w:trPr>
        <w:tc>
          <w:tcPr>
            <w:tcW w:w="1242" w:type="dxa"/>
            <w:vMerge/>
            <w:vAlign w:val="center"/>
          </w:tcPr>
          <w:p w:rsidR="004D44E6" w:rsidRPr="00024DEE" w:rsidRDefault="004D44E6" w:rsidP="005E0967">
            <w:pPr>
              <w:rPr>
                <w:rFonts w:ascii="仿宋_GB2312" w:eastAsia="仿宋_GB2312" w:hAnsi="仿宋_GB2312" w:cs="仿宋_GB2312"/>
                <w:color w:val="000000" w:themeColor="text1"/>
              </w:rPr>
            </w:pPr>
          </w:p>
        </w:tc>
        <w:tc>
          <w:tcPr>
            <w:tcW w:w="1418"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3</w:t>
            </w:r>
            <w:r w:rsidRPr="00024DEE">
              <w:rPr>
                <w:rFonts w:ascii="仿宋_GB2312" w:eastAsia="仿宋_GB2312" w:hAnsi="仿宋_GB2312" w:cs="仿宋_GB2312"/>
                <w:color w:val="000000" w:themeColor="text1"/>
              </w:rPr>
              <w:t>.2水质指标</w:t>
            </w:r>
          </w:p>
        </w:tc>
        <w:tc>
          <w:tcPr>
            <w:tcW w:w="8505"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水质指标达到规定要求并长期稳定（1</w:t>
            </w:r>
            <w:r w:rsidRPr="00024DEE">
              <w:rPr>
                <w:rFonts w:ascii="仿宋_GB2312" w:eastAsia="仿宋_GB2312" w:hAnsi="仿宋_GB2312" w:cs="仿宋_GB2312"/>
                <w:color w:val="000000" w:themeColor="text1"/>
              </w:rPr>
              <w:t>2分</w:t>
            </w:r>
            <w:r w:rsidRPr="00024DEE">
              <w:rPr>
                <w:rFonts w:ascii="仿宋_GB2312" w:eastAsia="仿宋_GB2312" w:hAnsi="仿宋_GB2312" w:cs="仿宋_GB2312" w:hint="eastAsia"/>
                <w:color w:val="000000" w:themeColor="text1"/>
              </w:rPr>
              <w:t>），出现水质不达标，被市级及以上部门督办或通报整改的，每条水体扣4分，</w:t>
            </w:r>
            <w:proofErr w:type="gramStart"/>
            <w:r w:rsidR="00FA0406" w:rsidRPr="00024DEE">
              <w:rPr>
                <w:rFonts w:ascii="仿宋_GB2312" w:eastAsia="仿宋_GB2312" w:hAnsi="仿宋_GB2312" w:cs="仿宋_GB2312" w:hint="eastAsia"/>
                <w:color w:val="000000" w:themeColor="text1"/>
              </w:rPr>
              <w:t>治水办</w:t>
            </w:r>
            <w:proofErr w:type="gramEnd"/>
            <w:r w:rsidRPr="00024DEE">
              <w:rPr>
                <w:rFonts w:ascii="仿宋_GB2312" w:eastAsia="仿宋_GB2312" w:hAnsi="仿宋_GB2312" w:cs="仿宋_GB2312" w:hint="eastAsia"/>
                <w:color w:val="000000" w:themeColor="text1"/>
              </w:rPr>
              <w:t>不定期抽测，每次不达标扣1分，水质分析情况以有资质的检测机构出具的检测报告为准。</w:t>
            </w:r>
          </w:p>
        </w:tc>
        <w:tc>
          <w:tcPr>
            <w:tcW w:w="709"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1</w:t>
            </w:r>
            <w:r w:rsidRPr="00024DEE">
              <w:rPr>
                <w:rFonts w:ascii="仿宋_GB2312" w:eastAsia="仿宋_GB2312" w:hAnsi="仿宋_GB2312" w:cs="仿宋_GB2312"/>
                <w:color w:val="000000" w:themeColor="text1"/>
              </w:rPr>
              <w:t>2分</w:t>
            </w:r>
          </w:p>
        </w:tc>
        <w:tc>
          <w:tcPr>
            <w:tcW w:w="992" w:type="dxa"/>
            <w:vAlign w:val="center"/>
          </w:tcPr>
          <w:p w:rsidR="004D44E6" w:rsidRPr="00024DEE" w:rsidRDefault="004D44E6" w:rsidP="005E0967">
            <w:pPr>
              <w:rPr>
                <w:rFonts w:ascii="仿宋_GB2312" w:eastAsia="仿宋_GB2312" w:hAnsi="仿宋_GB2312" w:cs="仿宋_GB2312"/>
                <w:color w:val="000000" w:themeColor="text1"/>
              </w:rPr>
            </w:pPr>
          </w:p>
        </w:tc>
      </w:tr>
      <w:tr w:rsidR="00024DEE" w:rsidRPr="00024DEE" w:rsidTr="006F64F5">
        <w:trPr>
          <w:cantSplit/>
          <w:jc w:val="center"/>
        </w:trPr>
        <w:tc>
          <w:tcPr>
            <w:tcW w:w="1242" w:type="dxa"/>
            <w:vMerge/>
            <w:vAlign w:val="center"/>
          </w:tcPr>
          <w:p w:rsidR="004D44E6" w:rsidRPr="00024DEE" w:rsidRDefault="004D44E6" w:rsidP="005E0967">
            <w:pPr>
              <w:rPr>
                <w:rFonts w:ascii="仿宋_GB2312" w:eastAsia="仿宋_GB2312" w:hAnsi="仿宋_GB2312" w:cs="仿宋_GB2312"/>
                <w:color w:val="000000" w:themeColor="text1"/>
              </w:rPr>
            </w:pPr>
          </w:p>
        </w:tc>
        <w:tc>
          <w:tcPr>
            <w:tcW w:w="1418"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3</w:t>
            </w:r>
            <w:r w:rsidRPr="00024DEE">
              <w:rPr>
                <w:rFonts w:ascii="仿宋_GB2312" w:eastAsia="仿宋_GB2312" w:hAnsi="仿宋_GB2312" w:cs="仿宋_GB2312"/>
                <w:color w:val="000000" w:themeColor="text1"/>
              </w:rPr>
              <w:t>.3</w:t>
            </w:r>
            <w:r w:rsidRPr="00024DEE">
              <w:rPr>
                <w:rFonts w:ascii="仿宋_GB2312" w:eastAsia="仿宋_GB2312" w:hAnsi="仿宋_GB2312" w:cs="仿宋_GB2312" w:hint="eastAsia"/>
                <w:color w:val="000000" w:themeColor="text1"/>
              </w:rPr>
              <w:t>水体管护</w:t>
            </w:r>
          </w:p>
        </w:tc>
        <w:tc>
          <w:tcPr>
            <w:tcW w:w="8505"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监督运行管护</w:t>
            </w:r>
            <w:proofErr w:type="gramStart"/>
            <w:r w:rsidRPr="00024DEE">
              <w:rPr>
                <w:rFonts w:ascii="仿宋_GB2312" w:eastAsia="仿宋_GB2312" w:hAnsi="仿宋_GB2312" w:cs="仿宋_GB2312" w:hint="eastAsia"/>
                <w:color w:val="000000" w:themeColor="text1"/>
              </w:rPr>
              <w:t>方明确</w:t>
            </w:r>
            <w:proofErr w:type="gramEnd"/>
            <w:r w:rsidRPr="00024DEE">
              <w:rPr>
                <w:rFonts w:ascii="仿宋_GB2312" w:eastAsia="仿宋_GB2312" w:hAnsi="仿宋_GB2312" w:cs="仿宋_GB2312" w:hint="eastAsia"/>
                <w:color w:val="000000" w:themeColor="text1"/>
              </w:rPr>
              <w:t>运行管护责任人（2分），落实专项运行管护经费（2分）。</w:t>
            </w:r>
          </w:p>
        </w:tc>
        <w:tc>
          <w:tcPr>
            <w:tcW w:w="709"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4分</w:t>
            </w:r>
          </w:p>
        </w:tc>
        <w:tc>
          <w:tcPr>
            <w:tcW w:w="992" w:type="dxa"/>
            <w:vAlign w:val="center"/>
          </w:tcPr>
          <w:p w:rsidR="004D44E6" w:rsidRPr="00024DEE" w:rsidRDefault="004D44E6" w:rsidP="005E0967">
            <w:pPr>
              <w:rPr>
                <w:rFonts w:ascii="仿宋_GB2312" w:eastAsia="仿宋_GB2312" w:hAnsi="仿宋_GB2312" w:cs="仿宋_GB2312"/>
                <w:color w:val="000000" w:themeColor="text1"/>
              </w:rPr>
            </w:pPr>
          </w:p>
        </w:tc>
      </w:tr>
      <w:tr w:rsidR="00024DEE" w:rsidRPr="00024DEE" w:rsidTr="006F64F5">
        <w:trPr>
          <w:cantSplit/>
          <w:jc w:val="center"/>
        </w:trPr>
        <w:tc>
          <w:tcPr>
            <w:tcW w:w="1242" w:type="dxa"/>
            <w:vMerge/>
            <w:vAlign w:val="center"/>
          </w:tcPr>
          <w:p w:rsidR="004D44E6" w:rsidRPr="00024DEE" w:rsidRDefault="004D44E6" w:rsidP="005E0967">
            <w:pPr>
              <w:rPr>
                <w:rFonts w:ascii="仿宋_GB2312" w:eastAsia="仿宋_GB2312" w:hAnsi="仿宋_GB2312" w:cs="仿宋_GB2312"/>
                <w:color w:val="000000" w:themeColor="text1"/>
              </w:rPr>
            </w:pPr>
          </w:p>
        </w:tc>
        <w:tc>
          <w:tcPr>
            <w:tcW w:w="1418"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3</w:t>
            </w:r>
            <w:r w:rsidRPr="00024DEE">
              <w:rPr>
                <w:rFonts w:ascii="仿宋_GB2312" w:eastAsia="仿宋_GB2312" w:hAnsi="仿宋_GB2312" w:cs="仿宋_GB2312"/>
                <w:color w:val="000000" w:themeColor="text1"/>
              </w:rPr>
              <w:t>.4监督</w:t>
            </w:r>
            <w:r w:rsidRPr="00024DEE">
              <w:rPr>
                <w:rFonts w:ascii="仿宋_GB2312" w:eastAsia="仿宋_GB2312" w:hAnsi="仿宋_GB2312" w:cs="仿宋_GB2312" w:hint="eastAsia"/>
                <w:color w:val="000000" w:themeColor="text1"/>
              </w:rPr>
              <w:t>监测</w:t>
            </w:r>
          </w:p>
        </w:tc>
        <w:tc>
          <w:tcPr>
            <w:tcW w:w="8505"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（1）建立考核和监督机制（2分）；</w:t>
            </w:r>
          </w:p>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（2）定期开展水质监督监测（2分），全年不少于2次，每少1次扣1分，扣完为止。</w:t>
            </w:r>
          </w:p>
        </w:tc>
        <w:tc>
          <w:tcPr>
            <w:tcW w:w="709"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4分</w:t>
            </w:r>
          </w:p>
        </w:tc>
        <w:tc>
          <w:tcPr>
            <w:tcW w:w="992" w:type="dxa"/>
            <w:vAlign w:val="center"/>
          </w:tcPr>
          <w:p w:rsidR="004D44E6" w:rsidRPr="00024DEE" w:rsidRDefault="004D44E6" w:rsidP="005E0967">
            <w:pPr>
              <w:rPr>
                <w:rFonts w:ascii="仿宋_GB2312" w:eastAsia="仿宋_GB2312" w:hAnsi="仿宋_GB2312" w:cs="仿宋_GB2312"/>
                <w:color w:val="000000" w:themeColor="text1"/>
              </w:rPr>
            </w:pPr>
          </w:p>
        </w:tc>
      </w:tr>
      <w:tr w:rsidR="00024DEE" w:rsidRPr="00024DEE" w:rsidTr="006F64F5">
        <w:trPr>
          <w:cantSplit/>
          <w:jc w:val="center"/>
        </w:trPr>
        <w:tc>
          <w:tcPr>
            <w:tcW w:w="1242" w:type="dxa"/>
            <w:vMerge w:val="restart"/>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4加分减分项目</w:t>
            </w:r>
          </w:p>
        </w:tc>
        <w:tc>
          <w:tcPr>
            <w:tcW w:w="1418"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4</w:t>
            </w:r>
            <w:r w:rsidRPr="00024DEE">
              <w:rPr>
                <w:rFonts w:ascii="仿宋_GB2312" w:eastAsia="仿宋_GB2312" w:hAnsi="仿宋_GB2312" w:cs="仿宋_GB2312"/>
                <w:color w:val="000000" w:themeColor="text1"/>
              </w:rPr>
              <w:t>.1</w:t>
            </w:r>
            <w:r w:rsidRPr="00024DEE">
              <w:rPr>
                <w:rFonts w:ascii="仿宋_GB2312" w:eastAsia="仿宋_GB2312" w:hAnsi="仿宋_GB2312" w:cs="仿宋_GB2312" w:hint="eastAsia"/>
                <w:color w:val="000000" w:themeColor="text1"/>
              </w:rPr>
              <w:t>加分项</w:t>
            </w:r>
          </w:p>
        </w:tc>
        <w:tc>
          <w:tcPr>
            <w:tcW w:w="8505" w:type="dxa"/>
          </w:tcPr>
          <w:p w:rsidR="004D44E6" w:rsidRPr="00024DEE" w:rsidRDefault="009E0C5B" w:rsidP="00C22AF8">
            <w:pPr>
              <w:jc w:val="left"/>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（1）</w:t>
            </w:r>
            <w:r w:rsidR="004D44E6" w:rsidRPr="00024DEE">
              <w:rPr>
                <w:rFonts w:ascii="仿宋_GB2312" w:eastAsia="仿宋_GB2312" w:hAnsi="仿宋_GB2312" w:cs="仿宋_GB2312" w:hint="eastAsia"/>
                <w:color w:val="000000" w:themeColor="text1"/>
              </w:rPr>
              <w:t>受到市级及以上表扬或奖励以及具有典型经验等情况，一次加</w:t>
            </w:r>
            <w:r w:rsidRPr="00024DEE">
              <w:rPr>
                <w:rFonts w:ascii="仿宋_GB2312" w:eastAsia="仿宋_GB2312" w:hAnsi="仿宋_GB2312" w:cs="仿宋_GB2312"/>
                <w:color w:val="000000" w:themeColor="text1"/>
              </w:rPr>
              <w:t>5</w:t>
            </w:r>
            <w:r w:rsidR="004D44E6" w:rsidRPr="00024DEE">
              <w:rPr>
                <w:rFonts w:ascii="仿宋_GB2312" w:eastAsia="仿宋_GB2312" w:hAnsi="仿宋_GB2312" w:cs="仿宋_GB2312" w:hint="eastAsia"/>
                <w:color w:val="000000" w:themeColor="text1"/>
              </w:rPr>
              <w:t>分</w:t>
            </w:r>
            <w:r w:rsidR="00C22AF8" w:rsidRPr="00024DEE">
              <w:rPr>
                <w:rFonts w:ascii="仿宋_GB2312" w:eastAsia="仿宋_GB2312" w:hAnsi="仿宋_GB2312" w:cs="仿宋_GB2312" w:hint="eastAsia"/>
                <w:color w:val="000000" w:themeColor="text1"/>
              </w:rPr>
              <w:t>；</w:t>
            </w:r>
          </w:p>
          <w:p w:rsidR="009E0C5B" w:rsidRPr="00024DEE" w:rsidRDefault="009E0C5B" w:rsidP="0062347F">
            <w:pPr>
              <w:jc w:val="left"/>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（2）整治效果群众满意度大于</w:t>
            </w:r>
            <w:r w:rsidRPr="00024DEE">
              <w:rPr>
                <w:rFonts w:ascii="仿宋_GB2312" w:eastAsia="仿宋_GB2312" w:hAnsi="仿宋_GB2312" w:cs="仿宋_GB2312"/>
                <w:color w:val="000000" w:themeColor="text1"/>
              </w:rPr>
              <w:t>80</w:t>
            </w:r>
            <w:r w:rsidRPr="00024DEE">
              <w:rPr>
                <w:rFonts w:ascii="仿宋_GB2312" w:eastAsia="仿宋_GB2312" w:hAnsi="仿宋_GB2312" w:cs="仿宋_GB2312" w:hint="eastAsia"/>
                <w:color w:val="000000" w:themeColor="text1"/>
              </w:rPr>
              <w:t>%</w:t>
            </w:r>
            <w:r w:rsidRPr="00024DEE">
              <w:rPr>
                <w:rFonts w:ascii="仿宋_GB2312" w:eastAsia="仿宋_GB2312" w:hAnsi="仿宋_GB2312" w:cs="仿宋_GB2312"/>
                <w:color w:val="000000" w:themeColor="text1"/>
              </w:rPr>
              <w:t>且小于</w:t>
            </w:r>
            <w:r w:rsidRPr="00024DEE">
              <w:rPr>
                <w:rFonts w:ascii="仿宋_GB2312" w:eastAsia="仿宋_GB2312" w:hAnsi="仿宋_GB2312" w:cs="仿宋_GB2312" w:hint="eastAsia"/>
                <w:color w:val="000000" w:themeColor="text1"/>
              </w:rPr>
              <w:t>9</w:t>
            </w:r>
            <w:r w:rsidRPr="00024DEE">
              <w:rPr>
                <w:rFonts w:ascii="仿宋_GB2312" w:eastAsia="仿宋_GB2312" w:hAnsi="仿宋_GB2312" w:cs="仿宋_GB2312"/>
                <w:color w:val="000000" w:themeColor="text1"/>
              </w:rPr>
              <w:t>0</w:t>
            </w:r>
            <w:r w:rsidRPr="00024DEE">
              <w:rPr>
                <w:rFonts w:ascii="仿宋_GB2312" w:eastAsia="仿宋_GB2312" w:hAnsi="仿宋_GB2312" w:cs="仿宋_GB2312" w:hint="eastAsia"/>
                <w:color w:val="000000" w:themeColor="text1"/>
              </w:rPr>
              <w:t>%（含）</w:t>
            </w:r>
            <w:r w:rsidRPr="00024DEE">
              <w:rPr>
                <w:rFonts w:ascii="仿宋_GB2312" w:eastAsia="仿宋_GB2312" w:hAnsi="仿宋_GB2312" w:cs="仿宋_GB2312"/>
                <w:color w:val="000000" w:themeColor="text1"/>
              </w:rPr>
              <w:t>的加</w:t>
            </w:r>
            <w:r w:rsidR="0062347F" w:rsidRPr="00024DEE">
              <w:rPr>
                <w:rFonts w:ascii="仿宋_GB2312" w:eastAsia="仿宋_GB2312" w:hAnsi="仿宋_GB2312" w:cs="仿宋_GB2312"/>
                <w:color w:val="000000" w:themeColor="text1"/>
              </w:rPr>
              <w:t>2</w:t>
            </w:r>
            <w:r w:rsidRPr="00024DEE">
              <w:rPr>
                <w:rFonts w:ascii="仿宋_GB2312" w:eastAsia="仿宋_GB2312" w:hAnsi="仿宋_GB2312" w:cs="仿宋_GB2312" w:hint="eastAsia"/>
                <w:color w:val="000000" w:themeColor="text1"/>
              </w:rPr>
              <w:t>分，大于9</w:t>
            </w:r>
            <w:r w:rsidRPr="00024DEE">
              <w:rPr>
                <w:rFonts w:ascii="仿宋_GB2312" w:eastAsia="仿宋_GB2312" w:hAnsi="仿宋_GB2312" w:cs="仿宋_GB2312"/>
                <w:color w:val="000000" w:themeColor="text1"/>
              </w:rPr>
              <w:t>0</w:t>
            </w:r>
            <w:r w:rsidRPr="00024DEE">
              <w:rPr>
                <w:rFonts w:ascii="仿宋_GB2312" w:eastAsia="仿宋_GB2312" w:hAnsi="仿宋_GB2312" w:cs="仿宋_GB2312" w:hint="eastAsia"/>
                <w:color w:val="000000" w:themeColor="text1"/>
              </w:rPr>
              <w:t>%的加</w:t>
            </w:r>
            <w:r w:rsidR="0062347F" w:rsidRPr="00024DEE">
              <w:rPr>
                <w:rFonts w:ascii="仿宋_GB2312" w:eastAsia="仿宋_GB2312" w:hAnsi="仿宋_GB2312" w:cs="仿宋_GB2312"/>
                <w:color w:val="000000" w:themeColor="text1"/>
              </w:rPr>
              <w:t>5</w:t>
            </w:r>
            <w:r w:rsidRPr="00024DEE">
              <w:rPr>
                <w:rFonts w:ascii="仿宋_GB2312" w:eastAsia="仿宋_GB2312" w:hAnsi="仿宋_GB2312" w:cs="仿宋_GB2312"/>
                <w:color w:val="000000" w:themeColor="text1"/>
              </w:rPr>
              <w:t>分</w:t>
            </w:r>
            <w:r w:rsidR="00C22AF8" w:rsidRPr="00024DEE">
              <w:rPr>
                <w:rFonts w:ascii="仿宋_GB2312" w:eastAsia="仿宋_GB2312" w:hAnsi="仿宋_GB2312" w:cs="仿宋_GB2312" w:hint="eastAsia"/>
                <w:color w:val="000000" w:themeColor="text1"/>
              </w:rPr>
              <w:t>；</w:t>
            </w:r>
          </w:p>
          <w:p w:rsidR="00C22AF8" w:rsidRPr="00024DEE" w:rsidRDefault="00C22AF8" w:rsidP="00C22AF8">
            <w:pPr>
              <w:jc w:val="left"/>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w:t>
            </w:r>
            <w:r w:rsidRPr="00024DEE">
              <w:rPr>
                <w:rFonts w:ascii="仿宋_GB2312" w:eastAsia="仿宋_GB2312" w:hAnsi="仿宋_GB2312" w:cs="仿宋_GB2312"/>
                <w:color w:val="000000" w:themeColor="text1"/>
              </w:rPr>
              <w:t>3</w:t>
            </w:r>
            <w:r w:rsidRPr="00024DEE">
              <w:rPr>
                <w:rFonts w:ascii="仿宋_GB2312" w:eastAsia="仿宋_GB2312" w:hAnsi="仿宋_GB2312" w:cs="仿宋_GB2312" w:hint="eastAsia"/>
                <w:color w:val="000000" w:themeColor="text1"/>
              </w:rPr>
              <w:t>）整治项目提前完工，每提前一天完工，加0.</w:t>
            </w:r>
            <w:r w:rsidRPr="00024DEE">
              <w:rPr>
                <w:rFonts w:ascii="仿宋_GB2312" w:eastAsia="仿宋_GB2312" w:hAnsi="仿宋_GB2312" w:cs="仿宋_GB2312"/>
                <w:color w:val="000000" w:themeColor="text1"/>
              </w:rPr>
              <w:t>5分</w:t>
            </w:r>
            <w:r w:rsidRPr="00024DEE">
              <w:rPr>
                <w:rFonts w:ascii="仿宋_GB2312" w:eastAsia="仿宋_GB2312" w:hAnsi="仿宋_GB2312" w:cs="仿宋_GB2312" w:hint="eastAsia"/>
                <w:color w:val="000000" w:themeColor="text1"/>
              </w:rPr>
              <w:t>。</w:t>
            </w:r>
          </w:p>
        </w:tc>
        <w:tc>
          <w:tcPr>
            <w:tcW w:w="709" w:type="dxa"/>
            <w:vAlign w:val="center"/>
          </w:tcPr>
          <w:p w:rsidR="004D44E6" w:rsidRPr="00024DEE" w:rsidRDefault="004D44E6" w:rsidP="005E0967">
            <w:pPr>
              <w:rPr>
                <w:rFonts w:ascii="仿宋_GB2312" w:eastAsia="仿宋_GB2312" w:hAnsi="仿宋_GB2312" w:cs="仿宋_GB2312"/>
                <w:color w:val="000000" w:themeColor="text1"/>
              </w:rPr>
            </w:pPr>
          </w:p>
        </w:tc>
        <w:tc>
          <w:tcPr>
            <w:tcW w:w="992" w:type="dxa"/>
            <w:vAlign w:val="center"/>
          </w:tcPr>
          <w:p w:rsidR="009E0C5B" w:rsidRPr="00024DEE" w:rsidRDefault="009E0C5B" w:rsidP="005E0967">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加分后</w:t>
            </w:r>
            <w:r w:rsidRPr="00024DEE">
              <w:rPr>
                <w:rFonts w:ascii="仿宋_GB2312" w:eastAsia="仿宋_GB2312" w:hAnsi="仿宋_GB2312" w:cs="仿宋_GB2312" w:hint="eastAsia"/>
                <w:color w:val="000000" w:themeColor="text1"/>
              </w:rPr>
              <w:t>，</w:t>
            </w:r>
          </w:p>
          <w:p w:rsidR="004D44E6" w:rsidRPr="00024DEE" w:rsidRDefault="009E0C5B" w:rsidP="005E0967">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总分不</w:t>
            </w:r>
            <w:r w:rsidRPr="00024DEE">
              <w:rPr>
                <w:rFonts w:ascii="仿宋_GB2312" w:eastAsia="仿宋_GB2312" w:hAnsi="仿宋_GB2312" w:cs="仿宋_GB2312" w:hint="eastAsia"/>
                <w:color w:val="000000" w:themeColor="text1"/>
              </w:rPr>
              <w:t>超过1</w:t>
            </w:r>
            <w:r w:rsidRPr="00024DEE">
              <w:rPr>
                <w:rFonts w:ascii="仿宋_GB2312" w:eastAsia="仿宋_GB2312" w:hAnsi="仿宋_GB2312" w:cs="仿宋_GB2312"/>
                <w:color w:val="000000" w:themeColor="text1"/>
              </w:rPr>
              <w:t>00分</w:t>
            </w:r>
          </w:p>
        </w:tc>
      </w:tr>
      <w:tr w:rsidR="00024DEE" w:rsidRPr="00024DEE" w:rsidTr="006F64F5">
        <w:trPr>
          <w:cantSplit/>
          <w:jc w:val="center"/>
        </w:trPr>
        <w:tc>
          <w:tcPr>
            <w:tcW w:w="1242" w:type="dxa"/>
            <w:vMerge/>
            <w:vAlign w:val="center"/>
          </w:tcPr>
          <w:p w:rsidR="004D44E6" w:rsidRPr="00024DEE" w:rsidRDefault="004D44E6" w:rsidP="005E0967">
            <w:pPr>
              <w:rPr>
                <w:rFonts w:ascii="仿宋_GB2312" w:eastAsia="仿宋_GB2312" w:hAnsi="仿宋_GB2312" w:cs="仿宋_GB2312"/>
                <w:color w:val="000000" w:themeColor="text1"/>
              </w:rPr>
            </w:pPr>
          </w:p>
        </w:tc>
        <w:tc>
          <w:tcPr>
            <w:tcW w:w="1418"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4.2</w:t>
            </w:r>
            <w:r w:rsidRPr="00024DEE">
              <w:rPr>
                <w:rFonts w:ascii="仿宋_GB2312" w:eastAsia="仿宋_GB2312" w:hAnsi="仿宋_GB2312" w:cs="仿宋_GB2312" w:hint="eastAsia"/>
                <w:color w:val="000000" w:themeColor="text1"/>
              </w:rPr>
              <w:t>减分项</w:t>
            </w:r>
          </w:p>
        </w:tc>
        <w:tc>
          <w:tcPr>
            <w:tcW w:w="8505" w:type="dxa"/>
          </w:tcPr>
          <w:p w:rsidR="004D44E6" w:rsidRDefault="00002049" w:rsidP="009E0C5B">
            <w:pPr>
              <w:rPr>
                <w:rFonts w:ascii="仿宋_GB2312" w:eastAsia="仿宋_GB2312" w:hAnsi="仿宋_GB2312" w:cs="仿宋_GB2312"/>
                <w:color w:val="000000" w:themeColor="text1"/>
              </w:rPr>
            </w:pPr>
            <w:r>
              <w:rPr>
                <w:rFonts w:ascii="仿宋_GB2312" w:eastAsia="仿宋_GB2312" w:hAnsi="仿宋_GB2312" w:cs="仿宋_GB2312" w:hint="eastAsia"/>
                <w:color w:val="000000" w:themeColor="text1"/>
              </w:rPr>
              <w:t>（1）</w:t>
            </w:r>
            <w:r w:rsidR="004D44E6" w:rsidRPr="00024DEE">
              <w:rPr>
                <w:rFonts w:ascii="仿宋_GB2312" w:eastAsia="仿宋_GB2312" w:hAnsi="仿宋_GB2312" w:cs="仿宋_GB2312" w:hint="eastAsia"/>
                <w:color w:val="000000" w:themeColor="text1"/>
              </w:rPr>
              <w:t>各级巡视、大督查、监察审计、部门专项检查、媒体等发现黑臭水体整治重大负面影响事件，一次扣</w:t>
            </w:r>
            <w:r w:rsidR="009E0C5B" w:rsidRPr="00024DEE">
              <w:rPr>
                <w:rFonts w:ascii="仿宋_GB2312" w:eastAsia="仿宋_GB2312" w:hAnsi="仿宋_GB2312" w:cs="仿宋_GB2312"/>
                <w:color w:val="000000" w:themeColor="text1"/>
              </w:rPr>
              <w:t>5</w:t>
            </w:r>
            <w:r w:rsidR="004D44E6" w:rsidRPr="00024DEE">
              <w:rPr>
                <w:rFonts w:ascii="仿宋_GB2312" w:eastAsia="仿宋_GB2312" w:hAnsi="仿宋_GB2312" w:cs="仿宋_GB2312" w:hint="eastAsia"/>
                <w:color w:val="000000" w:themeColor="text1"/>
              </w:rPr>
              <w:t>分；被通报、约谈的，一次扣</w:t>
            </w:r>
            <w:r w:rsidR="009E0C5B" w:rsidRPr="00024DEE">
              <w:rPr>
                <w:rFonts w:ascii="仿宋_GB2312" w:eastAsia="仿宋_GB2312" w:hAnsi="仿宋_GB2312" w:cs="仿宋_GB2312"/>
                <w:color w:val="000000" w:themeColor="text1"/>
              </w:rPr>
              <w:t>3</w:t>
            </w:r>
            <w:r w:rsidR="004D44E6" w:rsidRPr="00024DEE">
              <w:rPr>
                <w:rFonts w:ascii="仿宋_GB2312" w:eastAsia="仿宋_GB2312" w:hAnsi="仿宋_GB2312" w:cs="仿宋_GB2312" w:hint="eastAsia"/>
                <w:color w:val="000000" w:themeColor="text1"/>
              </w:rPr>
              <w:t>分。</w:t>
            </w:r>
          </w:p>
          <w:p w:rsidR="00002049" w:rsidRPr="00024DEE" w:rsidRDefault="00002049" w:rsidP="009E0C5B">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w:t>
            </w:r>
            <w:r>
              <w:rPr>
                <w:rFonts w:ascii="仿宋_GB2312" w:eastAsia="仿宋_GB2312" w:hAnsi="仿宋_GB2312" w:cs="仿宋_GB2312"/>
                <w:color w:val="000000" w:themeColor="text1"/>
              </w:rPr>
              <w:t>2</w:t>
            </w:r>
            <w:r w:rsidRPr="00024DEE">
              <w:rPr>
                <w:rFonts w:ascii="仿宋_GB2312" w:eastAsia="仿宋_GB2312" w:hAnsi="仿宋_GB2312" w:cs="仿宋_GB2312" w:hint="eastAsia"/>
                <w:color w:val="000000" w:themeColor="text1"/>
              </w:rPr>
              <w:t>）整治效果群众满意度</w:t>
            </w:r>
            <w:r>
              <w:rPr>
                <w:rFonts w:ascii="仿宋_GB2312" w:eastAsia="仿宋_GB2312" w:hAnsi="仿宋_GB2312" w:cs="仿宋_GB2312" w:hint="eastAsia"/>
                <w:color w:val="000000" w:themeColor="text1"/>
              </w:rPr>
              <w:t>大于5</w:t>
            </w:r>
            <w:r w:rsidRPr="00024DEE">
              <w:rPr>
                <w:rFonts w:ascii="仿宋_GB2312" w:eastAsia="仿宋_GB2312" w:hAnsi="仿宋_GB2312" w:cs="仿宋_GB2312"/>
                <w:color w:val="000000" w:themeColor="text1"/>
              </w:rPr>
              <w:t>0</w:t>
            </w:r>
            <w:r w:rsidRPr="00024DEE">
              <w:rPr>
                <w:rFonts w:ascii="仿宋_GB2312" w:eastAsia="仿宋_GB2312" w:hAnsi="仿宋_GB2312" w:cs="仿宋_GB2312" w:hint="eastAsia"/>
                <w:color w:val="000000" w:themeColor="text1"/>
              </w:rPr>
              <w:t>%（含）</w:t>
            </w:r>
            <w:r w:rsidRPr="00024DEE">
              <w:rPr>
                <w:rFonts w:ascii="仿宋_GB2312" w:eastAsia="仿宋_GB2312" w:hAnsi="仿宋_GB2312" w:cs="仿宋_GB2312"/>
                <w:color w:val="000000" w:themeColor="text1"/>
              </w:rPr>
              <w:t>且小于</w:t>
            </w:r>
            <w:r>
              <w:rPr>
                <w:rFonts w:ascii="仿宋_GB2312" w:eastAsia="仿宋_GB2312" w:hAnsi="仿宋_GB2312" w:cs="仿宋_GB2312"/>
                <w:color w:val="000000" w:themeColor="text1"/>
              </w:rPr>
              <w:t>6</w:t>
            </w:r>
            <w:r w:rsidRPr="00024DEE">
              <w:rPr>
                <w:rFonts w:ascii="仿宋_GB2312" w:eastAsia="仿宋_GB2312" w:hAnsi="仿宋_GB2312" w:cs="仿宋_GB2312"/>
                <w:color w:val="000000" w:themeColor="text1"/>
              </w:rPr>
              <w:t>0</w:t>
            </w:r>
            <w:r w:rsidRPr="00024DEE">
              <w:rPr>
                <w:rFonts w:ascii="仿宋_GB2312" w:eastAsia="仿宋_GB2312" w:hAnsi="仿宋_GB2312" w:cs="仿宋_GB2312" w:hint="eastAsia"/>
                <w:color w:val="000000" w:themeColor="text1"/>
              </w:rPr>
              <w:t>%</w:t>
            </w:r>
            <w:r w:rsidRPr="00024DEE">
              <w:rPr>
                <w:rFonts w:ascii="仿宋_GB2312" w:eastAsia="仿宋_GB2312" w:hAnsi="仿宋_GB2312" w:cs="仿宋_GB2312"/>
                <w:color w:val="000000" w:themeColor="text1"/>
              </w:rPr>
              <w:t>的</w:t>
            </w:r>
            <w:r>
              <w:rPr>
                <w:rFonts w:ascii="仿宋_GB2312" w:eastAsia="仿宋_GB2312" w:hAnsi="仿宋_GB2312" w:cs="仿宋_GB2312" w:hint="eastAsia"/>
                <w:color w:val="000000" w:themeColor="text1"/>
              </w:rPr>
              <w:t>减</w:t>
            </w:r>
            <w:r w:rsidRPr="00024DEE">
              <w:rPr>
                <w:rFonts w:ascii="仿宋_GB2312" w:eastAsia="仿宋_GB2312" w:hAnsi="仿宋_GB2312" w:cs="仿宋_GB2312"/>
                <w:color w:val="000000" w:themeColor="text1"/>
              </w:rPr>
              <w:t>2</w:t>
            </w:r>
            <w:r>
              <w:rPr>
                <w:rFonts w:ascii="仿宋_GB2312" w:eastAsia="仿宋_GB2312" w:hAnsi="仿宋_GB2312" w:cs="仿宋_GB2312" w:hint="eastAsia"/>
                <w:color w:val="000000" w:themeColor="text1"/>
              </w:rPr>
              <w:t>分，小</w:t>
            </w:r>
            <w:r w:rsidRPr="00024DEE">
              <w:rPr>
                <w:rFonts w:ascii="仿宋_GB2312" w:eastAsia="仿宋_GB2312" w:hAnsi="仿宋_GB2312" w:cs="仿宋_GB2312" w:hint="eastAsia"/>
                <w:color w:val="000000" w:themeColor="text1"/>
              </w:rPr>
              <w:t>于</w:t>
            </w:r>
            <w:r>
              <w:rPr>
                <w:rFonts w:ascii="仿宋_GB2312" w:eastAsia="仿宋_GB2312" w:hAnsi="仿宋_GB2312" w:cs="仿宋_GB2312" w:hint="eastAsia"/>
                <w:color w:val="000000" w:themeColor="text1"/>
              </w:rPr>
              <w:t>5</w:t>
            </w:r>
            <w:r w:rsidRPr="00024DEE">
              <w:rPr>
                <w:rFonts w:ascii="仿宋_GB2312" w:eastAsia="仿宋_GB2312" w:hAnsi="仿宋_GB2312" w:cs="仿宋_GB2312"/>
                <w:color w:val="000000" w:themeColor="text1"/>
              </w:rPr>
              <w:t>0</w:t>
            </w:r>
            <w:r w:rsidRPr="00024DEE">
              <w:rPr>
                <w:rFonts w:ascii="仿宋_GB2312" w:eastAsia="仿宋_GB2312" w:hAnsi="仿宋_GB2312" w:cs="仿宋_GB2312" w:hint="eastAsia"/>
                <w:color w:val="000000" w:themeColor="text1"/>
              </w:rPr>
              <w:t>%的</w:t>
            </w:r>
            <w:r w:rsidR="002A51D6">
              <w:rPr>
                <w:rFonts w:ascii="仿宋_GB2312" w:eastAsia="仿宋_GB2312" w:hAnsi="仿宋_GB2312" w:cs="仿宋_GB2312" w:hint="eastAsia"/>
                <w:color w:val="000000" w:themeColor="text1"/>
              </w:rPr>
              <w:t>减</w:t>
            </w:r>
            <w:r w:rsidRPr="00024DEE">
              <w:rPr>
                <w:rFonts w:ascii="仿宋_GB2312" w:eastAsia="仿宋_GB2312" w:hAnsi="仿宋_GB2312" w:cs="仿宋_GB2312"/>
                <w:color w:val="000000" w:themeColor="text1"/>
              </w:rPr>
              <w:t>5分</w:t>
            </w:r>
            <w:r w:rsidRPr="00024DEE">
              <w:rPr>
                <w:rFonts w:ascii="仿宋_GB2312" w:eastAsia="仿宋_GB2312" w:hAnsi="仿宋_GB2312" w:cs="仿宋_GB2312" w:hint="eastAsia"/>
                <w:color w:val="000000" w:themeColor="text1"/>
              </w:rPr>
              <w:t>；</w:t>
            </w:r>
          </w:p>
        </w:tc>
        <w:tc>
          <w:tcPr>
            <w:tcW w:w="709" w:type="dxa"/>
            <w:vAlign w:val="center"/>
          </w:tcPr>
          <w:p w:rsidR="004D44E6" w:rsidRPr="00024DEE" w:rsidRDefault="004D44E6" w:rsidP="005E0967">
            <w:pPr>
              <w:rPr>
                <w:rFonts w:ascii="仿宋_GB2312" w:eastAsia="仿宋_GB2312" w:hAnsi="仿宋_GB2312" w:cs="仿宋_GB2312"/>
                <w:color w:val="000000" w:themeColor="text1"/>
              </w:rPr>
            </w:pPr>
          </w:p>
        </w:tc>
        <w:tc>
          <w:tcPr>
            <w:tcW w:w="992" w:type="dxa"/>
            <w:vAlign w:val="center"/>
          </w:tcPr>
          <w:p w:rsidR="004D44E6" w:rsidRPr="00024DEE" w:rsidRDefault="009E0C5B" w:rsidP="005E0967">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减分后</w:t>
            </w:r>
            <w:r w:rsidRPr="00024DEE">
              <w:rPr>
                <w:rFonts w:ascii="仿宋_GB2312" w:eastAsia="仿宋_GB2312" w:hAnsi="仿宋_GB2312" w:cs="仿宋_GB2312" w:hint="eastAsia"/>
                <w:color w:val="000000" w:themeColor="text1"/>
              </w:rPr>
              <w:t>，</w:t>
            </w:r>
            <w:r w:rsidRPr="00024DEE">
              <w:rPr>
                <w:rFonts w:ascii="仿宋_GB2312" w:eastAsia="仿宋_GB2312" w:hAnsi="仿宋_GB2312" w:cs="仿宋_GB2312"/>
                <w:color w:val="000000" w:themeColor="text1"/>
              </w:rPr>
              <w:t>总分不</w:t>
            </w:r>
            <w:r w:rsidRPr="00024DEE">
              <w:rPr>
                <w:rFonts w:ascii="仿宋_GB2312" w:eastAsia="仿宋_GB2312" w:hAnsi="仿宋_GB2312" w:cs="仿宋_GB2312" w:hint="eastAsia"/>
                <w:color w:val="000000" w:themeColor="text1"/>
              </w:rPr>
              <w:t>低于</w:t>
            </w:r>
            <w:r w:rsidRPr="00024DEE">
              <w:rPr>
                <w:rFonts w:ascii="仿宋_GB2312" w:eastAsia="仿宋_GB2312" w:hAnsi="仿宋_GB2312" w:cs="仿宋_GB2312"/>
                <w:color w:val="000000" w:themeColor="text1"/>
              </w:rPr>
              <w:t>0分</w:t>
            </w:r>
          </w:p>
        </w:tc>
      </w:tr>
    </w:tbl>
    <w:p w:rsidR="004D44E6" w:rsidRPr="00024DEE" w:rsidRDefault="004D44E6" w:rsidP="004D44E6">
      <w:pPr>
        <w:rPr>
          <w:rFonts w:ascii="仿宋_GB2312" w:eastAsia="仿宋_GB2312" w:hAnsi="仿宋_GB2312" w:cs="仿宋_GB2312"/>
          <w:color w:val="000000" w:themeColor="text1"/>
        </w:rPr>
      </w:pPr>
    </w:p>
    <w:p w:rsidR="004D44E6" w:rsidRPr="00024DEE" w:rsidRDefault="004D44E6" w:rsidP="004D44E6">
      <w:pPr>
        <w:rPr>
          <w:color w:val="000000" w:themeColor="text1"/>
        </w:rPr>
      </w:pPr>
    </w:p>
    <w:p w:rsidR="004D44E6" w:rsidRPr="00024DEE" w:rsidRDefault="004D44E6" w:rsidP="004D44E6">
      <w:pPr>
        <w:rPr>
          <w:color w:val="000000" w:themeColor="text1"/>
        </w:rPr>
      </w:pPr>
    </w:p>
    <w:p w:rsidR="004D44E6" w:rsidRPr="00024DEE" w:rsidRDefault="004D44E6" w:rsidP="004D44E6">
      <w:pPr>
        <w:rPr>
          <w:color w:val="000000" w:themeColor="text1"/>
        </w:rPr>
      </w:pPr>
    </w:p>
    <w:p w:rsidR="0086746D" w:rsidRPr="0086746D" w:rsidRDefault="0086746D" w:rsidP="0086746D">
      <w:pPr>
        <w:jc w:val="left"/>
        <w:rPr>
          <w:rFonts w:ascii="黑体" w:eastAsia="黑体" w:hAnsi="黑体" w:cs="仿宋_GB2312"/>
          <w:color w:val="000000" w:themeColor="text1"/>
          <w:sz w:val="32"/>
          <w:szCs w:val="32"/>
        </w:rPr>
      </w:pPr>
      <w:r w:rsidRPr="0086746D">
        <w:rPr>
          <w:rFonts w:ascii="黑体" w:eastAsia="黑体" w:hAnsi="黑体" w:cs="仿宋_GB2312"/>
          <w:color w:val="000000" w:themeColor="text1"/>
          <w:sz w:val="32"/>
          <w:szCs w:val="32"/>
        </w:rPr>
        <w:lastRenderedPageBreak/>
        <w:t>附件</w:t>
      </w:r>
      <w:r>
        <w:rPr>
          <w:rFonts w:ascii="黑体" w:eastAsia="黑体" w:hAnsi="黑体" w:cs="仿宋_GB2312"/>
          <w:color w:val="000000" w:themeColor="text1"/>
          <w:sz w:val="32"/>
          <w:szCs w:val="32"/>
        </w:rPr>
        <w:t>2</w:t>
      </w:r>
    </w:p>
    <w:p w:rsidR="004D44E6" w:rsidRPr="00024DEE" w:rsidRDefault="004D44E6" w:rsidP="004D44E6">
      <w:pPr>
        <w:jc w:val="center"/>
        <w:rPr>
          <w:rFonts w:ascii="方正小标宋简体" w:eastAsia="方正小标宋简体" w:hAnsi="方正小标宋简体" w:cs="方正小标宋简体"/>
          <w:color w:val="000000" w:themeColor="text1"/>
          <w:sz w:val="44"/>
          <w:szCs w:val="44"/>
        </w:rPr>
      </w:pPr>
      <w:r w:rsidRPr="00024DEE">
        <w:rPr>
          <w:rFonts w:ascii="方正小标宋简体" w:eastAsia="方正小标宋简体" w:hAnsi="方正小标宋简体" w:cs="方正小标宋简体" w:hint="eastAsia"/>
          <w:color w:val="000000" w:themeColor="text1"/>
          <w:sz w:val="44"/>
          <w:szCs w:val="44"/>
        </w:rPr>
        <w:t>高新区黑臭水体整治整改工作考核评价标准（</w:t>
      </w:r>
      <w:r w:rsidR="00FA0406" w:rsidRPr="00024DEE">
        <w:rPr>
          <w:rFonts w:ascii="方正小标宋简体" w:eastAsia="方正小标宋简体" w:hAnsi="方正小标宋简体" w:cs="方正小标宋简体" w:hint="eastAsia"/>
          <w:color w:val="000000" w:themeColor="text1"/>
          <w:sz w:val="44"/>
          <w:szCs w:val="44"/>
        </w:rPr>
        <w:t>职能</w:t>
      </w:r>
      <w:r w:rsidRPr="00024DEE">
        <w:rPr>
          <w:rFonts w:ascii="方正小标宋简体" w:eastAsia="方正小标宋简体" w:hAnsi="方正小标宋简体" w:cs="方正小标宋简体" w:hint="eastAsia"/>
          <w:color w:val="000000" w:themeColor="text1"/>
          <w:sz w:val="44"/>
          <w:szCs w:val="44"/>
        </w:rPr>
        <w:t>部门）</w:t>
      </w:r>
    </w:p>
    <w:tbl>
      <w:tblPr>
        <w:tblW w:w="13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8959"/>
        <w:gridCol w:w="709"/>
        <w:gridCol w:w="1530"/>
      </w:tblGrid>
      <w:tr w:rsidR="00024DEE" w:rsidRPr="00024DEE" w:rsidTr="00D556DF">
        <w:trPr>
          <w:trHeight w:val="558"/>
          <w:jc w:val="center"/>
        </w:trPr>
        <w:tc>
          <w:tcPr>
            <w:tcW w:w="2660" w:type="dxa"/>
            <w:gridSpan w:val="2"/>
            <w:vAlign w:val="center"/>
          </w:tcPr>
          <w:p w:rsidR="004D44E6" w:rsidRPr="00024DEE" w:rsidRDefault="004D44E6" w:rsidP="005E0967">
            <w:pPr>
              <w:jc w:val="cente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考核项目</w:t>
            </w:r>
          </w:p>
        </w:tc>
        <w:tc>
          <w:tcPr>
            <w:tcW w:w="8959" w:type="dxa"/>
            <w:vAlign w:val="center"/>
          </w:tcPr>
          <w:p w:rsidR="004D44E6" w:rsidRPr="00024DEE" w:rsidRDefault="004D44E6" w:rsidP="005E0967">
            <w:pPr>
              <w:jc w:val="cente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考核内容</w:t>
            </w:r>
          </w:p>
        </w:tc>
        <w:tc>
          <w:tcPr>
            <w:tcW w:w="709" w:type="dxa"/>
            <w:vAlign w:val="center"/>
          </w:tcPr>
          <w:p w:rsidR="004D44E6" w:rsidRPr="00024DEE" w:rsidRDefault="004D44E6" w:rsidP="005E0967">
            <w:pPr>
              <w:jc w:val="cente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分值</w:t>
            </w:r>
          </w:p>
        </w:tc>
        <w:tc>
          <w:tcPr>
            <w:tcW w:w="1530" w:type="dxa"/>
            <w:vAlign w:val="center"/>
          </w:tcPr>
          <w:p w:rsidR="004D44E6" w:rsidRPr="00024DEE" w:rsidRDefault="004D44E6" w:rsidP="005E0967">
            <w:pPr>
              <w:jc w:val="cente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备注</w:t>
            </w:r>
          </w:p>
        </w:tc>
      </w:tr>
      <w:tr w:rsidR="00024DEE" w:rsidRPr="00024DEE" w:rsidTr="00D556DF">
        <w:trPr>
          <w:trHeight w:val="528"/>
          <w:jc w:val="center"/>
        </w:trPr>
        <w:tc>
          <w:tcPr>
            <w:tcW w:w="1242" w:type="dxa"/>
            <w:vMerge w:val="restart"/>
            <w:vAlign w:val="center"/>
          </w:tcPr>
          <w:p w:rsidR="004D44E6" w:rsidRPr="00024DEE" w:rsidRDefault="004D44E6" w:rsidP="00270FE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1</w:t>
            </w:r>
            <w:r w:rsidRPr="00024DEE">
              <w:rPr>
                <w:rFonts w:ascii="仿宋_GB2312" w:eastAsia="仿宋_GB2312" w:hAnsi="仿宋_GB2312" w:cs="仿宋_GB2312"/>
                <w:color w:val="000000" w:themeColor="text1"/>
              </w:rPr>
              <w:t>组织领导</w:t>
            </w:r>
            <w:r w:rsidRPr="00024DEE">
              <w:rPr>
                <w:rFonts w:ascii="仿宋_GB2312" w:eastAsia="仿宋_GB2312" w:hAnsi="仿宋_GB2312" w:cs="仿宋_GB2312" w:hint="eastAsia"/>
                <w:color w:val="000000" w:themeColor="text1"/>
              </w:rPr>
              <w:t>（</w:t>
            </w:r>
            <w:r w:rsidR="00270FE7">
              <w:rPr>
                <w:rFonts w:ascii="仿宋_GB2312" w:eastAsia="仿宋_GB2312" w:hAnsi="仿宋_GB2312" w:cs="仿宋_GB2312"/>
                <w:color w:val="000000" w:themeColor="text1"/>
              </w:rPr>
              <w:t>20</w:t>
            </w:r>
            <w:r w:rsidRPr="00024DEE">
              <w:rPr>
                <w:rFonts w:ascii="仿宋_GB2312" w:eastAsia="仿宋_GB2312" w:hAnsi="仿宋_GB2312" w:cs="仿宋_GB2312"/>
                <w:color w:val="000000" w:themeColor="text1"/>
              </w:rPr>
              <w:t>分</w:t>
            </w:r>
            <w:r w:rsidRPr="00024DEE">
              <w:rPr>
                <w:rFonts w:ascii="仿宋_GB2312" w:eastAsia="仿宋_GB2312" w:hAnsi="仿宋_GB2312" w:cs="仿宋_GB2312" w:hint="eastAsia"/>
                <w:color w:val="000000" w:themeColor="text1"/>
              </w:rPr>
              <w:t>）</w:t>
            </w:r>
          </w:p>
        </w:tc>
        <w:tc>
          <w:tcPr>
            <w:tcW w:w="1418"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1</w:t>
            </w:r>
            <w:r w:rsidRPr="00024DEE">
              <w:rPr>
                <w:rFonts w:ascii="仿宋_GB2312" w:eastAsia="仿宋_GB2312" w:hAnsi="仿宋_GB2312" w:cs="仿宋_GB2312"/>
                <w:color w:val="000000" w:themeColor="text1"/>
              </w:rPr>
              <w:t>.1组织机构</w:t>
            </w:r>
          </w:p>
        </w:tc>
        <w:tc>
          <w:tcPr>
            <w:tcW w:w="8959" w:type="dxa"/>
            <w:vAlign w:val="center"/>
          </w:tcPr>
          <w:p w:rsidR="004D44E6" w:rsidRPr="00024DEE" w:rsidRDefault="004D44E6" w:rsidP="00357B08">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设立黑臭水体整治工作领导机构（</w:t>
            </w:r>
            <w:r w:rsidR="00357C97">
              <w:rPr>
                <w:rFonts w:ascii="仿宋_GB2312" w:eastAsia="仿宋_GB2312" w:hAnsi="仿宋_GB2312" w:cs="仿宋_GB2312"/>
                <w:color w:val="000000" w:themeColor="text1"/>
              </w:rPr>
              <w:t>4</w:t>
            </w:r>
            <w:r w:rsidRPr="00024DEE">
              <w:rPr>
                <w:rFonts w:ascii="仿宋_GB2312" w:eastAsia="仿宋_GB2312" w:hAnsi="仿宋_GB2312" w:cs="仿宋_GB2312" w:hint="eastAsia"/>
                <w:color w:val="000000" w:themeColor="text1"/>
              </w:rPr>
              <w:t>分），明确专人负责黑臭水体整治整改工作（</w:t>
            </w:r>
            <w:r w:rsidR="00357C97">
              <w:rPr>
                <w:rFonts w:ascii="仿宋_GB2312" w:eastAsia="仿宋_GB2312" w:hAnsi="仿宋_GB2312" w:cs="仿宋_GB2312"/>
                <w:color w:val="000000" w:themeColor="text1"/>
              </w:rPr>
              <w:t>4</w:t>
            </w:r>
            <w:r w:rsidRPr="00024DEE">
              <w:rPr>
                <w:rFonts w:ascii="仿宋_GB2312" w:eastAsia="仿宋_GB2312" w:hAnsi="仿宋_GB2312" w:cs="仿宋_GB2312"/>
                <w:color w:val="000000" w:themeColor="text1"/>
              </w:rPr>
              <w:t>分</w:t>
            </w:r>
            <w:r w:rsidRPr="00024DEE">
              <w:rPr>
                <w:rFonts w:ascii="仿宋_GB2312" w:eastAsia="仿宋_GB2312" w:hAnsi="仿宋_GB2312" w:cs="仿宋_GB2312" w:hint="eastAsia"/>
                <w:color w:val="000000" w:themeColor="text1"/>
              </w:rPr>
              <w:t>）；</w:t>
            </w:r>
            <w:r w:rsidRPr="00024DEE">
              <w:rPr>
                <w:rFonts w:ascii="仿宋_GB2312" w:eastAsia="仿宋_GB2312" w:hAnsi="仿宋_GB2312" w:cs="仿宋_GB2312"/>
                <w:color w:val="000000" w:themeColor="text1"/>
              </w:rPr>
              <w:t xml:space="preserve"> </w:t>
            </w:r>
          </w:p>
        </w:tc>
        <w:tc>
          <w:tcPr>
            <w:tcW w:w="709" w:type="dxa"/>
            <w:vAlign w:val="center"/>
          </w:tcPr>
          <w:p w:rsidR="004D44E6" w:rsidRPr="00024DEE" w:rsidRDefault="00357B08" w:rsidP="00357C97">
            <w:pPr>
              <w:jc w:val="center"/>
              <w:rPr>
                <w:rFonts w:ascii="仿宋_GB2312" w:eastAsia="仿宋_GB2312" w:hAnsi="仿宋_GB2312" w:cs="仿宋_GB2312"/>
                <w:color w:val="000000" w:themeColor="text1"/>
              </w:rPr>
            </w:pPr>
            <w:r>
              <w:rPr>
                <w:rFonts w:ascii="仿宋_GB2312" w:eastAsia="仿宋_GB2312" w:hAnsi="仿宋_GB2312" w:cs="仿宋_GB2312"/>
                <w:color w:val="000000" w:themeColor="text1"/>
              </w:rPr>
              <w:t>8</w:t>
            </w:r>
            <w:r w:rsidR="004D44E6" w:rsidRPr="00024DEE">
              <w:rPr>
                <w:rFonts w:ascii="仿宋_GB2312" w:eastAsia="仿宋_GB2312" w:hAnsi="仿宋_GB2312" w:cs="仿宋_GB2312" w:hint="eastAsia"/>
                <w:color w:val="000000" w:themeColor="text1"/>
              </w:rPr>
              <w:t>分</w:t>
            </w:r>
          </w:p>
        </w:tc>
        <w:tc>
          <w:tcPr>
            <w:tcW w:w="1530" w:type="dxa"/>
            <w:vAlign w:val="center"/>
          </w:tcPr>
          <w:p w:rsidR="004D44E6" w:rsidRPr="00024DEE" w:rsidRDefault="004D44E6" w:rsidP="005E0967">
            <w:pPr>
              <w:rPr>
                <w:rFonts w:ascii="仿宋_GB2312" w:eastAsia="仿宋_GB2312" w:hAnsi="仿宋_GB2312" w:cs="仿宋_GB2312"/>
                <w:color w:val="000000" w:themeColor="text1"/>
              </w:rPr>
            </w:pPr>
          </w:p>
        </w:tc>
      </w:tr>
      <w:tr w:rsidR="00024DEE" w:rsidRPr="00024DEE" w:rsidTr="00D556DF">
        <w:trPr>
          <w:jc w:val="center"/>
        </w:trPr>
        <w:tc>
          <w:tcPr>
            <w:tcW w:w="1242" w:type="dxa"/>
            <w:vMerge/>
            <w:vAlign w:val="center"/>
          </w:tcPr>
          <w:p w:rsidR="004D44E6" w:rsidRPr="00024DEE" w:rsidRDefault="004D44E6" w:rsidP="005E0967">
            <w:pPr>
              <w:rPr>
                <w:rFonts w:ascii="仿宋_GB2312" w:eastAsia="仿宋_GB2312" w:hAnsi="仿宋_GB2312" w:cs="仿宋_GB2312"/>
                <w:color w:val="000000" w:themeColor="text1"/>
              </w:rPr>
            </w:pPr>
          </w:p>
        </w:tc>
        <w:tc>
          <w:tcPr>
            <w:tcW w:w="1418"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1</w:t>
            </w:r>
            <w:r w:rsidRPr="00024DEE">
              <w:rPr>
                <w:rFonts w:ascii="仿宋_GB2312" w:eastAsia="仿宋_GB2312" w:hAnsi="仿宋_GB2312" w:cs="仿宋_GB2312"/>
                <w:color w:val="000000" w:themeColor="text1"/>
              </w:rPr>
              <w:t>.2</w:t>
            </w:r>
            <w:r w:rsidRPr="00024DEE">
              <w:rPr>
                <w:rFonts w:ascii="仿宋_GB2312" w:eastAsia="仿宋_GB2312" w:hAnsi="仿宋_GB2312" w:cs="仿宋_GB2312" w:hint="eastAsia"/>
                <w:color w:val="000000" w:themeColor="text1"/>
              </w:rPr>
              <w:t>传达部署</w:t>
            </w:r>
          </w:p>
        </w:tc>
        <w:tc>
          <w:tcPr>
            <w:tcW w:w="8959" w:type="dxa"/>
            <w:vAlign w:val="center"/>
          </w:tcPr>
          <w:p w:rsidR="004D44E6" w:rsidRPr="00024DEE" w:rsidRDefault="004D44E6" w:rsidP="00270FE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w:t>
            </w:r>
            <w:r w:rsidRPr="00024DEE">
              <w:rPr>
                <w:rFonts w:ascii="仿宋_GB2312" w:eastAsia="仿宋_GB2312" w:hAnsi="仿宋_GB2312" w:cs="仿宋_GB2312"/>
                <w:color w:val="000000" w:themeColor="text1"/>
              </w:rPr>
              <w:t>1</w:t>
            </w:r>
            <w:r w:rsidRPr="00024DEE">
              <w:rPr>
                <w:rFonts w:ascii="仿宋_GB2312" w:eastAsia="仿宋_GB2312" w:hAnsi="仿宋_GB2312" w:cs="仿宋_GB2312" w:hint="eastAsia"/>
                <w:color w:val="000000" w:themeColor="text1"/>
              </w:rPr>
              <w:t>）传达学习党工委和管委会办公会、黑臭水体“一点一策”推进会关于研究高新区黑臭水体整治整改有关会议精神，及贯彻落实情况（</w:t>
            </w:r>
            <w:r w:rsidR="00270FE7">
              <w:rPr>
                <w:rFonts w:ascii="仿宋_GB2312" w:eastAsia="仿宋_GB2312" w:hAnsi="仿宋_GB2312" w:cs="仿宋_GB2312"/>
                <w:color w:val="000000" w:themeColor="text1"/>
              </w:rPr>
              <w:t>6</w:t>
            </w:r>
            <w:r w:rsidRPr="00024DEE">
              <w:rPr>
                <w:rFonts w:ascii="仿宋_GB2312" w:eastAsia="仿宋_GB2312" w:hAnsi="仿宋_GB2312" w:cs="仿宋_GB2312" w:hint="eastAsia"/>
                <w:color w:val="000000" w:themeColor="text1"/>
              </w:rPr>
              <w:t>分）；</w:t>
            </w:r>
          </w:p>
          <w:p w:rsidR="004D44E6" w:rsidRPr="00024DEE" w:rsidRDefault="004D44E6" w:rsidP="00270FE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（2）由主要领导、分管领导召开推进会、协调会，切实推动黑臭水体整治整改项目建设及工作落实（每月至少1次）（</w:t>
            </w:r>
            <w:r w:rsidR="00270FE7">
              <w:rPr>
                <w:rFonts w:ascii="仿宋_GB2312" w:eastAsia="仿宋_GB2312" w:hAnsi="仿宋_GB2312" w:cs="仿宋_GB2312"/>
                <w:color w:val="000000" w:themeColor="text1"/>
              </w:rPr>
              <w:t>6</w:t>
            </w:r>
            <w:r w:rsidRPr="00024DEE">
              <w:rPr>
                <w:rFonts w:ascii="仿宋_GB2312" w:eastAsia="仿宋_GB2312" w:hAnsi="仿宋_GB2312" w:cs="仿宋_GB2312" w:hint="eastAsia"/>
                <w:color w:val="000000" w:themeColor="text1"/>
              </w:rPr>
              <w:t>分）。</w:t>
            </w:r>
          </w:p>
        </w:tc>
        <w:tc>
          <w:tcPr>
            <w:tcW w:w="709" w:type="dxa"/>
            <w:vAlign w:val="center"/>
          </w:tcPr>
          <w:p w:rsidR="004D44E6" w:rsidRPr="00024DEE" w:rsidRDefault="00357B08" w:rsidP="00270FE7">
            <w:pPr>
              <w:jc w:val="center"/>
              <w:rPr>
                <w:rFonts w:ascii="仿宋_GB2312" w:eastAsia="仿宋_GB2312" w:hAnsi="仿宋_GB2312" w:cs="仿宋_GB2312"/>
                <w:color w:val="000000" w:themeColor="text1"/>
              </w:rPr>
            </w:pPr>
            <w:r>
              <w:rPr>
                <w:rFonts w:ascii="仿宋_GB2312" w:eastAsia="仿宋_GB2312" w:hAnsi="仿宋_GB2312" w:cs="仿宋_GB2312"/>
                <w:color w:val="000000" w:themeColor="text1"/>
              </w:rPr>
              <w:t>1</w:t>
            </w:r>
            <w:r w:rsidR="00270FE7">
              <w:rPr>
                <w:rFonts w:ascii="仿宋_GB2312" w:eastAsia="仿宋_GB2312" w:hAnsi="仿宋_GB2312" w:cs="仿宋_GB2312"/>
                <w:color w:val="000000" w:themeColor="text1"/>
              </w:rPr>
              <w:t>2</w:t>
            </w:r>
            <w:r w:rsidR="004D44E6" w:rsidRPr="00024DEE">
              <w:rPr>
                <w:rFonts w:ascii="仿宋_GB2312" w:eastAsia="仿宋_GB2312" w:hAnsi="仿宋_GB2312" w:cs="仿宋_GB2312" w:hint="eastAsia"/>
                <w:color w:val="000000" w:themeColor="text1"/>
              </w:rPr>
              <w:t>分</w:t>
            </w:r>
          </w:p>
        </w:tc>
        <w:tc>
          <w:tcPr>
            <w:tcW w:w="1530" w:type="dxa"/>
            <w:vAlign w:val="center"/>
          </w:tcPr>
          <w:p w:rsidR="004D44E6" w:rsidRPr="00024DEE" w:rsidRDefault="004D44E6" w:rsidP="005E0967">
            <w:pPr>
              <w:rPr>
                <w:rFonts w:ascii="仿宋_GB2312" w:eastAsia="仿宋_GB2312" w:hAnsi="仿宋_GB2312" w:cs="仿宋_GB2312"/>
                <w:color w:val="000000" w:themeColor="text1"/>
              </w:rPr>
            </w:pPr>
          </w:p>
        </w:tc>
      </w:tr>
      <w:tr w:rsidR="009F6575" w:rsidRPr="00024DEE" w:rsidTr="00D556DF">
        <w:trPr>
          <w:jc w:val="center"/>
        </w:trPr>
        <w:tc>
          <w:tcPr>
            <w:tcW w:w="1242" w:type="dxa"/>
            <w:vMerge w:val="restart"/>
            <w:vAlign w:val="center"/>
          </w:tcPr>
          <w:p w:rsidR="009F6575" w:rsidRPr="00024DEE" w:rsidRDefault="009F6575" w:rsidP="00270FE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2整治实施（</w:t>
            </w:r>
            <w:r>
              <w:rPr>
                <w:rFonts w:ascii="仿宋_GB2312" w:eastAsia="仿宋_GB2312" w:hAnsi="仿宋_GB2312" w:cs="仿宋_GB2312"/>
                <w:color w:val="000000" w:themeColor="text1"/>
              </w:rPr>
              <w:t>7</w:t>
            </w:r>
            <w:r w:rsidR="00270FE7">
              <w:rPr>
                <w:rFonts w:ascii="仿宋_GB2312" w:eastAsia="仿宋_GB2312" w:hAnsi="仿宋_GB2312" w:cs="仿宋_GB2312"/>
                <w:color w:val="000000" w:themeColor="text1"/>
              </w:rPr>
              <w:t>4</w:t>
            </w:r>
            <w:r w:rsidRPr="00024DEE">
              <w:rPr>
                <w:rFonts w:ascii="仿宋_GB2312" w:eastAsia="仿宋_GB2312" w:hAnsi="仿宋_GB2312" w:cs="仿宋_GB2312"/>
                <w:color w:val="000000" w:themeColor="text1"/>
              </w:rPr>
              <w:t>分</w:t>
            </w:r>
            <w:r w:rsidRPr="00024DEE">
              <w:rPr>
                <w:rFonts w:ascii="仿宋_GB2312" w:eastAsia="仿宋_GB2312" w:hAnsi="仿宋_GB2312" w:cs="仿宋_GB2312" w:hint="eastAsia"/>
                <w:color w:val="000000" w:themeColor="text1"/>
              </w:rPr>
              <w:t>）</w:t>
            </w:r>
          </w:p>
        </w:tc>
        <w:tc>
          <w:tcPr>
            <w:tcW w:w="1418" w:type="dxa"/>
            <w:vAlign w:val="center"/>
          </w:tcPr>
          <w:p w:rsidR="009F6575" w:rsidRPr="00024DEE" w:rsidRDefault="009F6575"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w:t>
            </w:r>
            <w:r w:rsidRPr="00024DEE">
              <w:rPr>
                <w:rFonts w:ascii="仿宋_GB2312" w:eastAsia="仿宋_GB2312" w:hAnsi="仿宋_GB2312" w:cs="仿宋_GB2312"/>
                <w:color w:val="000000" w:themeColor="text1"/>
              </w:rPr>
              <w:t>.1实施计划</w:t>
            </w:r>
          </w:p>
        </w:tc>
        <w:tc>
          <w:tcPr>
            <w:tcW w:w="8959" w:type="dxa"/>
            <w:vAlign w:val="center"/>
          </w:tcPr>
          <w:p w:rsidR="009F6575" w:rsidRPr="00024DEE" w:rsidRDefault="009F6575" w:rsidP="00C94182">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按照省、市目标，结合</w:t>
            </w:r>
            <w:r>
              <w:rPr>
                <w:rFonts w:ascii="仿宋_GB2312" w:eastAsia="仿宋_GB2312" w:hAnsi="仿宋_GB2312" w:cs="仿宋_GB2312" w:hint="eastAsia"/>
                <w:color w:val="000000" w:themeColor="text1"/>
              </w:rPr>
              <w:t>行业</w:t>
            </w:r>
            <w:r w:rsidRPr="00024DEE">
              <w:rPr>
                <w:rFonts w:ascii="仿宋_GB2312" w:eastAsia="仿宋_GB2312" w:hAnsi="仿宋_GB2312" w:cs="仿宋_GB2312" w:hint="eastAsia"/>
                <w:color w:val="000000" w:themeColor="text1"/>
              </w:rPr>
              <w:t>实际，制定黑臭水体年度整治整改计划（</w:t>
            </w:r>
            <w:r w:rsidRPr="00024DEE">
              <w:rPr>
                <w:rFonts w:ascii="仿宋_GB2312" w:eastAsia="仿宋_GB2312" w:hAnsi="仿宋_GB2312" w:cs="仿宋_GB2312"/>
                <w:color w:val="000000" w:themeColor="text1"/>
              </w:rPr>
              <w:t>4</w:t>
            </w:r>
            <w:r w:rsidRPr="00024DEE">
              <w:rPr>
                <w:rFonts w:ascii="仿宋_GB2312" w:eastAsia="仿宋_GB2312" w:hAnsi="仿宋_GB2312" w:cs="仿宋_GB2312" w:hint="eastAsia"/>
                <w:color w:val="000000" w:themeColor="text1"/>
              </w:rPr>
              <w:t>分）；</w:t>
            </w:r>
          </w:p>
        </w:tc>
        <w:tc>
          <w:tcPr>
            <w:tcW w:w="709" w:type="dxa"/>
            <w:vAlign w:val="center"/>
          </w:tcPr>
          <w:p w:rsidR="009F6575" w:rsidRPr="00024DEE" w:rsidRDefault="00270FE7" w:rsidP="005E0967">
            <w:pPr>
              <w:jc w:val="center"/>
              <w:rPr>
                <w:rFonts w:ascii="仿宋_GB2312" w:eastAsia="仿宋_GB2312" w:hAnsi="仿宋_GB2312" w:cs="仿宋_GB2312"/>
                <w:color w:val="000000" w:themeColor="text1"/>
              </w:rPr>
            </w:pPr>
            <w:r>
              <w:rPr>
                <w:rFonts w:ascii="仿宋_GB2312" w:eastAsia="仿宋_GB2312" w:hAnsi="仿宋_GB2312" w:cs="仿宋_GB2312"/>
                <w:color w:val="000000" w:themeColor="text1"/>
              </w:rPr>
              <w:t>6</w:t>
            </w:r>
            <w:r w:rsidR="009F6575" w:rsidRPr="00024DEE">
              <w:rPr>
                <w:rFonts w:ascii="仿宋_GB2312" w:eastAsia="仿宋_GB2312" w:hAnsi="仿宋_GB2312" w:cs="仿宋_GB2312" w:hint="eastAsia"/>
                <w:color w:val="000000" w:themeColor="text1"/>
              </w:rPr>
              <w:t>分</w:t>
            </w:r>
          </w:p>
        </w:tc>
        <w:tc>
          <w:tcPr>
            <w:tcW w:w="1530" w:type="dxa"/>
            <w:vAlign w:val="center"/>
          </w:tcPr>
          <w:p w:rsidR="009F6575" w:rsidRPr="00024DEE" w:rsidRDefault="009F6575" w:rsidP="005E0967">
            <w:pPr>
              <w:rPr>
                <w:rFonts w:ascii="仿宋_GB2312" w:eastAsia="仿宋_GB2312" w:hAnsi="仿宋_GB2312" w:cs="仿宋_GB2312"/>
                <w:color w:val="000000" w:themeColor="text1"/>
              </w:rPr>
            </w:pPr>
          </w:p>
        </w:tc>
      </w:tr>
      <w:tr w:rsidR="009F6575" w:rsidRPr="00024DEE" w:rsidTr="00D556DF">
        <w:trPr>
          <w:jc w:val="center"/>
        </w:trPr>
        <w:tc>
          <w:tcPr>
            <w:tcW w:w="1242" w:type="dxa"/>
            <w:vMerge/>
            <w:vAlign w:val="center"/>
          </w:tcPr>
          <w:p w:rsidR="009F6575" w:rsidRPr="00024DEE" w:rsidRDefault="009F6575" w:rsidP="005E0967">
            <w:pPr>
              <w:rPr>
                <w:rFonts w:ascii="仿宋_GB2312" w:eastAsia="仿宋_GB2312" w:hAnsi="仿宋_GB2312" w:cs="仿宋_GB2312"/>
                <w:color w:val="000000" w:themeColor="text1"/>
              </w:rPr>
            </w:pPr>
          </w:p>
        </w:tc>
        <w:tc>
          <w:tcPr>
            <w:tcW w:w="1418" w:type="dxa"/>
            <w:vAlign w:val="center"/>
          </w:tcPr>
          <w:p w:rsidR="009F6575" w:rsidRPr="00024DEE" w:rsidRDefault="009F6575"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w:t>
            </w:r>
            <w:r w:rsidRPr="00024DEE">
              <w:rPr>
                <w:rFonts w:ascii="仿宋_GB2312" w:eastAsia="仿宋_GB2312" w:hAnsi="仿宋_GB2312" w:cs="仿宋_GB2312"/>
                <w:color w:val="000000" w:themeColor="text1"/>
              </w:rPr>
              <w:t>.2业务指导</w:t>
            </w:r>
          </w:p>
        </w:tc>
        <w:tc>
          <w:tcPr>
            <w:tcW w:w="8959" w:type="dxa"/>
            <w:vAlign w:val="center"/>
          </w:tcPr>
          <w:p w:rsidR="009F6575" w:rsidRPr="00024DEE" w:rsidRDefault="009F6575" w:rsidP="0080572A">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推进镇街黑臭水体整治工作，对镇街进行业务指导，协调解决项目建设及施工问题，</w:t>
            </w:r>
            <w:r>
              <w:rPr>
                <w:rFonts w:ascii="仿宋_GB2312" w:eastAsia="仿宋_GB2312" w:hAnsi="仿宋_GB2312" w:cs="仿宋_GB2312" w:hint="eastAsia"/>
                <w:color w:val="000000" w:themeColor="text1"/>
              </w:rPr>
              <w:t>每周不少于一次，</w:t>
            </w:r>
            <w:r w:rsidRPr="00024DEE">
              <w:rPr>
                <w:rFonts w:ascii="仿宋_GB2312" w:eastAsia="仿宋_GB2312" w:hAnsi="仿宋_GB2312" w:cs="仿宋_GB2312" w:hint="eastAsia"/>
                <w:color w:val="000000" w:themeColor="text1"/>
              </w:rPr>
              <w:t>由各镇</w:t>
            </w:r>
            <w:proofErr w:type="gramStart"/>
            <w:r w:rsidRPr="00024DEE">
              <w:rPr>
                <w:rFonts w:ascii="仿宋_GB2312" w:eastAsia="仿宋_GB2312" w:hAnsi="仿宋_GB2312" w:cs="仿宋_GB2312" w:hint="eastAsia"/>
                <w:color w:val="000000" w:themeColor="text1"/>
              </w:rPr>
              <w:t>街考核</w:t>
            </w:r>
            <w:proofErr w:type="gramEnd"/>
            <w:r w:rsidRPr="00024DEE">
              <w:rPr>
                <w:rFonts w:ascii="仿宋_GB2312" w:eastAsia="仿宋_GB2312" w:hAnsi="仿宋_GB2312" w:cs="仿宋_GB2312" w:hint="eastAsia"/>
                <w:color w:val="000000" w:themeColor="text1"/>
              </w:rPr>
              <w:t>打分，反馈情况（</w:t>
            </w:r>
            <w:r>
              <w:rPr>
                <w:rFonts w:ascii="仿宋_GB2312" w:eastAsia="仿宋_GB2312" w:hAnsi="仿宋_GB2312" w:cs="仿宋_GB2312"/>
                <w:color w:val="000000" w:themeColor="text1"/>
              </w:rPr>
              <w:t>10</w:t>
            </w:r>
            <w:r w:rsidRPr="00024DEE">
              <w:rPr>
                <w:rFonts w:ascii="仿宋_GB2312" w:eastAsia="仿宋_GB2312" w:hAnsi="仿宋_GB2312" w:cs="仿宋_GB2312" w:hint="eastAsia"/>
                <w:color w:val="000000" w:themeColor="text1"/>
              </w:rPr>
              <w:t>分）。</w:t>
            </w:r>
          </w:p>
        </w:tc>
        <w:tc>
          <w:tcPr>
            <w:tcW w:w="709" w:type="dxa"/>
            <w:vAlign w:val="center"/>
          </w:tcPr>
          <w:p w:rsidR="009F6575" w:rsidRPr="00024DEE" w:rsidRDefault="009F6575" w:rsidP="005E0967">
            <w:pPr>
              <w:jc w:val="center"/>
              <w:rPr>
                <w:rFonts w:ascii="仿宋_GB2312" w:eastAsia="仿宋_GB2312" w:hAnsi="仿宋_GB2312" w:cs="仿宋_GB2312"/>
                <w:color w:val="000000" w:themeColor="text1"/>
              </w:rPr>
            </w:pPr>
            <w:r>
              <w:rPr>
                <w:rFonts w:ascii="仿宋_GB2312" w:eastAsia="仿宋_GB2312" w:hAnsi="仿宋_GB2312" w:cs="仿宋_GB2312"/>
                <w:color w:val="000000" w:themeColor="text1"/>
              </w:rPr>
              <w:t>10</w:t>
            </w:r>
            <w:r w:rsidRPr="00024DEE">
              <w:rPr>
                <w:rFonts w:ascii="仿宋_GB2312" w:eastAsia="仿宋_GB2312" w:hAnsi="仿宋_GB2312" w:cs="仿宋_GB2312" w:hint="eastAsia"/>
                <w:color w:val="000000" w:themeColor="text1"/>
              </w:rPr>
              <w:t>分</w:t>
            </w:r>
          </w:p>
        </w:tc>
        <w:tc>
          <w:tcPr>
            <w:tcW w:w="1530" w:type="dxa"/>
            <w:vAlign w:val="center"/>
          </w:tcPr>
          <w:p w:rsidR="009F6575" w:rsidRPr="00024DEE" w:rsidRDefault="009F6575" w:rsidP="005E0967">
            <w:pPr>
              <w:rPr>
                <w:rFonts w:ascii="仿宋_GB2312" w:eastAsia="仿宋_GB2312" w:hAnsi="仿宋_GB2312" w:cs="仿宋_GB2312"/>
                <w:color w:val="000000" w:themeColor="text1"/>
              </w:rPr>
            </w:pPr>
          </w:p>
        </w:tc>
      </w:tr>
      <w:tr w:rsidR="009F6575" w:rsidRPr="00024DEE" w:rsidTr="00D556DF">
        <w:trPr>
          <w:trHeight w:val="918"/>
          <w:jc w:val="center"/>
        </w:trPr>
        <w:tc>
          <w:tcPr>
            <w:tcW w:w="1242" w:type="dxa"/>
            <w:vMerge/>
            <w:vAlign w:val="center"/>
          </w:tcPr>
          <w:p w:rsidR="009F6575" w:rsidRPr="00024DEE" w:rsidRDefault="009F6575" w:rsidP="005E0967">
            <w:pPr>
              <w:rPr>
                <w:rFonts w:ascii="仿宋_GB2312" w:eastAsia="仿宋_GB2312" w:hAnsi="仿宋_GB2312" w:cs="仿宋_GB2312"/>
                <w:color w:val="000000" w:themeColor="text1"/>
              </w:rPr>
            </w:pPr>
          </w:p>
        </w:tc>
        <w:tc>
          <w:tcPr>
            <w:tcW w:w="1418" w:type="dxa"/>
            <w:vAlign w:val="center"/>
          </w:tcPr>
          <w:p w:rsidR="009F6575" w:rsidRPr="00024DEE" w:rsidRDefault="009F6575"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w:t>
            </w:r>
            <w:r w:rsidRPr="00024DEE">
              <w:rPr>
                <w:rFonts w:ascii="仿宋_GB2312" w:eastAsia="仿宋_GB2312" w:hAnsi="仿宋_GB2312" w:cs="仿宋_GB2312"/>
                <w:color w:val="000000" w:themeColor="text1"/>
              </w:rPr>
              <w:t>.3</w:t>
            </w:r>
            <w:r w:rsidRPr="00024DEE">
              <w:rPr>
                <w:rFonts w:ascii="仿宋_GB2312" w:eastAsia="仿宋_GB2312" w:hAnsi="仿宋_GB2312" w:cs="仿宋_GB2312" w:hint="eastAsia"/>
                <w:color w:val="000000" w:themeColor="text1"/>
              </w:rPr>
              <w:t>信息及公开报送</w:t>
            </w:r>
          </w:p>
        </w:tc>
        <w:tc>
          <w:tcPr>
            <w:tcW w:w="8959" w:type="dxa"/>
            <w:vAlign w:val="center"/>
          </w:tcPr>
          <w:p w:rsidR="009F6575" w:rsidRPr="00024DEE" w:rsidRDefault="009F6575"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（1）按时报送高新区黑臭水体整治整改相关方案要求的报表（</w:t>
            </w:r>
            <w:r>
              <w:rPr>
                <w:rFonts w:ascii="仿宋_GB2312" w:eastAsia="仿宋_GB2312" w:hAnsi="仿宋_GB2312" w:cs="仿宋_GB2312"/>
                <w:color w:val="000000" w:themeColor="text1"/>
              </w:rPr>
              <w:t>6</w:t>
            </w:r>
            <w:r w:rsidRPr="00024DEE">
              <w:rPr>
                <w:rFonts w:ascii="仿宋_GB2312" w:eastAsia="仿宋_GB2312" w:hAnsi="仿宋_GB2312" w:cs="仿宋_GB2312" w:hint="eastAsia"/>
                <w:color w:val="000000" w:themeColor="text1"/>
              </w:rPr>
              <w:t>分），超期1次扣1</w:t>
            </w:r>
            <w:r>
              <w:rPr>
                <w:rFonts w:ascii="仿宋_GB2312" w:eastAsia="仿宋_GB2312" w:hAnsi="仿宋_GB2312" w:cs="仿宋_GB2312"/>
                <w:color w:val="000000" w:themeColor="text1"/>
              </w:rPr>
              <w:t>.5</w:t>
            </w:r>
            <w:r w:rsidRPr="00024DEE">
              <w:rPr>
                <w:rFonts w:ascii="仿宋_GB2312" w:eastAsia="仿宋_GB2312" w:hAnsi="仿宋_GB2312" w:cs="仿宋_GB2312" w:hint="eastAsia"/>
                <w:color w:val="000000" w:themeColor="text1"/>
              </w:rPr>
              <w:t>分；</w:t>
            </w:r>
          </w:p>
          <w:p w:rsidR="009F6575" w:rsidRPr="00024DEE" w:rsidRDefault="009F6575"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（2）积极宣传黑臭水体整治整改工作（</w:t>
            </w:r>
            <w:r w:rsidRPr="00024DEE">
              <w:rPr>
                <w:rFonts w:ascii="仿宋_GB2312" w:eastAsia="仿宋_GB2312" w:hAnsi="仿宋_GB2312" w:cs="仿宋_GB2312"/>
                <w:color w:val="000000" w:themeColor="text1"/>
              </w:rPr>
              <w:t>4</w:t>
            </w:r>
            <w:r w:rsidRPr="00024DEE">
              <w:rPr>
                <w:rFonts w:ascii="仿宋_GB2312" w:eastAsia="仿宋_GB2312" w:hAnsi="仿宋_GB2312" w:cs="仿宋_GB2312" w:hint="eastAsia"/>
                <w:color w:val="000000" w:themeColor="text1"/>
              </w:rPr>
              <w:t>分）；</w:t>
            </w:r>
          </w:p>
          <w:p w:rsidR="009F6575" w:rsidRPr="00024DEE" w:rsidRDefault="009F6575" w:rsidP="0080572A">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w:t>
            </w:r>
            <w:r>
              <w:rPr>
                <w:rFonts w:ascii="仿宋_GB2312" w:eastAsia="仿宋_GB2312" w:hAnsi="仿宋_GB2312" w:cs="仿宋_GB2312"/>
                <w:color w:val="000000" w:themeColor="text1"/>
              </w:rPr>
              <w:t>3</w:t>
            </w:r>
            <w:r w:rsidRPr="00024DEE">
              <w:rPr>
                <w:rFonts w:ascii="仿宋_GB2312" w:eastAsia="仿宋_GB2312" w:hAnsi="仿宋_GB2312" w:cs="仿宋_GB2312" w:hint="eastAsia"/>
                <w:color w:val="000000" w:themeColor="text1"/>
              </w:rPr>
              <w:t>）编印黑臭水体整治工作简报或通报，并定期报送有关部门，全年不少于4次（</w:t>
            </w:r>
            <w:r w:rsidRPr="00024DEE">
              <w:rPr>
                <w:rFonts w:ascii="仿宋_GB2312" w:eastAsia="仿宋_GB2312" w:hAnsi="仿宋_GB2312" w:cs="仿宋_GB2312"/>
                <w:color w:val="000000" w:themeColor="text1"/>
              </w:rPr>
              <w:t>6</w:t>
            </w:r>
            <w:r w:rsidRPr="00024DEE">
              <w:rPr>
                <w:rFonts w:ascii="仿宋_GB2312" w:eastAsia="仿宋_GB2312" w:hAnsi="仿宋_GB2312" w:cs="仿宋_GB2312" w:hint="eastAsia"/>
                <w:color w:val="000000" w:themeColor="text1"/>
              </w:rPr>
              <w:t>分）。</w:t>
            </w:r>
          </w:p>
        </w:tc>
        <w:tc>
          <w:tcPr>
            <w:tcW w:w="709" w:type="dxa"/>
            <w:vAlign w:val="center"/>
          </w:tcPr>
          <w:p w:rsidR="009F6575" w:rsidRPr="00024DEE" w:rsidRDefault="009F6575" w:rsidP="0080572A">
            <w:pPr>
              <w:jc w:val="center"/>
              <w:rPr>
                <w:rFonts w:ascii="仿宋_GB2312" w:eastAsia="仿宋_GB2312" w:hAnsi="仿宋_GB2312" w:cs="仿宋_GB2312"/>
                <w:color w:val="000000" w:themeColor="text1"/>
              </w:rPr>
            </w:pPr>
            <w:r>
              <w:rPr>
                <w:rFonts w:ascii="仿宋_GB2312" w:eastAsia="仿宋_GB2312" w:hAnsi="仿宋_GB2312" w:cs="仿宋_GB2312"/>
                <w:color w:val="000000" w:themeColor="text1"/>
              </w:rPr>
              <w:t>16</w:t>
            </w:r>
            <w:r w:rsidRPr="00024DEE">
              <w:rPr>
                <w:rFonts w:ascii="仿宋_GB2312" w:eastAsia="仿宋_GB2312" w:hAnsi="仿宋_GB2312" w:cs="仿宋_GB2312" w:hint="eastAsia"/>
                <w:color w:val="000000" w:themeColor="text1"/>
              </w:rPr>
              <w:t>分</w:t>
            </w:r>
          </w:p>
        </w:tc>
        <w:tc>
          <w:tcPr>
            <w:tcW w:w="1530" w:type="dxa"/>
            <w:vAlign w:val="center"/>
          </w:tcPr>
          <w:p w:rsidR="009F6575" w:rsidRPr="00024DEE" w:rsidRDefault="009F6575" w:rsidP="005E0967">
            <w:pPr>
              <w:rPr>
                <w:rFonts w:ascii="仿宋_GB2312" w:eastAsia="仿宋_GB2312" w:hAnsi="仿宋_GB2312" w:cs="仿宋_GB2312"/>
                <w:color w:val="000000" w:themeColor="text1"/>
              </w:rPr>
            </w:pPr>
          </w:p>
        </w:tc>
      </w:tr>
      <w:tr w:rsidR="009F6575" w:rsidRPr="00024DEE" w:rsidTr="00D556DF">
        <w:trPr>
          <w:jc w:val="center"/>
        </w:trPr>
        <w:tc>
          <w:tcPr>
            <w:tcW w:w="1242" w:type="dxa"/>
            <w:vMerge/>
            <w:vAlign w:val="center"/>
          </w:tcPr>
          <w:p w:rsidR="009F6575" w:rsidRPr="00024DEE" w:rsidRDefault="009F6575" w:rsidP="005E0967">
            <w:pPr>
              <w:rPr>
                <w:rFonts w:ascii="仿宋_GB2312" w:eastAsia="仿宋_GB2312" w:hAnsi="仿宋_GB2312" w:cs="仿宋_GB2312"/>
                <w:color w:val="000000" w:themeColor="text1"/>
              </w:rPr>
            </w:pPr>
          </w:p>
        </w:tc>
        <w:tc>
          <w:tcPr>
            <w:tcW w:w="1418" w:type="dxa"/>
            <w:vAlign w:val="center"/>
          </w:tcPr>
          <w:p w:rsidR="009F6575" w:rsidRPr="00024DEE" w:rsidRDefault="009F6575"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w:t>
            </w:r>
            <w:r w:rsidRPr="00024DEE">
              <w:rPr>
                <w:rFonts w:ascii="仿宋_GB2312" w:eastAsia="仿宋_GB2312" w:hAnsi="仿宋_GB2312" w:cs="仿宋_GB2312"/>
                <w:color w:val="000000" w:themeColor="text1"/>
              </w:rPr>
              <w:t>.4交办督办</w:t>
            </w:r>
          </w:p>
        </w:tc>
        <w:tc>
          <w:tcPr>
            <w:tcW w:w="8959" w:type="dxa"/>
            <w:vAlign w:val="center"/>
          </w:tcPr>
          <w:p w:rsidR="009F6575" w:rsidRPr="00024DEE" w:rsidRDefault="009F6575"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（1</w:t>
            </w:r>
            <w:r>
              <w:rPr>
                <w:rFonts w:ascii="仿宋_GB2312" w:eastAsia="仿宋_GB2312" w:hAnsi="仿宋_GB2312" w:cs="仿宋_GB2312" w:hint="eastAsia"/>
                <w:color w:val="000000" w:themeColor="text1"/>
              </w:rPr>
              <w:t>）</w:t>
            </w:r>
            <w:r w:rsidRPr="00024DEE">
              <w:rPr>
                <w:rFonts w:ascii="仿宋_GB2312" w:eastAsia="仿宋_GB2312" w:hAnsi="仿宋_GB2312" w:cs="仿宋_GB2312" w:hint="eastAsia"/>
                <w:color w:val="000000" w:themeColor="text1"/>
              </w:rPr>
              <w:t>高新区黑臭水体整治整改攻坚工作领导小组交办督办事项落实</w:t>
            </w:r>
            <w:r>
              <w:rPr>
                <w:rFonts w:ascii="仿宋_GB2312" w:eastAsia="仿宋_GB2312" w:hAnsi="仿宋_GB2312" w:cs="仿宋_GB2312" w:hint="eastAsia"/>
                <w:color w:val="000000" w:themeColor="text1"/>
              </w:rPr>
              <w:t>情况</w:t>
            </w:r>
            <w:r w:rsidRPr="00024DEE">
              <w:rPr>
                <w:rFonts w:ascii="仿宋_GB2312" w:eastAsia="仿宋_GB2312" w:hAnsi="仿宋_GB2312" w:cs="仿宋_GB2312" w:hint="eastAsia"/>
                <w:color w:val="000000" w:themeColor="text1"/>
              </w:rPr>
              <w:t>（</w:t>
            </w:r>
            <w:r w:rsidRPr="00024DEE">
              <w:rPr>
                <w:rFonts w:ascii="仿宋_GB2312" w:eastAsia="仿宋_GB2312" w:hAnsi="仿宋_GB2312" w:cs="仿宋_GB2312"/>
                <w:color w:val="000000" w:themeColor="text1"/>
              </w:rPr>
              <w:t>6</w:t>
            </w:r>
            <w:r w:rsidRPr="00024DEE">
              <w:rPr>
                <w:rFonts w:ascii="仿宋_GB2312" w:eastAsia="仿宋_GB2312" w:hAnsi="仿宋_GB2312" w:cs="仿宋_GB2312" w:hint="eastAsia"/>
                <w:color w:val="000000" w:themeColor="text1"/>
              </w:rPr>
              <w:t>分），未及时落实</w:t>
            </w:r>
            <w:r>
              <w:rPr>
                <w:rFonts w:ascii="仿宋_GB2312" w:eastAsia="仿宋_GB2312" w:hAnsi="仿宋_GB2312" w:cs="仿宋_GB2312" w:hint="eastAsia"/>
                <w:color w:val="000000" w:themeColor="text1"/>
              </w:rPr>
              <w:t>的，</w:t>
            </w:r>
            <w:r w:rsidRPr="00024DEE">
              <w:rPr>
                <w:rFonts w:ascii="仿宋_GB2312" w:eastAsia="仿宋_GB2312" w:hAnsi="仿宋_GB2312" w:cs="仿宋_GB2312" w:hint="eastAsia"/>
                <w:color w:val="000000" w:themeColor="text1"/>
              </w:rPr>
              <w:t>每次扣</w:t>
            </w:r>
            <w:r>
              <w:rPr>
                <w:rFonts w:ascii="仿宋_GB2312" w:eastAsia="仿宋_GB2312" w:hAnsi="仿宋_GB2312" w:cs="仿宋_GB2312"/>
                <w:color w:val="000000" w:themeColor="text1"/>
              </w:rPr>
              <w:t>3</w:t>
            </w:r>
            <w:r w:rsidRPr="00024DEE">
              <w:rPr>
                <w:rFonts w:ascii="仿宋_GB2312" w:eastAsia="仿宋_GB2312" w:hAnsi="仿宋_GB2312" w:cs="仿宋_GB2312" w:hint="eastAsia"/>
                <w:color w:val="000000" w:themeColor="text1"/>
              </w:rPr>
              <w:t>分，扣完为止；</w:t>
            </w:r>
          </w:p>
          <w:p w:rsidR="009F6575" w:rsidRPr="00024DEE" w:rsidRDefault="009F6575" w:rsidP="0080572A">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w:t>
            </w:r>
            <w:r>
              <w:rPr>
                <w:rFonts w:ascii="仿宋_GB2312" w:eastAsia="仿宋_GB2312" w:hAnsi="仿宋_GB2312" w:cs="仿宋_GB2312" w:hint="eastAsia"/>
                <w:color w:val="000000" w:themeColor="text1"/>
              </w:rPr>
              <w:t>）群众投诉举报问题</w:t>
            </w:r>
            <w:r w:rsidRPr="00024DEE">
              <w:rPr>
                <w:rFonts w:ascii="仿宋_GB2312" w:eastAsia="仿宋_GB2312" w:hAnsi="仿宋_GB2312" w:cs="仿宋_GB2312" w:hint="eastAsia"/>
                <w:color w:val="000000" w:themeColor="text1"/>
              </w:rPr>
              <w:t>处理情况（6分），未及时处理的，每次扣</w:t>
            </w:r>
            <w:r w:rsidRPr="00024DEE">
              <w:rPr>
                <w:rFonts w:ascii="仿宋_GB2312" w:eastAsia="仿宋_GB2312" w:hAnsi="仿宋_GB2312" w:cs="仿宋_GB2312"/>
                <w:color w:val="000000" w:themeColor="text1"/>
              </w:rPr>
              <w:t>3</w:t>
            </w:r>
            <w:r w:rsidRPr="00024DEE">
              <w:rPr>
                <w:rFonts w:ascii="仿宋_GB2312" w:eastAsia="仿宋_GB2312" w:hAnsi="仿宋_GB2312" w:cs="仿宋_GB2312" w:hint="eastAsia"/>
                <w:color w:val="000000" w:themeColor="text1"/>
              </w:rPr>
              <w:t>分，扣完为止。</w:t>
            </w:r>
          </w:p>
        </w:tc>
        <w:tc>
          <w:tcPr>
            <w:tcW w:w="709" w:type="dxa"/>
            <w:vAlign w:val="center"/>
          </w:tcPr>
          <w:p w:rsidR="009F6575" w:rsidRPr="00024DEE" w:rsidRDefault="009F6575" w:rsidP="005E0967">
            <w:pPr>
              <w:jc w:val="cente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12</w:t>
            </w:r>
            <w:r w:rsidRPr="00024DEE">
              <w:rPr>
                <w:rFonts w:ascii="仿宋_GB2312" w:eastAsia="仿宋_GB2312" w:hAnsi="仿宋_GB2312" w:cs="仿宋_GB2312" w:hint="eastAsia"/>
                <w:color w:val="000000" w:themeColor="text1"/>
              </w:rPr>
              <w:t>分</w:t>
            </w:r>
          </w:p>
        </w:tc>
        <w:tc>
          <w:tcPr>
            <w:tcW w:w="1530" w:type="dxa"/>
            <w:vAlign w:val="center"/>
          </w:tcPr>
          <w:p w:rsidR="009F6575" w:rsidRPr="00024DEE" w:rsidRDefault="009F6575" w:rsidP="005E0967">
            <w:pPr>
              <w:rPr>
                <w:rFonts w:ascii="仿宋_GB2312" w:eastAsia="仿宋_GB2312" w:hAnsi="仿宋_GB2312" w:cs="仿宋_GB2312"/>
                <w:color w:val="000000" w:themeColor="text1"/>
              </w:rPr>
            </w:pPr>
          </w:p>
        </w:tc>
      </w:tr>
      <w:tr w:rsidR="009F6575" w:rsidRPr="00024DEE" w:rsidTr="0086746D">
        <w:trPr>
          <w:trHeight w:val="590"/>
          <w:jc w:val="center"/>
        </w:trPr>
        <w:tc>
          <w:tcPr>
            <w:tcW w:w="1242" w:type="dxa"/>
            <w:vMerge/>
            <w:vAlign w:val="center"/>
          </w:tcPr>
          <w:p w:rsidR="009F6575" w:rsidRPr="00024DEE" w:rsidRDefault="009F6575" w:rsidP="005E0967">
            <w:pPr>
              <w:rPr>
                <w:rFonts w:ascii="仿宋_GB2312" w:eastAsia="仿宋_GB2312" w:hAnsi="仿宋_GB2312" w:cs="仿宋_GB2312"/>
                <w:color w:val="000000" w:themeColor="text1"/>
              </w:rPr>
            </w:pPr>
          </w:p>
        </w:tc>
        <w:tc>
          <w:tcPr>
            <w:tcW w:w="1418" w:type="dxa"/>
            <w:vAlign w:val="center"/>
          </w:tcPr>
          <w:p w:rsidR="009F6575" w:rsidRPr="00024DEE" w:rsidRDefault="009F6575" w:rsidP="005E0967">
            <w:pPr>
              <w:rPr>
                <w:rFonts w:ascii="仿宋_GB2312" w:eastAsia="仿宋_GB2312" w:hAnsi="仿宋_GB2312" w:cs="仿宋_GB2312"/>
                <w:color w:val="000000" w:themeColor="text1"/>
              </w:rPr>
            </w:pPr>
            <w:r>
              <w:rPr>
                <w:rFonts w:ascii="仿宋_GB2312" w:eastAsia="仿宋_GB2312" w:hAnsi="仿宋_GB2312" w:cs="仿宋_GB2312" w:hint="eastAsia"/>
                <w:color w:val="000000" w:themeColor="text1"/>
              </w:rPr>
              <w:t>2</w:t>
            </w:r>
            <w:r>
              <w:rPr>
                <w:rFonts w:ascii="仿宋_GB2312" w:eastAsia="仿宋_GB2312" w:hAnsi="仿宋_GB2312" w:cs="仿宋_GB2312"/>
                <w:color w:val="000000" w:themeColor="text1"/>
              </w:rPr>
              <w:t>.6落实情况</w:t>
            </w:r>
          </w:p>
        </w:tc>
        <w:tc>
          <w:tcPr>
            <w:tcW w:w="8959" w:type="dxa"/>
            <w:vAlign w:val="center"/>
          </w:tcPr>
          <w:p w:rsidR="009F6575" w:rsidRPr="00024DEE" w:rsidRDefault="009F6575" w:rsidP="0080572A">
            <w:pPr>
              <w:rPr>
                <w:rFonts w:ascii="仿宋_GB2312" w:eastAsia="仿宋_GB2312" w:hAnsi="仿宋_GB2312" w:cs="仿宋_GB2312"/>
                <w:color w:val="000000" w:themeColor="text1"/>
              </w:rPr>
            </w:pPr>
            <w:r>
              <w:rPr>
                <w:rFonts w:ascii="仿宋_GB2312" w:eastAsia="仿宋_GB2312" w:hAnsi="仿宋_GB2312" w:cs="仿宋_GB2312" w:hint="eastAsia"/>
                <w:color w:val="000000" w:themeColor="text1"/>
              </w:rPr>
              <w:t>《</w:t>
            </w:r>
            <w:r w:rsidRPr="0080572A">
              <w:rPr>
                <w:rFonts w:ascii="仿宋_GB2312" w:eastAsia="仿宋_GB2312" w:hAnsi="仿宋_GB2312" w:cs="仿宋_GB2312" w:hint="eastAsia"/>
                <w:color w:val="000000" w:themeColor="text1"/>
              </w:rPr>
              <w:t>西安高新区黑臭水体整治整改攻坚工作总体方案》</w:t>
            </w:r>
            <w:r>
              <w:rPr>
                <w:rFonts w:ascii="仿宋_GB2312" w:eastAsia="仿宋_GB2312" w:hAnsi="仿宋_GB2312" w:cs="仿宋_GB2312" w:hint="eastAsia"/>
                <w:color w:val="000000" w:themeColor="text1"/>
              </w:rPr>
              <w:t>中职责分工落实情况，</w:t>
            </w:r>
            <w:r w:rsidRPr="0080572A">
              <w:rPr>
                <w:rFonts w:ascii="仿宋_GB2312" w:eastAsia="仿宋_GB2312" w:hAnsi="仿宋_GB2312" w:cs="仿宋_GB2312" w:hint="eastAsia"/>
                <w:color w:val="000000" w:themeColor="text1"/>
              </w:rPr>
              <w:t>按</w:t>
            </w:r>
            <w:r>
              <w:rPr>
                <w:rFonts w:ascii="仿宋_GB2312" w:eastAsia="仿宋_GB2312" w:hAnsi="仿宋_GB2312" w:cs="仿宋_GB2312" w:hint="eastAsia"/>
                <w:color w:val="000000" w:themeColor="text1"/>
              </w:rPr>
              <w:t>未完成</w:t>
            </w:r>
            <w:r w:rsidRPr="0080572A">
              <w:rPr>
                <w:rFonts w:ascii="仿宋_GB2312" w:eastAsia="仿宋_GB2312" w:hAnsi="仿宋_GB2312" w:cs="仿宋_GB2312" w:hint="eastAsia"/>
                <w:color w:val="000000" w:themeColor="text1"/>
              </w:rPr>
              <w:t>比例扣分</w:t>
            </w:r>
          </w:p>
        </w:tc>
        <w:tc>
          <w:tcPr>
            <w:tcW w:w="709" w:type="dxa"/>
            <w:vAlign w:val="center"/>
          </w:tcPr>
          <w:p w:rsidR="009F6575" w:rsidRPr="00024DEE" w:rsidRDefault="009F6575" w:rsidP="005E0967">
            <w:pPr>
              <w:jc w:val="center"/>
              <w:rPr>
                <w:rFonts w:ascii="仿宋_GB2312" w:eastAsia="仿宋_GB2312" w:hAnsi="仿宋_GB2312" w:cs="仿宋_GB2312"/>
                <w:color w:val="000000" w:themeColor="text1"/>
              </w:rPr>
            </w:pPr>
            <w:r>
              <w:rPr>
                <w:rFonts w:ascii="仿宋_GB2312" w:eastAsia="仿宋_GB2312" w:hAnsi="仿宋_GB2312" w:cs="仿宋_GB2312"/>
                <w:color w:val="000000" w:themeColor="text1"/>
              </w:rPr>
              <w:t>30分</w:t>
            </w:r>
          </w:p>
        </w:tc>
        <w:tc>
          <w:tcPr>
            <w:tcW w:w="1530" w:type="dxa"/>
            <w:vAlign w:val="center"/>
          </w:tcPr>
          <w:p w:rsidR="009F6575" w:rsidRPr="00024DEE" w:rsidRDefault="009F6575" w:rsidP="005E0967">
            <w:pPr>
              <w:rPr>
                <w:rFonts w:ascii="仿宋_GB2312" w:eastAsia="仿宋_GB2312" w:hAnsi="仿宋_GB2312" w:cs="仿宋_GB2312"/>
                <w:color w:val="000000" w:themeColor="text1"/>
              </w:rPr>
            </w:pPr>
          </w:p>
        </w:tc>
      </w:tr>
      <w:tr w:rsidR="00024DEE" w:rsidRPr="00024DEE" w:rsidTr="0086746D">
        <w:trPr>
          <w:trHeight w:val="551"/>
          <w:jc w:val="center"/>
        </w:trPr>
        <w:tc>
          <w:tcPr>
            <w:tcW w:w="1242" w:type="dxa"/>
            <w:vAlign w:val="center"/>
          </w:tcPr>
          <w:p w:rsidR="004D44E6" w:rsidRPr="00024DEE" w:rsidRDefault="004D44E6" w:rsidP="00270FE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3长效机制（</w:t>
            </w:r>
            <w:r w:rsidR="00270FE7">
              <w:rPr>
                <w:rFonts w:ascii="仿宋_GB2312" w:eastAsia="仿宋_GB2312" w:hAnsi="仿宋_GB2312" w:cs="仿宋_GB2312"/>
                <w:color w:val="000000" w:themeColor="text1"/>
              </w:rPr>
              <w:t>6</w:t>
            </w:r>
            <w:r w:rsidRPr="00024DEE">
              <w:rPr>
                <w:rFonts w:ascii="仿宋_GB2312" w:eastAsia="仿宋_GB2312" w:hAnsi="仿宋_GB2312" w:cs="仿宋_GB2312"/>
                <w:color w:val="000000" w:themeColor="text1"/>
              </w:rPr>
              <w:t>分</w:t>
            </w:r>
            <w:r w:rsidRPr="00024DEE">
              <w:rPr>
                <w:rFonts w:ascii="仿宋_GB2312" w:eastAsia="仿宋_GB2312" w:hAnsi="仿宋_GB2312" w:cs="仿宋_GB2312" w:hint="eastAsia"/>
                <w:color w:val="000000" w:themeColor="text1"/>
              </w:rPr>
              <w:t>）</w:t>
            </w:r>
          </w:p>
        </w:tc>
        <w:tc>
          <w:tcPr>
            <w:tcW w:w="1418" w:type="dxa"/>
            <w:vAlign w:val="center"/>
          </w:tcPr>
          <w:p w:rsidR="004D44E6" w:rsidRPr="00024DEE" w:rsidRDefault="004D44E6"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3</w:t>
            </w:r>
            <w:r w:rsidRPr="00024DEE">
              <w:rPr>
                <w:rFonts w:ascii="仿宋_GB2312" w:eastAsia="仿宋_GB2312" w:hAnsi="仿宋_GB2312" w:cs="仿宋_GB2312"/>
                <w:color w:val="000000" w:themeColor="text1"/>
              </w:rPr>
              <w:t>.1长效方案</w:t>
            </w:r>
          </w:p>
        </w:tc>
        <w:tc>
          <w:tcPr>
            <w:tcW w:w="8959" w:type="dxa"/>
            <w:vAlign w:val="center"/>
          </w:tcPr>
          <w:p w:rsidR="004D44E6" w:rsidRPr="00024DEE" w:rsidRDefault="00D4777A" w:rsidP="00B2138D">
            <w:pPr>
              <w:rPr>
                <w:rFonts w:ascii="仿宋_GB2312" w:eastAsia="仿宋_GB2312" w:hAnsi="仿宋_GB2312" w:cs="仿宋_GB2312"/>
                <w:color w:val="000000" w:themeColor="text1"/>
              </w:rPr>
            </w:pPr>
            <w:r>
              <w:rPr>
                <w:rFonts w:ascii="仿宋_GB2312" w:eastAsia="仿宋_GB2312" w:hAnsi="仿宋_GB2312" w:cs="仿宋_GB2312" w:hint="eastAsia"/>
                <w:color w:val="000000" w:themeColor="text1"/>
              </w:rPr>
              <w:t>按照职责分工，</w:t>
            </w:r>
            <w:r w:rsidR="004221A9">
              <w:rPr>
                <w:rFonts w:ascii="仿宋_GB2312" w:eastAsia="仿宋_GB2312" w:hAnsi="仿宋_GB2312" w:cs="仿宋_GB2312" w:hint="eastAsia"/>
                <w:color w:val="000000" w:themeColor="text1"/>
              </w:rPr>
              <w:t>制定</w:t>
            </w:r>
            <w:r w:rsidR="008755D1">
              <w:rPr>
                <w:rFonts w:ascii="仿宋_GB2312" w:eastAsia="仿宋_GB2312" w:hAnsi="仿宋_GB2312" w:cs="仿宋_GB2312" w:hint="eastAsia"/>
                <w:color w:val="000000" w:themeColor="text1"/>
              </w:rPr>
              <w:t>黑臭水体</w:t>
            </w:r>
            <w:proofErr w:type="gramStart"/>
            <w:r w:rsidR="004221A9">
              <w:rPr>
                <w:rFonts w:ascii="仿宋_GB2312" w:eastAsia="仿宋_GB2312" w:hAnsi="仿宋_GB2312" w:cs="仿宋_GB2312" w:hint="eastAsia"/>
                <w:color w:val="000000" w:themeColor="text1"/>
              </w:rPr>
              <w:t>长治久清方案</w:t>
            </w:r>
            <w:proofErr w:type="gramEnd"/>
            <w:r w:rsidR="004D44E6" w:rsidRPr="00024DEE">
              <w:rPr>
                <w:rFonts w:ascii="仿宋_GB2312" w:eastAsia="仿宋_GB2312" w:hAnsi="仿宋_GB2312" w:cs="仿宋_GB2312" w:hint="eastAsia"/>
                <w:color w:val="000000" w:themeColor="text1"/>
              </w:rPr>
              <w:t>。</w:t>
            </w:r>
          </w:p>
        </w:tc>
        <w:tc>
          <w:tcPr>
            <w:tcW w:w="709" w:type="dxa"/>
            <w:vAlign w:val="center"/>
          </w:tcPr>
          <w:p w:rsidR="004D44E6" w:rsidRPr="00024DEE" w:rsidRDefault="00270FE7" w:rsidP="005E0967">
            <w:pPr>
              <w:jc w:val="center"/>
              <w:rPr>
                <w:rFonts w:ascii="仿宋_GB2312" w:eastAsia="仿宋_GB2312" w:hAnsi="仿宋_GB2312" w:cs="仿宋_GB2312"/>
                <w:color w:val="000000" w:themeColor="text1"/>
              </w:rPr>
            </w:pPr>
            <w:r>
              <w:rPr>
                <w:rFonts w:ascii="仿宋_GB2312" w:eastAsia="仿宋_GB2312" w:hAnsi="仿宋_GB2312" w:cs="仿宋_GB2312"/>
                <w:color w:val="000000" w:themeColor="text1"/>
              </w:rPr>
              <w:t>6</w:t>
            </w:r>
            <w:r w:rsidR="004D44E6" w:rsidRPr="00024DEE">
              <w:rPr>
                <w:rFonts w:ascii="仿宋_GB2312" w:eastAsia="仿宋_GB2312" w:hAnsi="仿宋_GB2312" w:cs="仿宋_GB2312" w:hint="eastAsia"/>
                <w:color w:val="000000" w:themeColor="text1"/>
              </w:rPr>
              <w:t>分</w:t>
            </w:r>
          </w:p>
        </w:tc>
        <w:tc>
          <w:tcPr>
            <w:tcW w:w="1530" w:type="dxa"/>
            <w:vAlign w:val="center"/>
          </w:tcPr>
          <w:p w:rsidR="004D44E6" w:rsidRPr="00024DEE" w:rsidRDefault="004D44E6" w:rsidP="005E0967">
            <w:pPr>
              <w:rPr>
                <w:rFonts w:ascii="仿宋_GB2312" w:eastAsia="仿宋_GB2312" w:hAnsi="仿宋_GB2312" w:cs="仿宋_GB2312"/>
                <w:color w:val="000000" w:themeColor="text1"/>
              </w:rPr>
            </w:pPr>
          </w:p>
        </w:tc>
      </w:tr>
      <w:tr w:rsidR="00024DEE" w:rsidRPr="00024DEE" w:rsidTr="00D556DF">
        <w:trPr>
          <w:jc w:val="center"/>
        </w:trPr>
        <w:tc>
          <w:tcPr>
            <w:tcW w:w="1242" w:type="dxa"/>
            <w:vMerge w:val="restart"/>
            <w:vAlign w:val="center"/>
          </w:tcPr>
          <w:p w:rsidR="00D556DF" w:rsidRPr="00024DEE" w:rsidRDefault="00D556DF" w:rsidP="00D556DF">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4加分减分项目</w:t>
            </w:r>
          </w:p>
        </w:tc>
        <w:tc>
          <w:tcPr>
            <w:tcW w:w="1418" w:type="dxa"/>
            <w:vAlign w:val="center"/>
          </w:tcPr>
          <w:p w:rsidR="00D556DF" w:rsidRPr="00024DEE" w:rsidRDefault="00D556DF" w:rsidP="00D556DF">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4</w:t>
            </w:r>
            <w:r w:rsidRPr="00024DEE">
              <w:rPr>
                <w:rFonts w:ascii="仿宋_GB2312" w:eastAsia="仿宋_GB2312" w:hAnsi="仿宋_GB2312" w:cs="仿宋_GB2312"/>
                <w:color w:val="000000" w:themeColor="text1"/>
              </w:rPr>
              <w:t>.1</w:t>
            </w:r>
            <w:r w:rsidRPr="00024DEE">
              <w:rPr>
                <w:rFonts w:ascii="仿宋_GB2312" w:eastAsia="仿宋_GB2312" w:hAnsi="仿宋_GB2312" w:cs="仿宋_GB2312" w:hint="eastAsia"/>
                <w:color w:val="000000" w:themeColor="text1"/>
              </w:rPr>
              <w:t>加分项</w:t>
            </w:r>
          </w:p>
        </w:tc>
        <w:tc>
          <w:tcPr>
            <w:tcW w:w="8959" w:type="dxa"/>
          </w:tcPr>
          <w:p w:rsidR="00D556DF" w:rsidRPr="00024DEE" w:rsidRDefault="00D556DF" w:rsidP="00D556DF">
            <w:pPr>
              <w:jc w:val="left"/>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整治工作创新性；争取到上级部门资金；受到市级及以上表扬或奖励；被市级以上媒体宣传报道。酌情加分，上限加</w:t>
            </w:r>
            <w:r w:rsidRPr="00024DEE">
              <w:rPr>
                <w:rFonts w:ascii="仿宋_GB2312" w:eastAsia="仿宋_GB2312" w:hAnsi="仿宋_GB2312" w:cs="仿宋_GB2312"/>
                <w:color w:val="000000" w:themeColor="text1"/>
              </w:rPr>
              <w:t>2</w:t>
            </w:r>
            <w:r w:rsidRPr="00024DEE">
              <w:rPr>
                <w:rFonts w:ascii="仿宋_GB2312" w:eastAsia="仿宋_GB2312" w:hAnsi="仿宋_GB2312" w:cs="仿宋_GB2312" w:hint="eastAsia"/>
                <w:color w:val="000000" w:themeColor="text1"/>
              </w:rPr>
              <w:t>0分。</w:t>
            </w:r>
          </w:p>
        </w:tc>
        <w:tc>
          <w:tcPr>
            <w:tcW w:w="709" w:type="dxa"/>
            <w:vAlign w:val="center"/>
          </w:tcPr>
          <w:p w:rsidR="00D556DF" w:rsidRPr="00024DEE" w:rsidRDefault="00D556DF" w:rsidP="00D556DF">
            <w:pPr>
              <w:jc w:val="center"/>
              <w:rPr>
                <w:rFonts w:ascii="仿宋_GB2312" w:eastAsia="仿宋_GB2312" w:hAnsi="仿宋_GB2312" w:cs="仿宋_GB2312"/>
                <w:color w:val="000000" w:themeColor="text1"/>
              </w:rPr>
            </w:pPr>
          </w:p>
        </w:tc>
        <w:tc>
          <w:tcPr>
            <w:tcW w:w="1530" w:type="dxa"/>
            <w:vAlign w:val="center"/>
          </w:tcPr>
          <w:p w:rsidR="00D556DF" w:rsidRPr="00024DEE" w:rsidRDefault="00D556DF" w:rsidP="003C2E02">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加分后</w:t>
            </w:r>
            <w:r w:rsidRPr="00024DEE">
              <w:rPr>
                <w:rFonts w:ascii="仿宋_GB2312" w:eastAsia="仿宋_GB2312" w:hAnsi="仿宋_GB2312" w:cs="仿宋_GB2312" w:hint="eastAsia"/>
                <w:color w:val="000000" w:themeColor="text1"/>
              </w:rPr>
              <w:t>，</w:t>
            </w:r>
            <w:r w:rsidRPr="00024DEE">
              <w:rPr>
                <w:rFonts w:ascii="仿宋_GB2312" w:eastAsia="仿宋_GB2312" w:hAnsi="仿宋_GB2312" w:cs="仿宋_GB2312"/>
                <w:color w:val="000000" w:themeColor="text1"/>
              </w:rPr>
              <w:t>总分不</w:t>
            </w:r>
            <w:r w:rsidRPr="00024DEE">
              <w:rPr>
                <w:rFonts w:ascii="仿宋_GB2312" w:eastAsia="仿宋_GB2312" w:hAnsi="仿宋_GB2312" w:cs="仿宋_GB2312" w:hint="eastAsia"/>
                <w:color w:val="000000" w:themeColor="text1"/>
              </w:rPr>
              <w:t>超过1</w:t>
            </w:r>
            <w:r w:rsidRPr="00024DEE">
              <w:rPr>
                <w:rFonts w:ascii="仿宋_GB2312" w:eastAsia="仿宋_GB2312" w:hAnsi="仿宋_GB2312" w:cs="仿宋_GB2312"/>
                <w:color w:val="000000" w:themeColor="text1"/>
              </w:rPr>
              <w:t>00分</w:t>
            </w:r>
          </w:p>
        </w:tc>
      </w:tr>
      <w:tr w:rsidR="00024DEE" w:rsidRPr="00024DEE" w:rsidTr="00D556DF">
        <w:trPr>
          <w:jc w:val="center"/>
        </w:trPr>
        <w:tc>
          <w:tcPr>
            <w:tcW w:w="1242" w:type="dxa"/>
            <w:vMerge/>
            <w:vAlign w:val="center"/>
          </w:tcPr>
          <w:p w:rsidR="00D556DF" w:rsidRPr="00024DEE" w:rsidRDefault="00D556DF" w:rsidP="00D556DF">
            <w:pPr>
              <w:rPr>
                <w:rFonts w:ascii="仿宋_GB2312" w:eastAsia="仿宋_GB2312" w:hAnsi="仿宋_GB2312" w:cs="仿宋_GB2312"/>
                <w:color w:val="000000" w:themeColor="text1"/>
              </w:rPr>
            </w:pPr>
          </w:p>
        </w:tc>
        <w:tc>
          <w:tcPr>
            <w:tcW w:w="1418" w:type="dxa"/>
            <w:vAlign w:val="center"/>
          </w:tcPr>
          <w:p w:rsidR="00D556DF" w:rsidRPr="00024DEE" w:rsidRDefault="00D556DF" w:rsidP="00D556DF">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4.2</w:t>
            </w:r>
            <w:r w:rsidRPr="00024DEE">
              <w:rPr>
                <w:rFonts w:ascii="仿宋_GB2312" w:eastAsia="仿宋_GB2312" w:hAnsi="仿宋_GB2312" w:cs="仿宋_GB2312" w:hint="eastAsia"/>
                <w:color w:val="000000" w:themeColor="text1"/>
              </w:rPr>
              <w:t>减分项</w:t>
            </w:r>
          </w:p>
        </w:tc>
        <w:tc>
          <w:tcPr>
            <w:tcW w:w="8959" w:type="dxa"/>
          </w:tcPr>
          <w:p w:rsidR="00D556DF" w:rsidRPr="00024DEE" w:rsidRDefault="00D556DF" w:rsidP="00D556DF">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各级巡视、大督查、监察审计、部门专项检查、媒体等发现黑臭水体整治重大负面影响事件，一次扣</w:t>
            </w:r>
            <w:r w:rsidRPr="00024DEE">
              <w:rPr>
                <w:rFonts w:ascii="仿宋_GB2312" w:eastAsia="仿宋_GB2312" w:hAnsi="仿宋_GB2312" w:cs="仿宋_GB2312"/>
                <w:color w:val="000000" w:themeColor="text1"/>
              </w:rPr>
              <w:t>5</w:t>
            </w:r>
            <w:r w:rsidRPr="00024DEE">
              <w:rPr>
                <w:rFonts w:ascii="仿宋_GB2312" w:eastAsia="仿宋_GB2312" w:hAnsi="仿宋_GB2312" w:cs="仿宋_GB2312" w:hint="eastAsia"/>
                <w:color w:val="000000" w:themeColor="text1"/>
              </w:rPr>
              <w:t>分；被通报、约谈的，一次扣</w:t>
            </w:r>
            <w:r w:rsidRPr="00024DEE">
              <w:rPr>
                <w:rFonts w:ascii="仿宋_GB2312" w:eastAsia="仿宋_GB2312" w:hAnsi="仿宋_GB2312" w:cs="仿宋_GB2312"/>
                <w:color w:val="000000" w:themeColor="text1"/>
              </w:rPr>
              <w:t>3</w:t>
            </w:r>
            <w:r w:rsidRPr="00024DEE">
              <w:rPr>
                <w:rFonts w:ascii="仿宋_GB2312" w:eastAsia="仿宋_GB2312" w:hAnsi="仿宋_GB2312" w:cs="仿宋_GB2312" w:hint="eastAsia"/>
                <w:color w:val="000000" w:themeColor="text1"/>
              </w:rPr>
              <w:t>分。</w:t>
            </w:r>
          </w:p>
        </w:tc>
        <w:tc>
          <w:tcPr>
            <w:tcW w:w="709" w:type="dxa"/>
            <w:vAlign w:val="center"/>
          </w:tcPr>
          <w:p w:rsidR="00D556DF" w:rsidRPr="00024DEE" w:rsidRDefault="00D556DF" w:rsidP="00D556DF">
            <w:pPr>
              <w:jc w:val="center"/>
              <w:rPr>
                <w:rFonts w:ascii="仿宋_GB2312" w:eastAsia="仿宋_GB2312" w:hAnsi="仿宋_GB2312" w:cs="仿宋_GB2312"/>
                <w:color w:val="000000" w:themeColor="text1"/>
              </w:rPr>
            </w:pPr>
          </w:p>
        </w:tc>
        <w:tc>
          <w:tcPr>
            <w:tcW w:w="1530" w:type="dxa"/>
            <w:vAlign w:val="center"/>
          </w:tcPr>
          <w:p w:rsidR="00D556DF" w:rsidRPr="00024DEE" w:rsidRDefault="00D556DF" w:rsidP="00D556DF">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减分后</w:t>
            </w:r>
            <w:r w:rsidRPr="00024DEE">
              <w:rPr>
                <w:rFonts w:ascii="仿宋_GB2312" w:eastAsia="仿宋_GB2312" w:hAnsi="仿宋_GB2312" w:cs="仿宋_GB2312" w:hint="eastAsia"/>
                <w:color w:val="000000" w:themeColor="text1"/>
              </w:rPr>
              <w:t>，</w:t>
            </w:r>
            <w:r w:rsidRPr="00024DEE">
              <w:rPr>
                <w:rFonts w:ascii="仿宋_GB2312" w:eastAsia="仿宋_GB2312" w:hAnsi="仿宋_GB2312" w:cs="仿宋_GB2312"/>
                <w:color w:val="000000" w:themeColor="text1"/>
              </w:rPr>
              <w:t>总分不</w:t>
            </w:r>
            <w:r w:rsidRPr="00024DEE">
              <w:rPr>
                <w:rFonts w:ascii="仿宋_GB2312" w:eastAsia="仿宋_GB2312" w:hAnsi="仿宋_GB2312" w:cs="仿宋_GB2312" w:hint="eastAsia"/>
                <w:color w:val="000000" w:themeColor="text1"/>
              </w:rPr>
              <w:t>低于</w:t>
            </w:r>
            <w:r w:rsidRPr="00024DEE">
              <w:rPr>
                <w:rFonts w:ascii="仿宋_GB2312" w:eastAsia="仿宋_GB2312" w:hAnsi="仿宋_GB2312" w:cs="仿宋_GB2312"/>
                <w:color w:val="000000" w:themeColor="text1"/>
              </w:rPr>
              <w:t>0分</w:t>
            </w:r>
          </w:p>
        </w:tc>
      </w:tr>
    </w:tbl>
    <w:p w:rsidR="00165DA6" w:rsidRDefault="00165DA6" w:rsidP="00053304">
      <w:pPr>
        <w:jc w:val="center"/>
        <w:rPr>
          <w:rFonts w:ascii="方正小标宋简体" w:eastAsia="方正小标宋简体" w:hAnsi="方正小标宋简体" w:cs="方正小标宋简体"/>
          <w:color w:val="000000" w:themeColor="text1"/>
          <w:sz w:val="44"/>
          <w:szCs w:val="44"/>
        </w:rPr>
      </w:pPr>
    </w:p>
    <w:p w:rsidR="00165DA6" w:rsidRDefault="00165DA6">
      <w:pPr>
        <w:widowControl/>
        <w:jc w:val="left"/>
        <w:rPr>
          <w:rFonts w:ascii="方正小标宋简体" w:eastAsia="方正小标宋简体" w:hAnsi="方正小标宋简体" w:cs="方正小标宋简体"/>
          <w:color w:val="000000" w:themeColor="text1"/>
          <w:sz w:val="44"/>
          <w:szCs w:val="44"/>
        </w:rPr>
      </w:pPr>
      <w:r>
        <w:rPr>
          <w:rFonts w:ascii="方正小标宋简体" w:eastAsia="方正小标宋简体" w:hAnsi="方正小标宋简体" w:cs="方正小标宋简体"/>
          <w:color w:val="000000" w:themeColor="text1"/>
          <w:sz w:val="44"/>
          <w:szCs w:val="44"/>
        </w:rPr>
        <w:br w:type="page"/>
      </w:r>
    </w:p>
    <w:p w:rsidR="0086746D" w:rsidRPr="0086746D" w:rsidRDefault="0086746D" w:rsidP="0086746D">
      <w:pPr>
        <w:jc w:val="left"/>
        <w:rPr>
          <w:rFonts w:ascii="黑体" w:eastAsia="黑体" w:hAnsi="黑体" w:cs="仿宋_GB2312"/>
          <w:color w:val="000000" w:themeColor="text1"/>
          <w:sz w:val="32"/>
          <w:szCs w:val="32"/>
        </w:rPr>
      </w:pPr>
      <w:r w:rsidRPr="0086746D">
        <w:rPr>
          <w:rFonts w:ascii="黑体" w:eastAsia="黑体" w:hAnsi="黑体" w:cs="仿宋_GB2312"/>
          <w:color w:val="000000" w:themeColor="text1"/>
          <w:sz w:val="32"/>
          <w:szCs w:val="32"/>
        </w:rPr>
        <w:lastRenderedPageBreak/>
        <w:t>附件</w:t>
      </w:r>
      <w:r>
        <w:rPr>
          <w:rFonts w:ascii="黑体" w:eastAsia="黑体" w:hAnsi="黑体" w:cs="仿宋_GB2312"/>
          <w:color w:val="000000" w:themeColor="text1"/>
          <w:sz w:val="32"/>
          <w:szCs w:val="32"/>
        </w:rPr>
        <w:t>3</w:t>
      </w:r>
    </w:p>
    <w:p w:rsidR="00053304" w:rsidRPr="00024DEE" w:rsidRDefault="00053304" w:rsidP="00053304">
      <w:pPr>
        <w:jc w:val="center"/>
        <w:rPr>
          <w:rFonts w:ascii="方正小标宋简体" w:eastAsia="方正小标宋简体" w:hAnsi="方正小标宋简体" w:cs="方正小标宋简体"/>
          <w:color w:val="000000" w:themeColor="text1"/>
          <w:sz w:val="44"/>
          <w:szCs w:val="44"/>
        </w:rPr>
      </w:pPr>
      <w:r w:rsidRPr="00024DEE">
        <w:rPr>
          <w:rFonts w:ascii="方正小标宋简体" w:eastAsia="方正小标宋简体" w:hAnsi="方正小标宋简体" w:cs="方正小标宋简体" w:hint="eastAsia"/>
          <w:color w:val="000000" w:themeColor="text1"/>
          <w:sz w:val="44"/>
          <w:szCs w:val="44"/>
        </w:rPr>
        <w:t>高新区黑臭水体整治整改工作考核评价标准（园区）</w:t>
      </w:r>
    </w:p>
    <w:tbl>
      <w:tblPr>
        <w:tblW w:w="12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8505"/>
        <w:gridCol w:w="709"/>
        <w:gridCol w:w="992"/>
      </w:tblGrid>
      <w:tr w:rsidR="00024DEE" w:rsidRPr="00024DEE" w:rsidTr="001F114C">
        <w:trPr>
          <w:cantSplit/>
          <w:trHeight w:val="558"/>
          <w:jc w:val="center"/>
        </w:trPr>
        <w:tc>
          <w:tcPr>
            <w:tcW w:w="2660" w:type="dxa"/>
            <w:gridSpan w:val="2"/>
            <w:vAlign w:val="center"/>
          </w:tcPr>
          <w:p w:rsidR="00053304" w:rsidRPr="00024DEE" w:rsidRDefault="00053304" w:rsidP="005E0967">
            <w:pPr>
              <w:jc w:val="cente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考核项目</w:t>
            </w:r>
          </w:p>
        </w:tc>
        <w:tc>
          <w:tcPr>
            <w:tcW w:w="8505" w:type="dxa"/>
            <w:vAlign w:val="center"/>
          </w:tcPr>
          <w:p w:rsidR="00053304" w:rsidRPr="00024DEE" w:rsidRDefault="00053304" w:rsidP="005E0967">
            <w:pPr>
              <w:jc w:val="cente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考核内容</w:t>
            </w:r>
          </w:p>
        </w:tc>
        <w:tc>
          <w:tcPr>
            <w:tcW w:w="709" w:type="dxa"/>
            <w:vAlign w:val="center"/>
          </w:tcPr>
          <w:p w:rsidR="00053304" w:rsidRPr="00024DEE" w:rsidRDefault="00053304" w:rsidP="005E0967">
            <w:pPr>
              <w:jc w:val="cente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分值</w:t>
            </w:r>
          </w:p>
        </w:tc>
        <w:tc>
          <w:tcPr>
            <w:tcW w:w="992" w:type="dxa"/>
            <w:vAlign w:val="center"/>
          </w:tcPr>
          <w:p w:rsidR="00053304" w:rsidRPr="00024DEE" w:rsidRDefault="00053304" w:rsidP="005E0967">
            <w:pPr>
              <w:jc w:val="cente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备注</w:t>
            </w:r>
          </w:p>
        </w:tc>
      </w:tr>
      <w:tr w:rsidR="00024DEE" w:rsidRPr="00024DEE" w:rsidTr="001F114C">
        <w:trPr>
          <w:cantSplit/>
          <w:trHeight w:val="936"/>
          <w:jc w:val="center"/>
        </w:trPr>
        <w:tc>
          <w:tcPr>
            <w:tcW w:w="1242" w:type="dxa"/>
            <w:vMerge w:val="restart"/>
            <w:vAlign w:val="center"/>
          </w:tcPr>
          <w:p w:rsidR="00053304" w:rsidRPr="00024DEE" w:rsidRDefault="00053304" w:rsidP="00AE0C09">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1</w:t>
            </w:r>
            <w:r w:rsidRPr="00024DEE">
              <w:rPr>
                <w:rFonts w:ascii="仿宋_GB2312" w:eastAsia="仿宋_GB2312" w:hAnsi="仿宋_GB2312" w:cs="仿宋_GB2312"/>
                <w:color w:val="000000" w:themeColor="text1"/>
              </w:rPr>
              <w:t>组织领导</w:t>
            </w:r>
            <w:r w:rsidRPr="00024DEE">
              <w:rPr>
                <w:rFonts w:ascii="仿宋_GB2312" w:eastAsia="仿宋_GB2312" w:hAnsi="仿宋_GB2312" w:cs="仿宋_GB2312" w:hint="eastAsia"/>
                <w:color w:val="000000" w:themeColor="text1"/>
              </w:rPr>
              <w:t>（</w:t>
            </w:r>
            <w:r w:rsidR="00AE0C09" w:rsidRPr="00024DEE">
              <w:rPr>
                <w:rFonts w:ascii="仿宋_GB2312" w:eastAsia="仿宋_GB2312" w:hAnsi="仿宋_GB2312" w:cs="仿宋_GB2312"/>
                <w:color w:val="000000" w:themeColor="text1"/>
              </w:rPr>
              <w:t>20</w:t>
            </w:r>
            <w:r w:rsidRPr="00024DEE">
              <w:rPr>
                <w:rFonts w:ascii="仿宋_GB2312" w:eastAsia="仿宋_GB2312" w:hAnsi="仿宋_GB2312" w:cs="仿宋_GB2312"/>
                <w:color w:val="000000" w:themeColor="text1"/>
              </w:rPr>
              <w:t>分</w:t>
            </w:r>
            <w:r w:rsidRPr="00024DEE">
              <w:rPr>
                <w:rFonts w:ascii="仿宋_GB2312" w:eastAsia="仿宋_GB2312" w:hAnsi="仿宋_GB2312" w:cs="仿宋_GB2312" w:hint="eastAsia"/>
                <w:color w:val="000000" w:themeColor="text1"/>
              </w:rPr>
              <w:t>）</w:t>
            </w:r>
          </w:p>
        </w:tc>
        <w:tc>
          <w:tcPr>
            <w:tcW w:w="1418" w:type="dxa"/>
            <w:vAlign w:val="center"/>
          </w:tcPr>
          <w:p w:rsidR="00053304" w:rsidRPr="00024DEE" w:rsidRDefault="00053304"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1</w:t>
            </w:r>
            <w:r w:rsidRPr="00024DEE">
              <w:rPr>
                <w:rFonts w:ascii="仿宋_GB2312" w:eastAsia="仿宋_GB2312" w:hAnsi="仿宋_GB2312" w:cs="仿宋_GB2312"/>
                <w:color w:val="000000" w:themeColor="text1"/>
              </w:rPr>
              <w:t>.1组织机构</w:t>
            </w:r>
          </w:p>
        </w:tc>
        <w:tc>
          <w:tcPr>
            <w:tcW w:w="8505" w:type="dxa"/>
            <w:vAlign w:val="center"/>
          </w:tcPr>
          <w:p w:rsidR="00053304" w:rsidRPr="00024DEE" w:rsidRDefault="00053304"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（1）设立黑臭水体整治工作领导机构（2分），明确专人负责黑臭水体整治整改工作（</w:t>
            </w:r>
            <w:r w:rsidRPr="00024DEE">
              <w:rPr>
                <w:rFonts w:ascii="仿宋_GB2312" w:eastAsia="仿宋_GB2312" w:hAnsi="仿宋_GB2312" w:cs="仿宋_GB2312"/>
                <w:color w:val="000000" w:themeColor="text1"/>
              </w:rPr>
              <w:t>2分</w:t>
            </w:r>
            <w:r w:rsidRPr="00024DEE">
              <w:rPr>
                <w:rFonts w:ascii="仿宋_GB2312" w:eastAsia="仿宋_GB2312" w:hAnsi="仿宋_GB2312" w:cs="仿宋_GB2312" w:hint="eastAsia"/>
                <w:color w:val="000000" w:themeColor="text1"/>
              </w:rPr>
              <w:t>）；</w:t>
            </w:r>
            <w:r w:rsidRPr="00024DEE">
              <w:rPr>
                <w:rFonts w:ascii="仿宋_GB2312" w:eastAsia="仿宋_GB2312" w:hAnsi="仿宋_GB2312" w:cs="仿宋_GB2312"/>
                <w:color w:val="000000" w:themeColor="text1"/>
              </w:rPr>
              <w:t xml:space="preserve"> </w:t>
            </w:r>
          </w:p>
          <w:p w:rsidR="00053304" w:rsidRPr="00024DEE" w:rsidRDefault="00053304"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（2）黑臭水体整治整改工作纳入年度目标责任考核（2分）；</w:t>
            </w:r>
          </w:p>
          <w:p w:rsidR="00053304" w:rsidRPr="00024DEE" w:rsidRDefault="00053304" w:rsidP="00AE0C09">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（3）公布黑臭水体名称和整治整改责任人名单（</w:t>
            </w:r>
            <w:r w:rsidR="00AE0C09" w:rsidRPr="00024DEE">
              <w:rPr>
                <w:rFonts w:ascii="仿宋_GB2312" w:eastAsia="仿宋_GB2312" w:hAnsi="仿宋_GB2312" w:cs="仿宋_GB2312"/>
                <w:color w:val="000000" w:themeColor="text1"/>
              </w:rPr>
              <w:t>2</w:t>
            </w:r>
            <w:r w:rsidRPr="00024DEE">
              <w:rPr>
                <w:rFonts w:ascii="仿宋_GB2312" w:eastAsia="仿宋_GB2312" w:hAnsi="仿宋_GB2312" w:cs="仿宋_GB2312" w:hint="eastAsia"/>
                <w:color w:val="000000" w:themeColor="text1"/>
              </w:rPr>
              <w:t>分），公布监督举报电话（</w:t>
            </w:r>
            <w:r w:rsidR="00AE0C09" w:rsidRPr="00024DEE">
              <w:rPr>
                <w:rFonts w:ascii="仿宋_GB2312" w:eastAsia="仿宋_GB2312" w:hAnsi="仿宋_GB2312" w:cs="仿宋_GB2312"/>
                <w:color w:val="000000" w:themeColor="text1"/>
              </w:rPr>
              <w:t>2</w:t>
            </w:r>
            <w:r w:rsidRPr="00024DEE">
              <w:rPr>
                <w:rFonts w:ascii="仿宋_GB2312" w:eastAsia="仿宋_GB2312" w:hAnsi="仿宋_GB2312" w:cs="仿宋_GB2312" w:hint="eastAsia"/>
                <w:color w:val="000000" w:themeColor="text1"/>
              </w:rPr>
              <w:t>分）。</w:t>
            </w:r>
          </w:p>
        </w:tc>
        <w:tc>
          <w:tcPr>
            <w:tcW w:w="709" w:type="dxa"/>
            <w:vAlign w:val="center"/>
          </w:tcPr>
          <w:p w:rsidR="00053304" w:rsidRPr="00024DEE" w:rsidRDefault="00AE0C09" w:rsidP="005E0967">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10</w:t>
            </w:r>
            <w:r w:rsidR="00053304" w:rsidRPr="00024DEE">
              <w:rPr>
                <w:rFonts w:ascii="仿宋_GB2312" w:eastAsia="仿宋_GB2312" w:hAnsi="仿宋_GB2312" w:cs="仿宋_GB2312" w:hint="eastAsia"/>
                <w:color w:val="000000" w:themeColor="text1"/>
              </w:rPr>
              <w:t>分</w:t>
            </w:r>
          </w:p>
        </w:tc>
        <w:tc>
          <w:tcPr>
            <w:tcW w:w="992" w:type="dxa"/>
            <w:vAlign w:val="center"/>
          </w:tcPr>
          <w:p w:rsidR="00053304" w:rsidRPr="00024DEE" w:rsidRDefault="00053304" w:rsidP="005E0967">
            <w:pPr>
              <w:rPr>
                <w:rFonts w:ascii="仿宋_GB2312" w:eastAsia="仿宋_GB2312" w:hAnsi="仿宋_GB2312" w:cs="仿宋_GB2312"/>
                <w:color w:val="000000" w:themeColor="text1"/>
              </w:rPr>
            </w:pPr>
          </w:p>
        </w:tc>
      </w:tr>
      <w:tr w:rsidR="00024DEE" w:rsidRPr="00024DEE" w:rsidTr="001F114C">
        <w:trPr>
          <w:cantSplit/>
          <w:jc w:val="center"/>
        </w:trPr>
        <w:tc>
          <w:tcPr>
            <w:tcW w:w="1242" w:type="dxa"/>
            <w:vMerge/>
            <w:vAlign w:val="center"/>
          </w:tcPr>
          <w:p w:rsidR="00053304" w:rsidRPr="00024DEE" w:rsidRDefault="00053304" w:rsidP="005E0967">
            <w:pPr>
              <w:rPr>
                <w:rFonts w:ascii="仿宋_GB2312" w:eastAsia="仿宋_GB2312" w:hAnsi="仿宋_GB2312" w:cs="仿宋_GB2312"/>
                <w:color w:val="000000" w:themeColor="text1"/>
              </w:rPr>
            </w:pPr>
          </w:p>
        </w:tc>
        <w:tc>
          <w:tcPr>
            <w:tcW w:w="1418" w:type="dxa"/>
            <w:vAlign w:val="center"/>
          </w:tcPr>
          <w:p w:rsidR="00053304" w:rsidRPr="00024DEE" w:rsidRDefault="00053304"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1</w:t>
            </w:r>
            <w:r w:rsidRPr="00024DEE">
              <w:rPr>
                <w:rFonts w:ascii="仿宋_GB2312" w:eastAsia="仿宋_GB2312" w:hAnsi="仿宋_GB2312" w:cs="仿宋_GB2312"/>
                <w:color w:val="000000" w:themeColor="text1"/>
              </w:rPr>
              <w:t>.2工作推进</w:t>
            </w:r>
          </w:p>
        </w:tc>
        <w:tc>
          <w:tcPr>
            <w:tcW w:w="8505" w:type="dxa"/>
            <w:vAlign w:val="center"/>
          </w:tcPr>
          <w:p w:rsidR="00053304" w:rsidRPr="00024DEE" w:rsidRDefault="00053304"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w:t>
            </w:r>
            <w:r w:rsidRPr="00024DEE">
              <w:rPr>
                <w:rFonts w:ascii="仿宋_GB2312" w:eastAsia="仿宋_GB2312" w:hAnsi="仿宋_GB2312" w:cs="仿宋_GB2312"/>
                <w:color w:val="000000" w:themeColor="text1"/>
              </w:rPr>
              <w:t>1</w:t>
            </w:r>
            <w:r w:rsidRPr="00024DEE">
              <w:rPr>
                <w:rFonts w:ascii="仿宋_GB2312" w:eastAsia="仿宋_GB2312" w:hAnsi="仿宋_GB2312" w:cs="仿宋_GB2312" w:hint="eastAsia"/>
                <w:color w:val="000000" w:themeColor="text1"/>
              </w:rPr>
              <w:t>）传达学习党工委和管委会办公会、黑臭水体“一点一策”推进会关于研究高新区黑臭水体整治整改有关会议精神及贯彻落实情况（</w:t>
            </w:r>
            <w:r w:rsidRPr="00024DEE">
              <w:rPr>
                <w:rFonts w:ascii="仿宋_GB2312" w:eastAsia="仿宋_GB2312" w:hAnsi="仿宋_GB2312" w:cs="仿宋_GB2312"/>
                <w:color w:val="000000" w:themeColor="text1"/>
              </w:rPr>
              <w:t>6</w:t>
            </w:r>
            <w:r w:rsidRPr="00024DEE">
              <w:rPr>
                <w:rFonts w:ascii="仿宋_GB2312" w:eastAsia="仿宋_GB2312" w:hAnsi="仿宋_GB2312" w:cs="仿宋_GB2312" w:hint="eastAsia"/>
                <w:color w:val="000000" w:themeColor="text1"/>
              </w:rPr>
              <w:t>分）；</w:t>
            </w:r>
          </w:p>
          <w:p w:rsidR="00053304" w:rsidRPr="00024DEE" w:rsidRDefault="00053304"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 xml:space="preserve">（2）由主要领导、分管领导召开推进会、协调会，切实推动黑臭水体整治整改项目建设及工作落实（每月至少1次）（4分）。 </w:t>
            </w:r>
            <w:r w:rsidRPr="00024DEE">
              <w:rPr>
                <w:rFonts w:ascii="仿宋_GB2312" w:eastAsia="仿宋_GB2312" w:hAnsi="仿宋_GB2312" w:cs="仿宋_GB2312"/>
                <w:color w:val="000000" w:themeColor="text1"/>
              </w:rPr>
              <w:t xml:space="preserve">  </w:t>
            </w:r>
          </w:p>
        </w:tc>
        <w:tc>
          <w:tcPr>
            <w:tcW w:w="709" w:type="dxa"/>
            <w:vAlign w:val="center"/>
          </w:tcPr>
          <w:p w:rsidR="00053304" w:rsidRPr="00024DEE" w:rsidRDefault="00053304" w:rsidP="005E0967">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10</w:t>
            </w:r>
            <w:r w:rsidRPr="00024DEE">
              <w:rPr>
                <w:rFonts w:ascii="仿宋_GB2312" w:eastAsia="仿宋_GB2312" w:hAnsi="仿宋_GB2312" w:cs="仿宋_GB2312" w:hint="eastAsia"/>
                <w:color w:val="000000" w:themeColor="text1"/>
              </w:rPr>
              <w:t>分</w:t>
            </w:r>
          </w:p>
        </w:tc>
        <w:tc>
          <w:tcPr>
            <w:tcW w:w="992" w:type="dxa"/>
            <w:vAlign w:val="center"/>
          </w:tcPr>
          <w:p w:rsidR="00053304" w:rsidRPr="00024DEE" w:rsidRDefault="00053304" w:rsidP="005E0967">
            <w:pPr>
              <w:rPr>
                <w:rFonts w:ascii="仿宋_GB2312" w:eastAsia="仿宋_GB2312" w:hAnsi="仿宋_GB2312" w:cs="仿宋_GB2312"/>
                <w:color w:val="000000" w:themeColor="text1"/>
              </w:rPr>
            </w:pPr>
          </w:p>
        </w:tc>
      </w:tr>
      <w:tr w:rsidR="00024DEE" w:rsidRPr="00024DEE" w:rsidTr="001F114C">
        <w:trPr>
          <w:cantSplit/>
          <w:jc w:val="center"/>
        </w:trPr>
        <w:tc>
          <w:tcPr>
            <w:tcW w:w="1242" w:type="dxa"/>
            <w:vMerge w:val="restart"/>
            <w:vAlign w:val="center"/>
          </w:tcPr>
          <w:p w:rsidR="00053304" w:rsidRPr="00024DEE" w:rsidRDefault="00053304" w:rsidP="00BF2A11">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2整治实施（</w:t>
            </w:r>
            <w:r w:rsidR="00BF2A11" w:rsidRPr="00024DEE">
              <w:rPr>
                <w:rFonts w:ascii="仿宋_GB2312" w:eastAsia="仿宋_GB2312" w:hAnsi="仿宋_GB2312" w:cs="仿宋_GB2312"/>
                <w:color w:val="000000" w:themeColor="text1"/>
              </w:rPr>
              <w:t>60</w:t>
            </w:r>
            <w:r w:rsidRPr="00024DEE">
              <w:rPr>
                <w:rFonts w:ascii="仿宋_GB2312" w:eastAsia="仿宋_GB2312" w:hAnsi="仿宋_GB2312" w:cs="仿宋_GB2312"/>
                <w:color w:val="000000" w:themeColor="text1"/>
              </w:rPr>
              <w:t>分</w:t>
            </w:r>
            <w:r w:rsidRPr="00024DEE">
              <w:rPr>
                <w:rFonts w:ascii="仿宋_GB2312" w:eastAsia="仿宋_GB2312" w:hAnsi="仿宋_GB2312" w:cs="仿宋_GB2312" w:hint="eastAsia"/>
                <w:color w:val="000000" w:themeColor="text1"/>
              </w:rPr>
              <w:t>）</w:t>
            </w:r>
          </w:p>
        </w:tc>
        <w:tc>
          <w:tcPr>
            <w:tcW w:w="1418" w:type="dxa"/>
            <w:vAlign w:val="center"/>
          </w:tcPr>
          <w:p w:rsidR="00053304" w:rsidRPr="00024DEE" w:rsidRDefault="00053304"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w:t>
            </w:r>
            <w:r w:rsidRPr="00024DEE">
              <w:rPr>
                <w:rFonts w:ascii="仿宋_GB2312" w:eastAsia="仿宋_GB2312" w:hAnsi="仿宋_GB2312" w:cs="仿宋_GB2312"/>
                <w:color w:val="000000" w:themeColor="text1"/>
              </w:rPr>
              <w:t>.1实施计划</w:t>
            </w:r>
          </w:p>
        </w:tc>
        <w:tc>
          <w:tcPr>
            <w:tcW w:w="8505" w:type="dxa"/>
            <w:vAlign w:val="center"/>
          </w:tcPr>
          <w:p w:rsidR="00053304" w:rsidRPr="00024DEE" w:rsidRDefault="00053304" w:rsidP="00AE0C09">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按照省、市目标，结合</w:t>
            </w:r>
            <w:r w:rsidR="00DB3100" w:rsidRPr="00024DEE">
              <w:rPr>
                <w:rFonts w:ascii="仿宋_GB2312" w:eastAsia="仿宋_GB2312" w:hAnsi="仿宋_GB2312" w:cs="仿宋_GB2312" w:hint="eastAsia"/>
                <w:color w:val="000000" w:themeColor="text1"/>
              </w:rPr>
              <w:t>园区</w:t>
            </w:r>
            <w:r w:rsidRPr="00024DEE">
              <w:rPr>
                <w:rFonts w:ascii="仿宋_GB2312" w:eastAsia="仿宋_GB2312" w:hAnsi="仿宋_GB2312" w:cs="仿宋_GB2312" w:hint="eastAsia"/>
                <w:color w:val="000000" w:themeColor="text1"/>
              </w:rPr>
              <w:t>实际，制定黑臭水体年度整治整改计划（</w:t>
            </w:r>
            <w:r w:rsidR="00AE0C09" w:rsidRPr="00024DEE">
              <w:rPr>
                <w:rFonts w:ascii="仿宋_GB2312" w:eastAsia="仿宋_GB2312" w:hAnsi="仿宋_GB2312" w:cs="仿宋_GB2312"/>
                <w:color w:val="000000" w:themeColor="text1"/>
              </w:rPr>
              <w:t>6</w:t>
            </w:r>
            <w:r w:rsidRPr="00024DEE">
              <w:rPr>
                <w:rFonts w:ascii="仿宋_GB2312" w:eastAsia="仿宋_GB2312" w:hAnsi="仿宋_GB2312" w:cs="仿宋_GB2312" w:hint="eastAsia"/>
                <w:color w:val="000000" w:themeColor="text1"/>
              </w:rPr>
              <w:t>分）</w:t>
            </w:r>
            <w:r w:rsidR="00ED5276" w:rsidRPr="00024DEE">
              <w:rPr>
                <w:rFonts w:ascii="仿宋_GB2312" w:eastAsia="仿宋_GB2312" w:hAnsi="仿宋_GB2312" w:cs="仿宋_GB2312" w:hint="eastAsia"/>
                <w:color w:val="000000" w:themeColor="text1"/>
              </w:rPr>
              <w:t>；</w:t>
            </w:r>
          </w:p>
        </w:tc>
        <w:tc>
          <w:tcPr>
            <w:tcW w:w="709" w:type="dxa"/>
            <w:vAlign w:val="center"/>
          </w:tcPr>
          <w:p w:rsidR="00053304" w:rsidRPr="00024DEE" w:rsidRDefault="00AE0C09" w:rsidP="005E0967">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6</w:t>
            </w:r>
            <w:r w:rsidR="00053304" w:rsidRPr="00024DEE">
              <w:rPr>
                <w:rFonts w:ascii="仿宋_GB2312" w:eastAsia="仿宋_GB2312" w:hAnsi="仿宋_GB2312" w:cs="仿宋_GB2312" w:hint="eastAsia"/>
                <w:color w:val="000000" w:themeColor="text1"/>
              </w:rPr>
              <w:t>分</w:t>
            </w:r>
          </w:p>
        </w:tc>
        <w:tc>
          <w:tcPr>
            <w:tcW w:w="992" w:type="dxa"/>
            <w:vAlign w:val="center"/>
          </w:tcPr>
          <w:p w:rsidR="00053304" w:rsidRPr="00024DEE" w:rsidRDefault="00053304" w:rsidP="005E0967">
            <w:pPr>
              <w:rPr>
                <w:rFonts w:ascii="仿宋_GB2312" w:eastAsia="仿宋_GB2312" w:hAnsi="仿宋_GB2312" w:cs="仿宋_GB2312"/>
                <w:color w:val="000000" w:themeColor="text1"/>
              </w:rPr>
            </w:pPr>
          </w:p>
        </w:tc>
      </w:tr>
      <w:tr w:rsidR="00024DEE" w:rsidRPr="00024DEE" w:rsidTr="001F114C">
        <w:trPr>
          <w:cantSplit/>
          <w:jc w:val="center"/>
        </w:trPr>
        <w:tc>
          <w:tcPr>
            <w:tcW w:w="1242" w:type="dxa"/>
            <w:vMerge/>
            <w:vAlign w:val="center"/>
          </w:tcPr>
          <w:p w:rsidR="00053304" w:rsidRPr="00024DEE" w:rsidRDefault="00053304" w:rsidP="005E0967">
            <w:pPr>
              <w:rPr>
                <w:rFonts w:ascii="仿宋_GB2312" w:eastAsia="仿宋_GB2312" w:hAnsi="仿宋_GB2312" w:cs="仿宋_GB2312"/>
                <w:color w:val="000000" w:themeColor="text1"/>
              </w:rPr>
            </w:pPr>
          </w:p>
        </w:tc>
        <w:tc>
          <w:tcPr>
            <w:tcW w:w="1418" w:type="dxa"/>
            <w:vAlign w:val="center"/>
          </w:tcPr>
          <w:p w:rsidR="00053304" w:rsidRPr="00024DEE" w:rsidRDefault="00053304"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w:t>
            </w:r>
            <w:r w:rsidRPr="00024DEE">
              <w:rPr>
                <w:rFonts w:ascii="仿宋_GB2312" w:eastAsia="仿宋_GB2312" w:hAnsi="仿宋_GB2312" w:cs="仿宋_GB2312"/>
                <w:color w:val="000000" w:themeColor="text1"/>
              </w:rPr>
              <w:t>.2工程实施</w:t>
            </w:r>
          </w:p>
        </w:tc>
        <w:tc>
          <w:tcPr>
            <w:tcW w:w="8505" w:type="dxa"/>
            <w:vAlign w:val="center"/>
          </w:tcPr>
          <w:p w:rsidR="00053304" w:rsidRPr="00024DEE" w:rsidRDefault="00053304" w:rsidP="00AE0C09">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w:t>
            </w:r>
            <w:r w:rsidR="00AE0C09" w:rsidRPr="00024DEE">
              <w:rPr>
                <w:rFonts w:ascii="仿宋_GB2312" w:eastAsia="仿宋_GB2312" w:hAnsi="仿宋_GB2312" w:cs="仿宋_GB2312"/>
                <w:color w:val="000000" w:themeColor="text1"/>
              </w:rPr>
              <w:t>1</w:t>
            </w:r>
            <w:r w:rsidRPr="00024DEE">
              <w:rPr>
                <w:rFonts w:ascii="仿宋_GB2312" w:eastAsia="仿宋_GB2312" w:hAnsi="仿宋_GB2312" w:cs="仿宋_GB2312" w:hint="eastAsia"/>
                <w:color w:val="000000" w:themeColor="text1"/>
              </w:rPr>
              <w:t>）</w:t>
            </w:r>
            <w:r w:rsidR="00AE0C09" w:rsidRPr="00024DEE">
              <w:rPr>
                <w:rFonts w:ascii="仿宋_GB2312" w:eastAsia="仿宋_GB2312" w:hAnsi="仿宋_GB2312" w:cs="仿宋_GB2312" w:hint="eastAsia"/>
                <w:color w:val="000000" w:themeColor="text1"/>
              </w:rPr>
              <w:t>协助施工方</w:t>
            </w:r>
            <w:r w:rsidRPr="00024DEE">
              <w:rPr>
                <w:rFonts w:ascii="仿宋_GB2312" w:eastAsia="仿宋_GB2312" w:hAnsi="仿宋_GB2312" w:cs="仿宋_GB2312" w:hint="eastAsia"/>
                <w:color w:val="000000" w:themeColor="text1"/>
              </w:rPr>
              <w:t>履行基本建设程序（</w:t>
            </w:r>
            <w:r w:rsidR="00AE0C09" w:rsidRPr="00024DEE">
              <w:rPr>
                <w:rFonts w:ascii="仿宋_GB2312" w:eastAsia="仿宋_GB2312" w:hAnsi="仿宋_GB2312" w:cs="仿宋_GB2312"/>
                <w:color w:val="000000" w:themeColor="text1"/>
              </w:rPr>
              <w:t>6</w:t>
            </w:r>
            <w:r w:rsidRPr="00024DEE">
              <w:rPr>
                <w:rFonts w:ascii="仿宋_GB2312" w:eastAsia="仿宋_GB2312" w:hAnsi="仿宋_GB2312" w:cs="仿宋_GB2312" w:hint="eastAsia"/>
                <w:color w:val="000000" w:themeColor="text1"/>
              </w:rPr>
              <w:t>分）；</w:t>
            </w:r>
          </w:p>
          <w:p w:rsidR="00053304" w:rsidRPr="00024DEE" w:rsidRDefault="00053304" w:rsidP="00AE0C09">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w:t>
            </w:r>
            <w:r w:rsidR="00AE0C09" w:rsidRPr="00024DEE">
              <w:rPr>
                <w:rFonts w:ascii="仿宋_GB2312" w:eastAsia="仿宋_GB2312" w:hAnsi="仿宋_GB2312" w:cs="仿宋_GB2312"/>
                <w:color w:val="000000" w:themeColor="text1"/>
              </w:rPr>
              <w:t>2</w:t>
            </w:r>
            <w:r w:rsidRPr="00024DEE">
              <w:rPr>
                <w:rFonts w:ascii="仿宋_GB2312" w:eastAsia="仿宋_GB2312" w:hAnsi="仿宋_GB2312" w:cs="仿宋_GB2312" w:hint="eastAsia"/>
                <w:color w:val="000000" w:themeColor="text1"/>
              </w:rPr>
              <w:t>）</w:t>
            </w:r>
            <w:r w:rsidR="00AE0C09" w:rsidRPr="00024DEE">
              <w:rPr>
                <w:rFonts w:ascii="仿宋_GB2312" w:eastAsia="仿宋_GB2312" w:hAnsi="仿宋_GB2312" w:cs="仿宋_GB2312" w:hint="eastAsia"/>
                <w:color w:val="000000" w:themeColor="text1"/>
              </w:rPr>
              <w:t>施工现场</w:t>
            </w:r>
            <w:r w:rsidRPr="00024DEE">
              <w:rPr>
                <w:rFonts w:ascii="仿宋_GB2312" w:eastAsia="仿宋_GB2312" w:hAnsi="仿宋_GB2312" w:cs="仿宋_GB2312" w:hint="eastAsia"/>
                <w:color w:val="000000" w:themeColor="text1"/>
              </w:rPr>
              <w:t>符合生态环境保护要求（</w:t>
            </w:r>
            <w:r w:rsidR="00AE0C09" w:rsidRPr="00024DEE">
              <w:rPr>
                <w:rFonts w:ascii="仿宋_GB2312" w:eastAsia="仿宋_GB2312" w:hAnsi="仿宋_GB2312" w:cs="仿宋_GB2312"/>
                <w:color w:val="000000" w:themeColor="text1"/>
              </w:rPr>
              <w:t>6</w:t>
            </w:r>
            <w:r w:rsidRPr="00024DEE">
              <w:rPr>
                <w:rFonts w:ascii="仿宋_GB2312" w:eastAsia="仿宋_GB2312" w:hAnsi="仿宋_GB2312" w:cs="仿宋_GB2312" w:hint="eastAsia"/>
                <w:color w:val="000000" w:themeColor="text1"/>
              </w:rPr>
              <w:t>分）。</w:t>
            </w:r>
          </w:p>
        </w:tc>
        <w:tc>
          <w:tcPr>
            <w:tcW w:w="709" w:type="dxa"/>
            <w:vAlign w:val="center"/>
          </w:tcPr>
          <w:p w:rsidR="00053304" w:rsidRPr="00024DEE" w:rsidRDefault="00053304" w:rsidP="00AE0C09">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1</w:t>
            </w:r>
            <w:r w:rsidR="00AE0C09" w:rsidRPr="00024DEE">
              <w:rPr>
                <w:rFonts w:ascii="仿宋_GB2312" w:eastAsia="仿宋_GB2312" w:hAnsi="仿宋_GB2312" w:cs="仿宋_GB2312"/>
                <w:color w:val="000000" w:themeColor="text1"/>
              </w:rPr>
              <w:t>2</w:t>
            </w:r>
            <w:r w:rsidRPr="00024DEE">
              <w:rPr>
                <w:rFonts w:ascii="仿宋_GB2312" w:eastAsia="仿宋_GB2312" w:hAnsi="仿宋_GB2312" w:cs="仿宋_GB2312" w:hint="eastAsia"/>
                <w:color w:val="000000" w:themeColor="text1"/>
              </w:rPr>
              <w:t>分</w:t>
            </w:r>
          </w:p>
        </w:tc>
        <w:tc>
          <w:tcPr>
            <w:tcW w:w="992" w:type="dxa"/>
            <w:vAlign w:val="center"/>
          </w:tcPr>
          <w:p w:rsidR="00053304" w:rsidRPr="00024DEE" w:rsidRDefault="00053304" w:rsidP="005E0967">
            <w:pPr>
              <w:rPr>
                <w:rFonts w:ascii="仿宋_GB2312" w:eastAsia="仿宋_GB2312" w:hAnsi="仿宋_GB2312" w:cs="仿宋_GB2312"/>
                <w:color w:val="000000" w:themeColor="text1"/>
              </w:rPr>
            </w:pPr>
          </w:p>
        </w:tc>
      </w:tr>
      <w:tr w:rsidR="00024DEE" w:rsidRPr="00024DEE" w:rsidTr="001F114C">
        <w:trPr>
          <w:cantSplit/>
          <w:trHeight w:val="918"/>
          <w:jc w:val="center"/>
        </w:trPr>
        <w:tc>
          <w:tcPr>
            <w:tcW w:w="1242" w:type="dxa"/>
            <w:vMerge/>
            <w:vAlign w:val="center"/>
          </w:tcPr>
          <w:p w:rsidR="00053304" w:rsidRPr="00024DEE" w:rsidRDefault="00053304" w:rsidP="005E0967">
            <w:pPr>
              <w:rPr>
                <w:rFonts w:ascii="仿宋_GB2312" w:eastAsia="仿宋_GB2312" w:hAnsi="仿宋_GB2312" w:cs="仿宋_GB2312"/>
                <w:color w:val="000000" w:themeColor="text1"/>
              </w:rPr>
            </w:pPr>
          </w:p>
        </w:tc>
        <w:tc>
          <w:tcPr>
            <w:tcW w:w="1418" w:type="dxa"/>
            <w:vAlign w:val="center"/>
          </w:tcPr>
          <w:p w:rsidR="00053304" w:rsidRPr="00024DEE" w:rsidRDefault="00053304" w:rsidP="005E0967">
            <w:pPr>
              <w:jc w:val="cente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w:t>
            </w:r>
            <w:r w:rsidRPr="00024DEE">
              <w:rPr>
                <w:rFonts w:ascii="仿宋_GB2312" w:eastAsia="仿宋_GB2312" w:hAnsi="仿宋_GB2312" w:cs="仿宋_GB2312"/>
                <w:color w:val="000000" w:themeColor="text1"/>
              </w:rPr>
              <w:t>.3</w:t>
            </w:r>
            <w:r w:rsidRPr="00024DEE">
              <w:rPr>
                <w:rFonts w:ascii="仿宋_GB2312" w:eastAsia="仿宋_GB2312" w:hAnsi="仿宋_GB2312" w:cs="仿宋_GB2312" w:hint="eastAsia"/>
                <w:color w:val="000000" w:themeColor="text1"/>
              </w:rPr>
              <w:t>信息及公开报送</w:t>
            </w:r>
          </w:p>
        </w:tc>
        <w:tc>
          <w:tcPr>
            <w:tcW w:w="8505" w:type="dxa"/>
            <w:vAlign w:val="center"/>
          </w:tcPr>
          <w:p w:rsidR="00053304" w:rsidRPr="00024DEE" w:rsidRDefault="00053304"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（1）按时报送高新区黑臭水体整治整改相关方案要求的报表（</w:t>
            </w:r>
            <w:r w:rsidRPr="00024DEE">
              <w:rPr>
                <w:rFonts w:ascii="仿宋_GB2312" w:eastAsia="仿宋_GB2312" w:hAnsi="仿宋_GB2312" w:cs="仿宋_GB2312"/>
                <w:color w:val="000000" w:themeColor="text1"/>
              </w:rPr>
              <w:t>4</w:t>
            </w:r>
            <w:r w:rsidRPr="00024DEE">
              <w:rPr>
                <w:rFonts w:ascii="仿宋_GB2312" w:eastAsia="仿宋_GB2312" w:hAnsi="仿宋_GB2312" w:cs="仿宋_GB2312" w:hint="eastAsia"/>
                <w:color w:val="000000" w:themeColor="text1"/>
              </w:rPr>
              <w:t>分），超期1次扣1分，扣完为止；</w:t>
            </w:r>
          </w:p>
          <w:p w:rsidR="00053304" w:rsidRPr="00024DEE" w:rsidRDefault="00053304"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（2）积极宣传黑臭水体整治整改工作</w:t>
            </w:r>
            <w:r w:rsidR="00656B36" w:rsidRPr="00024DEE">
              <w:rPr>
                <w:rFonts w:ascii="仿宋_GB2312" w:eastAsia="仿宋_GB2312" w:hAnsi="仿宋_GB2312" w:cs="仿宋_GB2312" w:hint="eastAsia"/>
                <w:color w:val="000000" w:themeColor="text1"/>
              </w:rPr>
              <w:t>情况</w:t>
            </w:r>
            <w:r w:rsidRPr="00024DEE">
              <w:rPr>
                <w:rFonts w:ascii="仿宋_GB2312" w:eastAsia="仿宋_GB2312" w:hAnsi="仿宋_GB2312" w:cs="仿宋_GB2312" w:hint="eastAsia"/>
                <w:color w:val="000000" w:themeColor="text1"/>
              </w:rPr>
              <w:t>（</w:t>
            </w:r>
            <w:r w:rsidRPr="00024DEE">
              <w:rPr>
                <w:rFonts w:ascii="仿宋_GB2312" w:eastAsia="仿宋_GB2312" w:hAnsi="仿宋_GB2312" w:cs="仿宋_GB2312"/>
                <w:color w:val="000000" w:themeColor="text1"/>
              </w:rPr>
              <w:t>4</w:t>
            </w:r>
            <w:r w:rsidRPr="00024DEE">
              <w:rPr>
                <w:rFonts w:ascii="仿宋_GB2312" w:eastAsia="仿宋_GB2312" w:hAnsi="仿宋_GB2312" w:cs="仿宋_GB2312" w:hint="eastAsia"/>
                <w:color w:val="000000" w:themeColor="text1"/>
              </w:rPr>
              <w:t>分）；</w:t>
            </w:r>
          </w:p>
          <w:p w:rsidR="00053304" w:rsidRPr="00024DEE" w:rsidRDefault="00053304" w:rsidP="00AE0C09">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（3）每月公布</w:t>
            </w:r>
            <w:r w:rsidR="00656B36" w:rsidRPr="00024DEE">
              <w:rPr>
                <w:rFonts w:ascii="仿宋_GB2312" w:eastAsia="仿宋_GB2312" w:hAnsi="仿宋_GB2312" w:cs="仿宋_GB2312" w:hint="eastAsia"/>
                <w:color w:val="000000" w:themeColor="text1"/>
              </w:rPr>
              <w:t>黑臭水体整治整改</w:t>
            </w:r>
            <w:r w:rsidRPr="00024DEE">
              <w:rPr>
                <w:rFonts w:ascii="仿宋_GB2312" w:eastAsia="仿宋_GB2312" w:hAnsi="仿宋_GB2312" w:cs="仿宋_GB2312" w:hint="eastAsia"/>
                <w:color w:val="000000" w:themeColor="text1"/>
              </w:rPr>
              <w:t>工作进展（</w:t>
            </w:r>
            <w:r w:rsidR="00AE0C09" w:rsidRPr="00024DEE">
              <w:rPr>
                <w:rFonts w:ascii="仿宋_GB2312" w:eastAsia="仿宋_GB2312" w:hAnsi="仿宋_GB2312" w:cs="仿宋_GB2312"/>
                <w:color w:val="000000" w:themeColor="text1"/>
              </w:rPr>
              <w:t>4</w:t>
            </w:r>
            <w:r w:rsidRPr="00024DEE">
              <w:rPr>
                <w:rFonts w:ascii="仿宋_GB2312" w:eastAsia="仿宋_GB2312" w:hAnsi="仿宋_GB2312" w:cs="仿宋_GB2312" w:hint="eastAsia"/>
                <w:color w:val="000000" w:themeColor="text1"/>
              </w:rPr>
              <w:t>分）。</w:t>
            </w:r>
          </w:p>
        </w:tc>
        <w:tc>
          <w:tcPr>
            <w:tcW w:w="709" w:type="dxa"/>
            <w:vAlign w:val="center"/>
          </w:tcPr>
          <w:p w:rsidR="00053304" w:rsidRPr="00024DEE" w:rsidRDefault="00053304" w:rsidP="00AE0C09">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1</w:t>
            </w:r>
            <w:r w:rsidR="00AE0C09" w:rsidRPr="00024DEE">
              <w:rPr>
                <w:rFonts w:ascii="仿宋_GB2312" w:eastAsia="仿宋_GB2312" w:hAnsi="仿宋_GB2312" w:cs="仿宋_GB2312"/>
                <w:color w:val="000000" w:themeColor="text1"/>
              </w:rPr>
              <w:t>2</w:t>
            </w:r>
            <w:r w:rsidRPr="00024DEE">
              <w:rPr>
                <w:rFonts w:ascii="仿宋_GB2312" w:eastAsia="仿宋_GB2312" w:hAnsi="仿宋_GB2312" w:cs="仿宋_GB2312" w:hint="eastAsia"/>
                <w:color w:val="000000" w:themeColor="text1"/>
              </w:rPr>
              <w:t>分</w:t>
            </w:r>
          </w:p>
        </w:tc>
        <w:tc>
          <w:tcPr>
            <w:tcW w:w="992" w:type="dxa"/>
            <w:vAlign w:val="center"/>
          </w:tcPr>
          <w:p w:rsidR="00053304" w:rsidRPr="00024DEE" w:rsidRDefault="00053304" w:rsidP="005E0967">
            <w:pPr>
              <w:rPr>
                <w:rFonts w:ascii="仿宋_GB2312" w:eastAsia="仿宋_GB2312" w:hAnsi="仿宋_GB2312" w:cs="仿宋_GB2312"/>
                <w:color w:val="000000" w:themeColor="text1"/>
              </w:rPr>
            </w:pPr>
          </w:p>
        </w:tc>
      </w:tr>
      <w:tr w:rsidR="00024DEE" w:rsidRPr="00024DEE" w:rsidTr="001F114C">
        <w:trPr>
          <w:cantSplit/>
          <w:jc w:val="center"/>
        </w:trPr>
        <w:tc>
          <w:tcPr>
            <w:tcW w:w="1242" w:type="dxa"/>
            <w:vMerge/>
            <w:vAlign w:val="center"/>
          </w:tcPr>
          <w:p w:rsidR="00053304" w:rsidRPr="00024DEE" w:rsidRDefault="00053304" w:rsidP="005E0967">
            <w:pPr>
              <w:rPr>
                <w:rFonts w:ascii="仿宋_GB2312" w:eastAsia="仿宋_GB2312" w:hAnsi="仿宋_GB2312" w:cs="仿宋_GB2312"/>
                <w:color w:val="000000" w:themeColor="text1"/>
              </w:rPr>
            </w:pPr>
          </w:p>
        </w:tc>
        <w:tc>
          <w:tcPr>
            <w:tcW w:w="1418" w:type="dxa"/>
            <w:vAlign w:val="center"/>
          </w:tcPr>
          <w:p w:rsidR="00053304" w:rsidRPr="00024DEE" w:rsidRDefault="00053304"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w:t>
            </w:r>
            <w:r w:rsidRPr="00024DEE">
              <w:rPr>
                <w:rFonts w:ascii="仿宋_GB2312" w:eastAsia="仿宋_GB2312" w:hAnsi="仿宋_GB2312" w:cs="仿宋_GB2312"/>
                <w:color w:val="000000" w:themeColor="text1"/>
              </w:rPr>
              <w:t>.4交办督办</w:t>
            </w:r>
          </w:p>
        </w:tc>
        <w:tc>
          <w:tcPr>
            <w:tcW w:w="8505" w:type="dxa"/>
            <w:vAlign w:val="center"/>
          </w:tcPr>
          <w:p w:rsidR="00053304" w:rsidRPr="00024DEE" w:rsidRDefault="00053304" w:rsidP="00AE0C09">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及时落实高新区黑臭水体整治整改攻坚工作领导小组交办督办事项（</w:t>
            </w:r>
            <w:r w:rsidRPr="00024DEE">
              <w:rPr>
                <w:rFonts w:ascii="仿宋_GB2312" w:eastAsia="仿宋_GB2312" w:hAnsi="仿宋_GB2312" w:cs="仿宋_GB2312"/>
                <w:color w:val="000000" w:themeColor="text1"/>
              </w:rPr>
              <w:t>6</w:t>
            </w:r>
            <w:r w:rsidRPr="00024DEE">
              <w:rPr>
                <w:rFonts w:ascii="仿宋_GB2312" w:eastAsia="仿宋_GB2312" w:hAnsi="仿宋_GB2312" w:cs="仿宋_GB2312" w:hint="eastAsia"/>
                <w:color w:val="000000" w:themeColor="text1"/>
              </w:rPr>
              <w:t>分），未及时落实交办及督办事项的，每次扣</w:t>
            </w:r>
            <w:r w:rsidRPr="00024DEE">
              <w:rPr>
                <w:rFonts w:ascii="仿宋_GB2312" w:eastAsia="仿宋_GB2312" w:hAnsi="仿宋_GB2312" w:cs="仿宋_GB2312"/>
                <w:color w:val="000000" w:themeColor="text1"/>
              </w:rPr>
              <w:t>2</w:t>
            </w:r>
            <w:r w:rsidR="00AE0C09" w:rsidRPr="00024DEE">
              <w:rPr>
                <w:rFonts w:ascii="仿宋_GB2312" w:eastAsia="仿宋_GB2312" w:hAnsi="仿宋_GB2312" w:cs="仿宋_GB2312" w:hint="eastAsia"/>
                <w:color w:val="000000" w:themeColor="text1"/>
              </w:rPr>
              <w:t>分，扣完为止。</w:t>
            </w:r>
          </w:p>
        </w:tc>
        <w:tc>
          <w:tcPr>
            <w:tcW w:w="709" w:type="dxa"/>
            <w:vAlign w:val="center"/>
          </w:tcPr>
          <w:p w:rsidR="00053304" w:rsidRPr="00024DEE" w:rsidRDefault="00AE0C09" w:rsidP="005E0967">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6</w:t>
            </w:r>
            <w:r w:rsidR="00053304" w:rsidRPr="00024DEE">
              <w:rPr>
                <w:rFonts w:ascii="仿宋_GB2312" w:eastAsia="仿宋_GB2312" w:hAnsi="仿宋_GB2312" w:cs="仿宋_GB2312" w:hint="eastAsia"/>
                <w:color w:val="000000" w:themeColor="text1"/>
              </w:rPr>
              <w:t>分</w:t>
            </w:r>
          </w:p>
        </w:tc>
        <w:tc>
          <w:tcPr>
            <w:tcW w:w="992" w:type="dxa"/>
            <w:vAlign w:val="center"/>
          </w:tcPr>
          <w:p w:rsidR="00053304" w:rsidRPr="00024DEE" w:rsidRDefault="00053304" w:rsidP="005E0967">
            <w:pPr>
              <w:rPr>
                <w:rFonts w:ascii="仿宋_GB2312" w:eastAsia="仿宋_GB2312" w:hAnsi="仿宋_GB2312" w:cs="仿宋_GB2312"/>
                <w:color w:val="000000" w:themeColor="text1"/>
              </w:rPr>
            </w:pPr>
          </w:p>
        </w:tc>
      </w:tr>
      <w:tr w:rsidR="00024DEE" w:rsidRPr="00024DEE" w:rsidTr="001F114C">
        <w:trPr>
          <w:cantSplit/>
          <w:jc w:val="center"/>
        </w:trPr>
        <w:tc>
          <w:tcPr>
            <w:tcW w:w="1242" w:type="dxa"/>
            <w:vMerge/>
            <w:vAlign w:val="center"/>
          </w:tcPr>
          <w:p w:rsidR="00053304" w:rsidRPr="00024DEE" w:rsidRDefault="00053304" w:rsidP="005E0967">
            <w:pPr>
              <w:rPr>
                <w:rFonts w:ascii="仿宋_GB2312" w:eastAsia="仿宋_GB2312" w:hAnsi="仿宋_GB2312" w:cs="仿宋_GB2312"/>
                <w:color w:val="000000" w:themeColor="text1"/>
              </w:rPr>
            </w:pPr>
          </w:p>
        </w:tc>
        <w:tc>
          <w:tcPr>
            <w:tcW w:w="1418" w:type="dxa"/>
            <w:vAlign w:val="center"/>
          </w:tcPr>
          <w:p w:rsidR="00053304" w:rsidRPr="00024DEE" w:rsidRDefault="00053304"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w:t>
            </w:r>
            <w:r w:rsidRPr="00024DEE">
              <w:rPr>
                <w:rFonts w:ascii="仿宋_GB2312" w:eastAsia="仿宋_GB2312" w:hAnsi="仿宋_GB2312" w:cs="仿宋_GB2312"/>
                <w:color w:val="000000" w:themeColor="text1"/>
              </w:rPr>
              <w:t>.5完成情况</w:t>
            </w:r>
          </w:p>
        </w:tc>
        <w:tc>
          <w:tcPr>
            <w:tcW w:w="8505" w:type="dxa"/>
            <w:vAlign w:val="center"/>
          </w:tcPr>
          <w:p w:rsidR="00AE0C09" w:rsidRPr="00024DEE" w:rsidRDefault="00053304" w:rsidP="00BF2A11">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当年已完成整治并满足销号条件（</w:t>
            </w:r>
            <w:r w:rsidRPr="00024DEE">
              <w:rPr>
                <w:rFonts w:ascii="仿宋_GB2312" w:eastAsia="仿宋_GB2312" w:hAnsi="仿宋_GB2312" w:cs="仿宋_GB2312"/>
                <w:color w:val="000000" w:themeColor="text1"/>
              </w:rPr>
              <w:t>20分</w:t>
            </w:r>
            <w:r w:rsidRPr="00024DEE">
              <w:rPr>
                <w:rFonts w:ascii="仿宋_GB2312" w:eastAsia="仿宋_GB2312" w:hAnsi="仿宋_GB2312" w:cs="仿宋_GB2312" w:hint="eastAsia"/>
                <w:color w:val="000000" w:themeColor="text1"/>
              </w:rPr>
              <w:t>），按照未销号比例扣分，销号项目应提供销</w:t>
            </w:r>
            <w:proofErr w:type="gramStart"/>
            <w:r w:rsidRPr="00024DEE">
              <w:rPr>
                <w:rFonts w:ascii="仿宋_GB2312" w:eastAsia="仿宋_GB2312" w:hAnsi="仿宋_GB2312" w:cs="仿宋_GB2312" w:hint="eastAsia"/>
                <w:color w:val="000000" w:themeColor="text1"/>
              </w:rPr>
              <w:t>号资料</w:t>
            </w:r>
            <w:proofErr w:type="gramEnd"/>
            <w:r w:rsidRPr="00024DEE">
              <w:rPr>
                <w:rFonts w:ascii="仿宋_GB2312" w:eastAsia="仿宋_GB2312" w:hAnsi="仿宋_GB2312" w:cs="仿宋_GB2312" w:hint="eastAsia"/>
                <w:color w:val="000000" w:themeColor="text1"/>
              </w:rPr>
              <w:t>清单所需材料。</w:t>
            </w:r>
          </w:p>
        </w:tc>
        <w:tc>
          <w:tcPr>
            <w:tcW w:w="709" w:type="dxa"/>
            <w:vAlign w:val="center"/>
          </w:tcPr>
          <w:p w:rsidR="00053304" w:rsidRPr="00024DEE" w:rsidRDefault="00053304"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w:t>
            </w:r>
            <w:r w:rsidRPr="00024DEE">
              <w:rPr>
                <w:rFonts w:ascii="仿宋_GB2312" w:eastAsia="仿宋_GB2312" w:hAnsi="仿宋_GB2312" w:cs="仿宋_GB2312"/>
                <w:color w:val="000000" w:themeColor="text1"/>
              </w:rPr>
              <w:t>0分</w:t>
            </w:r>
          </w:p>
        </w:tc>
        <w:tc>
          <w:tcPr>
            <w:tcW w:w="992" w:type="dxa"/>
            <w:vAlign w:val="center"/>
          </w:tcPr>
          <w:p w:rsidR="00053304" w:rsidRPr="00024DEE" w:rsidRDefault="00053304" w:rsidP="005E0967">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年终考核</w:t>
            </w:r>
          </w:p>
        </w:tc>
      </w:tr>
      <w:tr w:rsidR="00024DEE" w:rsidRPr="00024DEE" w:rsidTr="006826FC">
        <w:trPr>
          <w:cantSplit/>
          <w:trHeight w:val="997"/>
          <w:jc w:val="center"/>
        </w:trPr>
        <w:tc>
          <w:tcPr>
            <w:tcW w:w="1242" w:type="dxa"/>
            <w:vMerge/>
            <w:vAlign w:val="center"/>
          </w:tcPr>
          <w:p w:rsidR="00053304" w:rsidRPr="00024DEE" w:rsidRDefault="00053304" w:rsidP="005E0967">
            <w:pPr>
              <w:rPr>
                <w:rFonts w:ascii="仿宋_GB2312" w:eastAsia="仿宋_GB2312" w:hAnsi="仿宋_GB2312" w:cs="仿宋_GB2312"/>
                <w:color w:val="000000" w:themeColor="text1"/>
              </w:rPr>
            </w:pPr>
          </w:p>
        </w:tc>
        <w:tc>
          <w:tcPr>
            <w:tcW w:w="1418" w:type="dxa"/>
            <w:vAlign w:val="center"/>
          </w:tcPr>
          <w:p w:rsidR="00053304" w:rsidRPr="00024DEE" w:rsidRDefault="00053304"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w:t>
            </w:r>
            <w:r w:rsidRPr="00024DEE">
              <w:rPr>
                <w:rFonts w:ascii="仿宋_GB2312" w:eastAsia="仿宋_GB2312" w:hAnsi="仿宋_GB2312" w:cs="仿宋_GB2312"/>
                <w:color w:val="000000" w:themeColor="text1"/>
              </w:rPr>
              <w:t>.6台</w:t>
            </w:r>
            <w:proofErr w:type="gramStart"/>
            <w:r w:rsidRPr="00024DEE">
              <w:rPr>
                <w:rFonts w:ascii="仿宋_GB2312" w:eastAsia="仿宋_GB2312" w:hAnsi="仿宋_GB2312" w:cs="仿宋_GB2312"/>
                <w:color w:val="000000" w:themeColor="text1"/>
              </w:rPr>
              <w:t>账</w:t>
            </w:r>
            <w:proofErr w:type="gramEnd"/>
            <w:r w:rsidRPr="00024DEE">
              <w:rPr>
                <w:rFonts w:ascii="仿宋_GB2312" w:eastAsia="仿宋_GB2312" w:hAnsi="仿宋_GB2312" w:cs="仿宋_GB2312"/>
                <w:color w:val="000000" w:themeColor="text1"/>
              </w:rPr>
              <w:t>资料</w:t>
            </w:r>
          </w:p>
        </w:tc>
        <w:tc>
          <w:tcPr>
            <w:tcW w:w="8505" w:type="dxa"/>
            <w:vAlign w:val="center"/>
          </w:tcPr>
          <w:p w:rsidR="00053304" w:rsidRPr="00024DEE" w:rsidRDefault="00053304" w:rsidP="00BF2A11">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黑臭水体</w:t>
            </w:r>
            <w:proofErr w:type="gramStart"/>
            <w:r w:rsidRPr="00024DEE">
              <w:rPr>
                <w:rFonts w:ascii="仿宋_GB2312" w:eastAsia="仿宋_GB2312" w:hAnsi="仿宋_GB2312" w:cs="仿宋_GB2312" w:hint="eastAsia"/>
                <w:color w:val="000000" w:themeColor="text1"/>
              </w:rPr>
              <w:t>整治台账资料</w:t>
            </w:r>
            <w:proofErr w:type="gramEnd"/>
            <w:r w:rsidRPr="00024DEE">
              <w:rPr>
                <w:rFonts w:ascii="仿宋_GB2312" w:eastAsia="仿宋_GB2312" w:hAnsi="仿宋_GB2312" w:cs="仿宋_GB2312" w:hint="eastAsia"/>
                <w:color w:val="000000" w:themeColor="text1"/>
              </w:rPr>
              <w:t>符合省、市相关规定要求，内容完整，格式统一、美观（</w:t>
            </w:r>
            <w:r w:rsidR="00BF2A11" w:rsidRPr="00024DEE">
              <w:rPr>
                <w:rFonts w:ascii="仿宋_GB2312" w:eastAsia="仿宋_GB2312" w:hAnsi="仿宋_GB2312" w:cs="仿宋_GB2312"/>
                <w:color w:val="000000" w:themeColor="text1"/>
              </w:rPr>
              <w:t>4</w:t>
            </w:r>
            <w:r w:rsidRPr="00024DEE">
              <w:rPr>
                <w:rFonts w:ascii="仿宋_GB2312" w:eastAsia="仿宋_GB2312" w:hAnsi="仿宋_GB2312" w:cs="仿宋_GB2312" w:hint="eastAsia"/>
                <w:color w:val="000000" w:themeColor="text1"/>
              </w:rPr>
              <w:t>分）。</w:t>
            </w:r>
          </w:p>
        </w:tc>
        <w:tc>
          <w:tcPr>
            <w:tcW w:w="709" w:type="dxa"/>
            <w:vAlign w:val="center"/>
          </w:tcPr>
          <w:p w:rsidR="00053304" w:rsidRPr="00024DEE" w:rsidRDefault="00BF2A11" w:rsidP="005E0967">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4</w:t>
            </w:r>
            <w:r w:rsidR="00053304" w:rsidRPr="00024DEE">
              <w:rPr>
                <w:rFonts w:ascii="仿宋_GB2312" w:eastAsia="仿宋_GB2312" w:hAnsi="仿宋_GB2312" w:cs="仿宋_GB2312"/>
                <w:color w:val="000000" w:themeColor="text1"/>
              </w:rPr>
              <w:t>分</w:t>
            </w:r>
          </w:p>
        </w:tc>
        <w:tc>
          <w:tcPr>
            <w:tcW w:w="992" w:type="dxa"/>
            <w:vAlign w:val="center"/>
          </w:tcPr>
          <w:p w:rsidR="00053304" w:rsidRPr="00024DEE" w:rsidRDefault="00053304" w:rsidP="005E0967">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年终考核</w:t>
            </w:r>
          </w:p>
        </w:tc>
      </w:tr>
      <w:tr w:rsidR="00024DEE" w:rsidRPr="00024DEE" w:rsidTr="001F114C">
        <w:trPr>
          <w:cantSplit/>
          <w:trHeight w:val="416"/>
          <w:jc w:val="center"/>
        </w:trPr>
        <w:tc>
          <w:tcPr>
            <w:tcW w:w="1242" w:type="dxa"/>
            <w:vMerge w:val="restart"/>
            <w:vAlign w:val="center"/>
          </w:tcPr>
          <w:p w:rsidR="00053304" w:rsidRPr="00024DEE" w:rsidRDefault="00053304" w:rsidP="00BF2A11">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lastRenderedPageBreak/>
              <w:t>3长效机制（2</w:t>
            </w:r>
            <w:r w:rsidR="00BF2A11" w:rsidRPr="00024DEE">
              <w:rPr>
                <w:rFonts w:ascii="仿宋_GB2312" w:eastAsia="仿宋_GB2312" w:hAnsi="仿宋_GB2312" w:cs="仿宋_GB2312"/>
                <w:color w:val="000000" w:themeColor="text1"/>
              </w:rPr>
              <w:t>0</w:t>
            </w:r>
            <w:r w:rsidRPr="00024DEE">
              <w:rPr>
                <w:rFonts w:ascii="仿宋_GB2312" w:eastAsia="仿宋_GB2312" w:hAnsi="仿宋_GB2312" w:cs="仿宋_GB2312"/>
                <w:color w:val="000000" w:themeColor="text1"/>
              </w:rPr>
              <w:t>分</w:t>
            </w:r>
            <w:r w:rsidRPr="00024DEE">
              <w:rPr>
                <w:rFonts w:ascii="仿宋_GB2312" w:eastAsia="仿宋_GB2312" w:hAnsi="仿宋_GB2312" w:cs="仿宋_GB2312" w:hint="eastAsia"/>
                <w:color w:val="000000" w:themeColor="text1"/>
              </w:rPr>
              <w:t>）</w:t>
            </w:r>
          </w:p>
        </w:tc>
        <w:tc>
          <w:tcPr>
            <w:tcW w:w="1418" w:type="dxa"/>
            <w:vAlign w:val="center"/>
          </w:tcPr>
          <w:p w:rsidR="00053304" w:rsidRPr="00024DEE" w:rsidRDefault="00053304"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3</w:t>
            </w:r>
            <w:r w:rsidRPr="00024DEE">
              <w:rPr>
                <w:rFonts w:ascii="仿宋_GB2312" w:eastAsia="仿宋_GB2312" w:hAnsi="仿宋_GB2312" w:cs="仿宋_GB2312"/>
                <w:color w:val="000000" w:themeColor="text1"/>
              </w:rPr>
              <w:t>.1长效方案</w:t>
            </w:r>
          </w:p>
        </w:tc>
        <w:tc>
          <w:tcPr>
            <w:tcW w:w="8505" w:type="dxa"/>
            <w:vAlign w:val="center"/>
          </w:tcPr>
          <w:p w:rsidR="00053304" w:rsidRPr="00024DEE" w:rsidRDefault="00053304"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制定</w:t>
            </w:r>
            <w:proofErr w:type="gramStart"/>
            <w:r w:rsidRPr="00024DEE">
              <w:rPr>
                <w:rFonts w:ascii="仿宋_GB2312" w:eastAsia="仿宋_GB2312" w:hAnsi="仿宋_GB2312" w:cs="仿宋_GB2312" w:hint="eastAsia"/>
                <w:color w:val="000000" w:themeColor="text1"/>
              </w:rPr>
              <w:t>长治久清方案</w:t>
            </w:r>
            <w:proofErr w:type="gramEnd"/>
            <w:r w:rsidRPr="00024DEE">
              <w:rPr>
                <w:rFonts w:ascii="仿宋_GB2312" w:eastAsia="仿宋_GB2312" w:hAnsi="仿宋_GB2312" w:cs="仿宋_GB2312" w:hint="eastAsia"/>
                <w:color w:val="000000" w:themeColor="text1"/>
              </w:rPr>
              <w:t>（</w:t>
            </w:r>
            <w:r w:rsidRPr="00024DEE">
              <w:rPr>
                <w:rFonts w:ascii="仿宋_GB2312" w:eastAsia="仿宋_GB2312" w:hAnsi="仿宋_GB2312" w:cs="仿宋_GB2312"/>
                <w:color w:val="000000" w:themeColor="text1"/>
              </w:rPr>
              <w:t>2</w:t>
            </w:r>
            <w:r w:rsidRPr="00024DEE">
              <w:rPr>
                <w:rFonts w:ascii="仿宋_GB2312" w:eastAsia="仿宋_GB2312" w:hAnsi="仿宋_GB2312" w:cs="仿宋_GB2312" w:hint="eastAsia"/>
                <w:color w:val="000000" w:themeColor="text1"/>
              </w:rPr>
              <w:t>分），明确</w:t>
            </w:r>
            <w:proofErr w:type="gramStart"/>
            <w:r w:rsidRPr="00024DEE">
              <w:rPr>
                <w:rFonts w:ascii="仿宋_GB2312" w:eastAsia="仿宋_GB2312" w:hAnsi="仿宋_GB2312" w:cs="仿宋_GB2312" w:hint="eastAsia"/>
                <w:color w:val="000000" w:themeColor="text1"/>
              </w:rPr>
              <w:t>水体久清责任人</w:t>
            </w:r>
            <w:proofErr w:type="gramEnd"/>
            <w:r w:rsidRPr="00024DEE">
              <w:rPr>
                <w:rFonts w:ascii="仿宋_GB2312" w:eastAsia="仿宋_GB2312" w:hAnsi="仿宋_GB2312" w:cs="仿宋_GB2312" w:hint="eastAsia"/>
                <w:color w:val="000000" w:themeColor="text1"/>
              </w:rPr>
              <w:t>（</w:t>
            </w:r>
            <w:r w:rsidRPr="00024DEE">
              <w:rPr>
                <w:rFonts w:ascii="仿宋_GB2312" w:eastAsia="仿宋_GB2312" w:hAnsi="仿宋_GB2312" w:cs="仿宋_GB2312"/>
                <w:color w:val="000000" w:themeColor="text1"/>
              </w:rPr>
              <w:t>2</w:t>
            </w:r>
            <w:r w:rsidRPr="00024DEE">
              <w:rPr>
                <w:rFonts w:ascii="仿宋_GB2312" w:eastAsia="仿宋_GB2312" w:hAnsi="仿宋_GB2312" w:cs="仿宋_GB2312" w:hint="eastAsia"/>
                <w:color w:val="000000" w:themeColor="text1"/>
              </w:rPr>
              <w:t>分）。</w:t>
            </w:r>
          </w:p>
        </w:tc>
        <w:tc>
          <w:tcPr>
            <w:tcW w:w="709" w:type="dxa"/>
            <w:vAlign w:val="center"/>
          </w:tcPr>
          <w:p w:rsidR="00053304" w:rsidRPr="00024DEE" w:rsidRDefault="00053304" w:rsidP="005E0967">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4</w:t>
            </w:r>
            <w:r w:rsidRPr="00024DEE">
              <w:rPr>
                <w:rFonts w:ascii="仿宋_GB2312" w:eastAsia="仿宋_GB2312" w:hAnsi="仿宋_GB2312" w:cs="仿宋_GB2312" w:hint="eastAsia"/>
                <w:color w:val="000000" w:themeColor="text1"/>
              </w:rPr>
              <w:t>分</w:t>
            </w:r>
          </w:p>
        </w:tc>
        <w:tc>
          <w:tcPr>
            <w:tcW w:w="992" w:type="dxa"/>
            <w:vAlign w:val="center"/>
          </w:tcPr>
          <w:p w:rsidR="00053304" w:rsidRPr="00024DEE" w:rsidRDefault="00053304" w:rsidP="005E0967">
            <w:pPr>
              <w:rPr>
                <w:rFonts w:ascii="仿宋_GB2312" w:eastAsia="仿宋_GB2312" w:hAnsi="仿宋_GB2312" w:cs="仿宋_GB2312"/>
                <w:color w:val="000000" w:themeColor="text1"/>
              </w:rPr>
            </w:pPr>
          </w:p>
        </w:tc>
      </w:tr>
      <w:tr w:rsidR="00024DEE" w:rsidRPr="00024DEE" w:rsidTr="001F114C">
        <w:trPr>
          <w:cantSplit/>
          <w:jc w:val="center"/>
        </w:trPr>
        <w:tc>
          <w:tcPr>
            <w:tcW w:w="1242" w:type="dxa"/>
            <w:vMerge/>
            <w:vAlign w:val="center"/>
          </w:tcPr>
          <w:p w:rsidR="00053304" w:rsidRPr="00024DEE" w:rsidRDefault="00053304" w:rsidP="005E0967">
            <w:pPr>
              <w:rPr>
                <w:rFonts w:ascii="仿宋_GB2312" w:eastAsia="仿宋_GB2312" w:hAnsi="仿宋_GB2312" w:cs="仿宋_GB2312"/>
                <w:color w:val="000000" w:themeColor="text1"/>
              </w:rPr>
            </w:pPr>
          </w:p>
        </w:tc>
        <w:tc>
          <w:tcPr>
            <w:tcW w:w="1418" w:type="dxa"/>
            <w:vAlign w:val="center"/>
          </w:tcPr>
          <w:p w:rsidR="00053304" w:rsidRPr="00024DEE" w:rsidRDefault="00053304"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3</w:t>
            </w:r>
            <w:r w:rsidRPr="00024DEE">
              <w:rPr>
                <w:rFonts w:ascii="仿宋_GB2312" w:eastAsia="仿宋_GB2312" w:hAnsi="仿宋_GB2312" w:cs="仿宋_GB2312"/>
                <w:color w:val="000000" w:themeColor="text1"/>
              </w:rPr>
              <w:t>.2水质指标</w:t>
            </w:r>
          </w:p>
        </w:tc>
        <w:tc>
          <w:tcPr>
            <w:tcW w:w="8505" w:type="dxa"/>
            <w:vAlign w:val="center"/>
          </w:tcPr>
          <w:p w:rsidR="00053304" w:rsidRPr="00024DEE" w:rsidRDefault="00053304"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水质指标达到规定要求并长期稳定（1</w:t>
            </w:r>
            <w:r w:rsidRPr="00024DEE">
              <w:rPr>
                <w:rFonts w:ascii="仿宋_GB2312" w:eastAsia="仿宋_GB2312" w:hAnsi="仿宋_GB2312" w:cs="仿宋_GB2312"/>
                <w:color w:val="000000" w:themeColor="text1"/>
              </w:rPr>
              <w:t>2分</w:t>
            </w:r>
            <w:r w:rsidRPr="00024DEE">
              <w:rPr>
                <w:rFonts w:ascii="仿宋_GB2312" w:eastAsia="仿宋_GB2312" w:hAnsi="仿宋_GB2312" w:cs="仿宋_GB2312" w:hint="eastAsia"/>
                <w:color w:val="000000" w:themeColor="text1"/>
              </w:rPr>
              <w:t>），出现水质不达标，被市级及以上部门督办或通报整改的，每条水体扣4分，</w:t>
            </w:r>
            <w:proofErr w:type="gramStart"/>
            <w:r w:rsidRPr="00024DEE">
              <w:rPr>
                <w:rFonts w:ascii="仿宋_GB2312" w:eastAsia="仿宋_GB2312" w:hAnsi="仿宋_GB2312" w:cs="仿宋_GB2312" w:hint="eastAsia"/>
                <w:color w:val="000000" w:themeColor="text1"/>
              </w:rPr>
              <w:t>治水办</w:t>
            </w:r>
            <w:proofErr w:type="gramEnd"/>
            <w:r w:rsidRPr="00024DEE">
              <w:rPr>
                <w:rFonts w:ascii="仿宋_GB2312" w:eastAsia="仿宋_GB2312" w:hAnsi="仿宋_GB2312" w:cs="仿宋_GB2312" w:hint="eastAsia"/>
                <w:color w:val="000000" w:themeColor="text1"/>
              </w:rPr>
              <w:t>不定期抽测，每次不达标扣1分，水质分析情况以有资质的检测机构出具的检测报告为准。</w:t>
            </w:r>
          </w:p>
        </w:tc>
        <w:tc>
          <w:tcPr>
            <w:tcW w:w="709" w:type="dxa"/>
            <w:vAlign w:val="center"/>
          </w:tcPr>
          <w:p w:rsidR="00053304" w:rsidRPr="00024DEE" w:rsidRDefault="00053304"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1</w:t>
            </w:r>
            <w:r w:rsidRPr="00024DEE">
              <w:rPr>
                <w:rFonts w:ascii="仿宋_GB2312" w:eastAsia="仿宋_GB2312" w:hAnsi="仿宋_GB2312" w:cs="仿宋_GB2312"/>
                <w:color w:val="000000" w:themeColor="text1"/>
              </w:rPr>
              <w:t>2分</w:t>
            </w:r>
          </w:p>
        </w:tc>
        <w:tc>
          <w:tcPr>
            <w:tcW w:w="992" w:type="dxa"/>
            <w:vAlign w:val="center"/>
          </w:tcPr>
          <w:p w:rsidR="00053304" w:rsidRPr="00024DEE" w:rsidRDefault="00053304" w:rsidP="005E0967">
            <w:pPr>
              <w:rPr>
                <w:rFonts w:ascii="仿宋_GB2312" w:eastAsia="仿宋_GB2312" w:hAnsi="仿宋_GB2312" w:cs="仿宋_GB2312"/>
                <w:color w:val="000000" w:themeColor="text1"/>
              </w:rPr>
            </w:pPr>
          </w:p>
        </w:tc>
      </w:tr>
      <w:tr w:rsidR="00024DEE" w:rsidRPr="00024DEE" w:rsidTr="001F114C">
        <w:trPr>
          <w:cantSplit/>
          <w:jc w:val="center"/>
        </w:trPr>
        <w:tc>
          <w:tcPr>
            <w:tcW w:w="1242" w:type="dxa"/>
            <w:vMerge/>
            <w:vAlign w:val="center"/>
          </w:tcPr>
          <w:p w:rsidR="00053304" w:rsidRPr="00024DEE" w:rsidRDefault="00053304" w:rsidP="005E0967">
            <w:pPr>
              <w:rPr>
                <w:rFonts w:ascii="仿宋_GB2312" w:eastAsia="仿宋_GB2312" w:hAnsi="仿宋_GB2312" w:cs="仿宋_GB2312"/>
                <w:color w:val="000000" w:themeColor="text1"/>
              </w:rPr>
            </w:pPr>
          </w:p>
        </w:tc>
        <w:tc>
          <w:tcPr>
            <w:tcW w:w="1418" w:type="dxa"/>
            <w:vAlign w:val="center"/>
          </w:tcPr>
          <w:p w:rsidR="00053304" w:rsidRPr="00024DEE" w:rsidRDefault="00053304" w:rsidP="001F114C">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3</w:t>
            </w:r>
            <w:r w:rsidRPr="00024DEE">
              <w:rPr>
                <w:rFonts w:ascii="仿宋_GB2312" w:eastAsia="仿宋_GB2312" w:hAnsi="仿宋_GB2312" w:cs="仿宋_GB2312"/>
                <w:color w:val="000000" w:themeColor="text1"/>
              </w:rPr>
              <w:t>.</w:t>
            </w:r>
            <w:r w:rsidR="001F114C" w:rsidRPr="00024DEE">
              <w:rPr>
                <w:rFonts w:ascii="仿宋_GB2312" w:eastAsia="仿宋_GB2312" w:hAnsi="仿宋_GB2312" w:cs="仿宋_GB2312"/>
                <w:color w:val="000000" w:themeColor="text1"/>
              </w:rPr>
              <w:t>3</w:t>
            </w:r>
            <w:r w:rsidRPr="00024DEE">
              <w:rPr>
                <w:rFonts w:ascii="仿宋_GB2312" w:eastAsia="仿宋_GB2312" w:hAnsi="仿宋_GB2312" w:cs="仿宋_GB2312"/>
                <w:color w:val="000000" w:themeColor="text1"/>
              </w:rPr>
              <w:t>监督</w:t>
            </w:r>
            <w:r w:rsidRPr="00024DEE">
              <w:rPr>
                <w:rFonts w:ascii="仿宋_GB2312" w:eastAsia="仿宋_GB2312" w:hAnsi="仿宋_GB2312" w:cs="仿宋_GB2312" w:hint="eastAsia"/>
                <w:color w:val="000000" w:themeColor="text1"/>
              </w:rPr>
              <w:t>监测</w:t>
            </w:r>
          </w:p>
        </w:tc>
        <w:tc>
          <w:tcPr>
            <w:tcW w:w="8505" w:type="dxa"/>
            <w:vAlign w:val="center"/>
          </w:tcPr>
          <w:p w:rsidR="00053304" w:rsidRPr="00024DEE" w:rsidRDefault="00053304" w:rsidP="00AE0C09">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定期开展水质监督监测（</w:t>
            </w:r>
            <w:r w:rsidR="00AE0C09" w:rsidRPr="00024DEE">
              <w:rPr>
                <w:rFonts w:ascii="仿宋_GB2312" w:eastAsia="仿宋_GB2312" w:hAnsi="仿宋_GB2312" w:cs="仿宋_GB2312"/>
                <w:color w:val="000000" w:themeColor="text1"/>
              </w:rPr>
              <w:t>4</w:t>
            </w:r>
            <w:r w:rsidRPr="00024DEE">
              <w:rPr>
                <w:rFonts w:ascii="仿宋_GB2312" w:eastAsia="仿宋_GB2312" w:hAnsi="仿宋_GB2312" w:cs="仿宋_GB2312" w:hint="eastAsia"/>
                <w:color w:val="000000" w:themeColor="text1"/>
              </w:rPr>
              <w:t>分），全年不少于2次，每少1次扣</w:t>
            </w:r>
            <w:r w:rsidR="00AE0C09" w:rsidRPr="00024DEE">
              <w:rPr>
                <w:rFonts w:ascii="仿宋_GB2312" w:eastAsia="仿宋_GB2312" w:hAnsi="仿宋_GB2312" w:cs="仿宋_GB2312"/>
                <w:color w:val="000000" w:themeColor="text1"/>
              </w:rPr>
              <w:t>2</w:t>
            </w:r>
            <w:r w:rsidRPr="00024DEE">
              <w:rPr>
                <w:rFonts w:ascii="仿宋_GB2312" w:eastAsia="仿宋_GB2312" w:hAnsi="仿宋_GB2312" w:cs="仿宋_GB2312" w:hint="eastAsia"/>
                <w:color w:val="000000" w:themeColor="text1"/>
              </w:rPr>
              <w:t>分，扣完为止。</w:t>
            </w:r>
          </w:p>
        </w:tc>
        <w:tc>
          <w:tcPr>
            <w:tcW w:w="709" w:type="dxa"/>
            <w:vAlign w:val="center"/>
          </w:tcPr>
          <w:p w:rsidR="00053304" w:rsidRPr="00024DEE" w:rsidRDefault="00053304" w:rsidP="005E0967">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4分</w:t>
            </w:r>
          </w:p>
        </w:tc>
        <w:tc>
          <w:tcPr>
            <w:tcW w:w="992" w:type="dxa"/>
            <w:vAlign w:val="center"/>
          </w:tcPr>
          <w:p w:rsidR="00053304" w:rsidRPr="00024DEE" w:rsidRDefault="00053304" w:rsidP="005E0967">
            <w:pPr>
              <w:rPr>
                <w:rFonts w:ascii="仿宋_GB2312" w:eastAsia="仿宋_GB2312" w:hAnsi="仿宋_GB2312" w:cs="仿宋_GB2312"/>
                <w:color w:val="000000" w:themeColor="text1"/>
              </w:rPr>
            </w:pPr>
          </w:p>
        </w:tc>
      </w:tr>
      <w:tr w:rsidR="00024DEE" w:rsidRPr="00024DEE" w:rsidTr="001F114C">
        <w:trPr>
          <w:cantSplit/>
          <w:jc w:val="center"/>
        </w:trPr>
        <w:tc>
          <w:tcPr>
            <w:tcW w:w="1242" w:type="dxa"/>
            <w:vMerge w:val="restart"/>
            <w:vAlign w:val="center"/>
          </w:tcPr>
          <w:p w:rsidR="00053304" w:rsidRPr="00024DEE" w:rsidRDefault="00053304"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4加分减分项目</w:t>
            </w:r>
          </w:p>
        </w:tc>
        <w:tc>
          <w:tcPr>
            <w:tcW w:w="1418" w:type="dxa"/>
            <w:vAlign w:val="center"/>
          </w:tcPr>
          <w:p w:rsidR="00053304" w:rsidRPr="00024DEE" w:rsidRDefault="00053304"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4</w:t>
            </w:r>
            <w:r w:rsidRPr="00024DEE">
              <w:rPr>
                <w:rFonts w:ascii="仿宋_GB2312" w:eastAsia="仿宋_GB2312" w:hAnsi="仿宋_GB2312" w:cs="仿宋_GB2312"/>
                <w:color w:val="000000" w:themeColor="text1"/>
              </w:rPr>
              <w:t>.1</w:t>
            </w:r>
            <w:r w:rsidRPr="00024DEE">
              <w:rPr>
                <w:rFonts w:ascii="仿宋_GB2312" w:eastAsia="仿宋_GB2312" w:hAnsi="仿宋_GB2312" w:cs="仿宋_GB2312" w:hint="eastAsia"/>
                <w:color w:val="000000" w:themeColor="text1"/>
              </w:rPr>
              <w:t>加分项</w:t>
            </w:r>
          </w:p>
        </w:tc>
        <w:tc>
          <w:tcPr>
            <w:tcW w:w="8505" w:type="dxa"/>
          </w:tcPr>
          <w:p w:rsidR="00053304" w:rsidRPr="00024DEE" w:rsidRDefault="00053304" w:rsidP="005E0967">
            <w:pPr>
              <w:jc w:val="left"/>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（1）受到市级及以上表扬或奖励以及具有典型经验等情况，一次加</w:t>
            </w:r>
            <w:r w:rsidRPr="00024DEE">
              <w:rPr>
                <w:rFonts w:ascii="仿宋_GB2312" w:eastAsia="仿宋_GB2312" w:hAnsi="仿宋_GB2312" w:cs="仿宋_GB2312"/>
                <w:color w:val="000000" w:themeColor="text1"/>
              </w:rPr>
              <w:t>5</w:t>
            </w:r>
            <w:r w:rsidRPr="00024DEE">
              <w:rPr>
                <w:rFonts w:ascii="仿宋_GB2312" w:eastAsia="仿宋_GB2312" w:hAnsi="仿宋_GB2312" w:cs="仿宋_GB2312" w:hint="eastAsia"/>
                <w:color w:val="000000" w:themeColor="text1"/>
              </w:rPr>
              <w:t>分；</w:t>
            </w:r>
          </w:p>
          <w:p w:rsidR="00053304" w:rsidRPr="00024DEE" w:rsidRDefault="00053304" w:rsidP="005E0967">
            <w:pPr>
              <w:jc w:val="left"/>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（2）整治效果群众满意度大于</w:t>
            </w:r>
            <w:r w:rsidRPr="00024DEE">
              <w:rPr>
                <w:rFonts w:ascii="仿宋_GB2312" w:eastAsia="仿宋_GB2312" w:hAnsi="仿宋_GB2312" w:cs="仿宋_GB2312"/>
                <w:color w:val="000000" w:themeColor="text1"/>
              </w:rPr>
              <w:t>80</w:t>
            </w:r>
            <w:r w:rsidRPr="00024DEE">
              <w:rPr>
                <w:rFonts w:ascii="仿宋_GB2312" w:eastAsia="仿宋_GB2312" w:hAnsi="仿宋_GB2312" w:cs="仿宋_GB2312" w:hint="eastAsia"/>
                <w:color w:val="000000" w:themeColor="text1"/>
              </w:rPr>
              <w:t>%</w:t>
            </w:r>
            <w:r w:rsidRPr="00024DEE">
              <w:rPr>
                <w:rFonts w:ascii="仿宋_GB2312" w:eastAsia="仿宋_GB2312" w:hAnsi="仿宋_GB2312" w:cs="仿宋_GB2312"/>
                <w:color w:val="000000" w:themeColor="text1"/>
              </w:rPr>
              <w:t>且小于</w:t>
            </w:r>
            <w:r w:rsidRPr="00024DEE">
              <w:rPr>
                <w:rFonts w:ascii="仿宋_GB2312" w:eastAsia="仿宋_GB2312" w:hAnsi="仿宋_GB2312" w:cs="仿宋_GB2312" w:hint="eastAsia"/>
                <w:color w:val="000000" w:themeColor="text1"/>
              </w:rPr>
              <w:t>9</w:t>
            </w:r>
            <w:r w:rsidRPr="00024DEE">
              <w:rPr>
                <w:rFonts w:ascii="仿宋_GB2312" w:eastAsia="仿宋_GB2312" w:hAnsi="仿宋_GB2312" w:cs="仿宋_GB2312"/>
                <w:color w:val="000000" w:themeColor="text1"/>
              </w:rPr>
              <w:t>0</w:t>
            </w:r>
            <w:r w:rsidRPr="00024DEE">
              <w:rPr>
                <w:rFonts w:ascii="仿宋_GB2312" w:eastAsia="仿宋_GB2312" w:hAnsi="仿宋_GB2312" w:cs="仿宋_GB2312" w:hint="eastAsia"/>
                <w:color w:val="000000" w:themeColor="text1"/>
              </w:rPr>
              <w:t>%（含）</w:t>
            </w:r>
            <w:r w:rsidRPr="00024DEE">
              <w:rPr>
                <w:rFonts w:ascii="仿宋_GB2312" w:eastAsia="仿宋_GB2312" w:hAnsi="仿宋_GB2312" w:cs="仿宋_GB2312"/>
                <w:color w:val="000000" w:themeColor="text1"/>
              </w:rPr>
              <w:t>的加2</w:t>
            </w:r>
            <w:r w:rsidRPr="00024DEE">
              <w:rPr>
                <w:rFonts w:ascii="仿宋_GB2312" w:eastAsia="仿宋_GB2312" w:hAnsi="仿宋_GB2312" w:cs="仿宋_GB2312" w:hint="eastAsia"/>
                <w:color w:val="000000" w:themeColor="text1"/>
              </w:rPr>
              <w:t>分，大于9</w:t>
            </w:r>
            <w:r w:rsidRPr="00024DEE">
              <w:rPr>
                <w:rFonts w:ascii="仿宋_GB2312" w:eastAsia="仿宋_GB2312" w:hAnsi="仿宋_GB2312" w:cs="仿宋_GB2312"/>
                <w:color w:val="000000" w:themeColor="text1"/>
              </w:rPr>
              <w:t>0</w:t>
            </w:r>
            <w:r w:rsidRPr="00024DEE">
              <w:rPr>
                <w:rFonts w:ascii="仿宋_GB2312" w:eastAsia="仿宋_GB2312" w:hAnsi="仿宋_GB2312" w:cs="仿宋_GB2312" w:hint="eastAsia"/>
                <w:color w:val="000000" w:themeColor="text1"/>
              </w:rPr>
              <w:t>%的加</w:t>
            </w:r>
            <w:r w:rsidRPr="00024DEE">
              <w:rPr>
                <w:rFonts w:ascii="仿宋_GB2312" w:eastAsia="仿宋_GB2312" w:hAnsi="仿宋_GB2312" w:cs="仿宋_GB2312"/>
                <w:color w:val="000000" w:themeColor="text1"/>
              </w:rPr>
              <w:t>5分</w:t>
            </w:r>
            <w:r w:rsidRPr="00024DEE">
              <w:rPr>
                <w:rFonts w:ascii="仿宋_GB2312" w:eastAsia="仿宋_GB2312" w:hAnsi="仿宋_GB2312" w:cs="仿宋_GB2312" w:hint="eastAsia"/>
                <w:color w:val="000000" w:themeColor="text1"/>
              </w:rPr>
              <w:t>；</w:t>
            </w:r>
          </w:p>
          <w:p w:rsidR="00053304" w:rsidRPr="00024DEE" w:rsidRDefault="00053304" w:rsidP="005E0967">
            <w:pPr>
              <w:jc w:val="left"/>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w:t>
            </w:r>
            <w:r w:rsidRPr="00024DEE">
              <w:rPr>
                <w:rFonts w:ascii="仿宋_GB2312" w:eastAsia="仿宋_GB2312" w:hAnsi="仿宋_GB2312" w:cs="仿宋_GB2312"/>
                <w:color w:val="000000" w:themeColor="text1"/>
              </w:rPr>
              <w:t>3</w:t>
            </w:r>
            <w:r w:rsidRPr="00024DEE">
              <w:rPr>
                <w:rFonts w:ascii="仿宋_GB2312" w:eastAsia="仿宋_GB2312" w:hAnsi="仿宋_GB2312" w:cs="仿宋_GB2312" w:hint="eastAsia"/>
                <w:color w:val="000000" w:themeColor="text1"/>
              </w:rPr>
              <w:t>）整治项目提前完工，每提前一天完工，加0.</w:t>
            </w:r>
            <w:r w:rsidRPr="00024DEE">
              <w:rPr>
                <w:rFonts w:ascii="仿宋_GB2312" w:eastAsia="仿宋_GB2312" w:hAnsi="仿宋_GB2312" w:cs="仿宋_GB2312"/>
                <w:color w:val="000000" w:themeColor="text1"/>
              </w:rPr>
              <w:t>5分</w:t>
            </w:r>
            <w:r w:rsidRPr="00024DEE">
              <w:rPr>
                <w:rFonts w:ascii="仿宋_GB2312" w:eastAsia="仿宋_GB2312" w:hAnsi="仿宋_GB2312" w:cs="仿宋_GB2312" w:hint="eastAsia"/>
                <w:color w:val="000000" w:themeColor="text1"/>
              </w:rPr>
              <w:t>。</w:t>
            </w:r>
          </w:p>
        </w:tc>
        <w:tc>
          <w:tcPr>
            <w:tcW w:w="709" w:type="dxa"/>
            <w:vAlign w:val="center"/>
          </w:tcPr>
          <w:p w:rsidR="00053304" w:rsidRPr="00024DEE" w:rsidRDefault="00053304" w:rsidP="005E0967">
            <w:pPr>
              <w:rPr>
                <w:rFonts w:ascii="仿宋_GB2312" w:eastAsia="仿宋_GB2312" w:hAnsi="仿宋_GB2312" w:cs="仿宋_GB2312"/>
                <w:color w:val="000000" w:themeColor="text1"/>
              </w:rPr>
            </w:pPr>
          </w:p>
        </w:tc>
        <w:tc>
          <w:tcPr>
            <w:tcW w:w="992" w:type="dxa"/>
            <w:vAlign w:val="center"/>
          </w:tcPr>
          <w:p w:rsidR="00053304" w:rsidRPr="00024DEE" w:rsidRDefault="00053304" w:rsidP="005E0967">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加分后</w:t>
            </w:r>
            <w:r w:rsidRPr="00024DEE">
              <w:rPr>
                <w:rFonts w:ascii="仿宋_GB2312" w:eastAsia="仿宋_GB2312" w:hAnsi="仿宋_GB2312" w:cs="仿宋_GB2312" w:hint="eastAsia"/>
                <w:color w:val="000000" w:themeColor="text1"/>
              </w:rPr>
              <w:t>，</w:t>
            </w:r>
          </w:p>
          <w:p w:rsidR="00053304" w:rsidRPr="00024DEE" w:rsidRDefault="00053304" w:rsidP="005E0967">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总分不</w:t>
            </w:r>
            <w:r w:rsidRPr="00024DEE">
              <w:rPr>
                <w:rFonts w:ascii="仿宋_GB2312" w:eastAsia="仿宋_GB2312" w:hAnsi="仿宋_GB2312" w:cs="仿宋_GB2312" w:hint="eastAsia"/>
                <w:color w:val="000000" w:themeColor="text1"/>
              </w:rPr>
              <w:t>超过1</w:t>
            </w:r>
            <w:r w:rsidRPr="00024DEE">
              <w:rPr>
                <w:rFonts w:ascii="仿宋_GB2312" w:eastAsia="仿宋_GB2312" w:hAnsi="仿宋_GB2312" w:cs="仿宋_GB2312"/>
                <w:color w:val="000000" w:themeColor="text1"/>
              </w:rPr>
              <w:t>00分</w:t>
            </w:r>
          </w:p>
        </w:tc>
      </w:tr>
      <w:tr w:rsidR="00024DEE" w:rsidRPr="00024DEE" w:rsidTr="001F114C">
        <w:trPr>
          <w:cantSplit/>
          <w:jc w:val="center"/>
        </w:trPr>
        <w:tc>
          <w:tcPr>
            <w:tcW w:w="1242" w:type="dxa"/>
            <w:vMerge/>
            <w:vAlign w:val="center"/>
          </w:tcPr>
          <w:p w:rsidR="00053304" w:rsidRPr="00024DEE" w:rsidRDefault="00053304" w:rsidP="005E0967">
            <w:pPr>
              <w:rPr>
                <w:rFonts w:ascii="仿宋_GB2312" w:eastAsia="仿宋_GB2312" w:hAnsi="仿宋_GB2312" w:cs="仿宋_GB2312"/>
                <w:color w:val="000000" w:themeColor="text1"/>
              </w:rPr>
            </w:pPr>
          </w:p>
        </w:tc>
        <w:tc>
          <w:tcPr>
            <w:tcW w:w="1418" w:type="dxa"/>
            <w:vAlign w:val="center"/>
          </w:tcPr>
          <w:p w:rsidR="00053304" w:rsidRPr="00024DEE" w:rsidRDefault="00053304" w:rsidP="005E0967">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4.2</w:t>
            </w:r>
            <w:r w:rsidRPr="00024DEE">
              <w:rPr>
                <w:rFonts w:ascii="仿宋_GB2312" w:eastAsia="仿宋_GB2312" w:hAnsi="仿宋_GB2312" w:cs="仿宋_GB2312" w:hint="eastAsia"/>
                <w:color w:val="000000" w:themeColor="text1"/>
              </w:rPr>
              <w:t>减分项</w:t>
            </w:r>
          </w:p>
        </w:tc>
        <w:tc>
          <w:tcPr>
            <w:tcW w:w="8505" w:type="dxa"/>
          </w:tcPr>
          <w:p w:rsidR="00053304" w:rsidRPr="00024DEE" w:rsidRDefault="00053304"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各级巡视、大督查、监察审计、部门专项检查、媒体等发现黑臭水体整治重大负面影响事件，一次扣</w:t>
            </w:r>
            <w:r w:rsidRPr="00024DEE">
              <w:rPr>
                <w:rFonts w:ascii="仿宋_GB2312" w:eastAsia="仿宋_GB2312" w:hAnsi="仿宋_GB2312" w:cs="仿宋_GB2312"/>
                <w:color w:val="000000" w:themeColor="text1"/>
              </w:rPr>
              <w:t>5</w:t>
            </w:r>
            <w:r w:rsidRPr="00024DEE">
              <w:rPr>
                <w:rFonts w:ascii="仿宋_GB2312" w:eastAsia="仿宋_GB2312" w:hAnsi="仿宋_GB2312" w:cs="仿宋_GB2312" w:hint="eastAsia"/>
                <w:color w:val="000000" w:themeColor="text1"/>
              </w:rPr>
              <w:t>分；被通报、约谈的，一次扣</w:t>
            </w:r>
            <w:r w:rsidRPr="00024DEE">
              <w:rPr>
                <w:rFonts w:ascii="仿宋_GB2312" w:eastAsia="仿宋_GB2312" w:hAnsi="仿宋_GB2312" w:cs="仿宋_GB2312"/>
                <w:color w:val="000000" w:themeColor="text1"/>
              </w:rPr>
              <w:t>3</w:t>
            </w:r>
            <w:r w:rsidRPr="00024DEE">
              <w:rPr>
                <w:rFonts w:ascii="仿宋_GB2312" w:eastAsia="仿宋_GB2312" w:hAnsi="仿宋_GB2312" w:cs="仿宋_GB2312" w:hint="eastAsia"/>
                <w:color w:val="000000" w:themeColor="text1"/>
              </w:rPr>
              <w:t>分。</w:t>
            </w:r>
          </w:p>
        </w:tc>
        <w:tc>
          <w:tcPr>
            <w:tcW w:w="709" w:type="dxa"/>
            <w:vAlign w:val="center"/>
          </w:tcPr>
          <w:p w:rsidR="00053304" w:rsidRPr="00024DEE" w:rsidRDefault="00053304" w:rsidP="005E0967">
            <w:pPr>
              <w:rPr>
                <w:rFonts w:ascii="仿宋_GB2312" w:eastAsia="仿宋_GB2312" w:hAnsi="仿宋_GB2312" w:cs="仿宋_GB2312"/>
                <w:color w:val="000000" w:themeColor="text1"/>
              </w:rPr>
            </w:pPr>
          </w:p>
        </w:tc>
        <w:tc>
          <w:tcPr>
            <w:tcW w:w="992" w:type="dxa"/>
            <w:vAlign w:val="center"/>
          </w:tcPr>
          <w:p w:rsidR="00053304" w:rsidRPr="00024DEE" w:rsidRDefault="00053304" w:rsidP="005E0967">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减分后</w:t>
            </w:r>
            <w:r w:rsidRPr="00024DEE">
              <w:rPr>
                <w:rFonts w:ascii="仿宋_GB2312" w:eastAsia="仿宋_GB2312" w:hAnsi="仿宋_GB2312" w:cs="仿宋_GB2312" w:hint="eastAsia"/>
                <w:color w:val="000000" w:themeColor="text1"/>
              </w:rPr>
              <w:t>，</w:t>
            </w:r>
            <w:r w:rsidRPr="00024DEE">
              <w:rPr>
                <w:rFonts w:ascii="仿宋_GB2312" w:eastAsia="仿宋_GB2312" w:hAnsi="仿宋_GB2312" w:cs="仿宋_GB2312"/>
                <w:color w:val="000000" w:themeColor="text1"/>
              </w:rPr>
              <w:t>总分不</w:t>
            </w:r>
            <w:r w:rsidRPr="00024DEE">
              <w:rPr>
                <w:rFonts w:ascii="仿宋_GB2312" w:eastAsia="仿宋_GB2312" w:hAnsi="仿宋_GB2312" w:cs="仿宋_GB2312" w:hint="eastAsia"/>
                <w:color w:val="000000" w:themeColor="text1"/>
              </w:rPr>
              <w:t>低于</w:t>
            </w:r>
            <w:r w:rsidRPr="00024DEE">
              <w:rPr>
                <w:rFonts w:ascii="仿宋_GB2312" w:eastAsia="仿宋_GB2312" w:hAnsi="仿宋_GB2312" w:cs="仿宋_GB2312"/>
                <w:color w:val="000000" w:themeColor="text1"/>
              </w:rPr>
              <w:t>0分</w:t>
            </w:r>
          </w:p>
        </w:tc>
      </w:tr>
    </w:tbl>
    <w:p w:rsidR="00053304" w:rsidRPr="00024DEE" w:rsidRDefault="00053304" w:rsidP="00053304">
      <w:pPr>
        <w:rPr>
          <w:color w:val="000000" w:themeColor="text1"/>
        </w:rPr>
      </w:pPr>
    </w:p>
    <w:p w:rsidR="00053304" w:rsidRPr="00024DEE" w:rsidRDefault="00053304" w:rsidP="00053304">
      <w:pPr>
        <w:rPr>
          <w:color w:val="000000" w:themeColor="text1"/>
        </w:rPr>
      </w:pPr>
    </w:p>
    <w:p w:rsidR="00053304" w:rsidRPr="00024DEE" w:rsidRDefault="00053304" w:rsidP="00053304">
      <w:pPr>
        <w:rPr>
          <w:color w:val="000000" w:themeColor="text1"/>
        </w:rPr>
      </w:pPr>
    </w:p>
    <w:p w:rsidR="00053304" w:rsidRPr="00024DEE" w:rsidRDefault="00053304" w:rsidP="00053304">
      <w:pPr>
        <w:rPr>
          <w:color w:val="000000" w:themeColor="text1"/>
        </w:rPr>
      </w:pPr>
    </w:p>
    <w:p w:rsidR="00053304" w:rsidRDefault="00053304" w:rsidP="00053304">
      <w:pPr>
        <w:rPr>
          <w:color w:val="000000" w:themeColor="text1"/>
        </w:rPr>
      </w:pPr>
    </w:p>
    <w:p w:rsidR="0086746D" w:rsidRDefault="0086746D" w:rsidP="00053304">
      <w:pPr>
        <w:rPr>
          <w:color w:val="000000" w:themeColor="text1"/>
        </w:rPr>
      </w:pPr>
    </w:p>
    <w:p w:rsidR="0086746D" w:rsidRDefault="0086746D" w:rsidP="00053304">
      <w:pPr>
        <w:rPr>
          <w:color w:val="000000" w:themeColor="text1"/>
        </w:rPr>
      </w:pPr>
    </w:p>
    <w:p w:rsidR="0086746D" w:rsidRPr="00024DEE" w:rsidRDefault="0086746D" w:rsidP="00053304">
      <w:pPr>
        <w:rPr>
          <w:rFonts w:hint="eastAsia"/>
          <w:color w:val="000000" w:themeColor="text1"/>
        </w:rPr>
      </w:pPr>
    </w:p>
    <w:p w:rsidR="00053304" w:rsidRPr="00024DEE" w:rsidRDefault="00053304" w:rsidP="00053304">
      <w:pPr>
        <w:rPr>
          <w:color w:val="000000" w:themeColor="text1"/>
        </w:rPr>
      </w:pPr>
    </w:p>
    <w:p w:rsidR="00230118" w:rsidRPr="00024DEE" w:rsidRDefault="00230118" w:rsidP="00053304">
      <w:pPr>
        <w:rPr>
          <w:color w:val="000000" w:themeColor="text1"/>
        </w:rPr>
      </w:pPr>
    </w:p>
    <w:p w:rsidR="00230118" w:rsidRPr="00024DEE" w:rsidRDefault="00230118" w:rsidP="00053304">
      <w:pPr>
        <w:rPr>
          <w:color w:val="000000" w:themeColor="text1"/>
        </w:rPr>
      </w:pPr>
    </w:p>
    <w:p w:rsidR="00230118" w:rsidRPr="00024DEE" w:rsidRDefault="00230118" w:rsidP="00053304">
      <w:pPr>
        <w:rPr>
          <w:color w:val="000000" w:themeColor="text1"/>
        </w:rPr>
      </w:pPr>
    </w:p>
    <w:p w:rsidR="00230118" w:rsidRPr="00024DEE" w:rsidRDefault="00230118" w:rsidP="00053304">
      <w:pPr>
        <w:rPr>
          <w:color w:val="000000" w:themeColor="text1"/>
        </w:rPr>
      </w:pPr>
    </w:p>
    <w:p w:rsidR="00230118" w:rsidRPr="00024DEE" w:rsidRDefault="00230118" w:rsidP="00053304">
      <w:pPr>
        <w:rPr>
          <w:color w:val="000000" w:themeColor="text1"/>
        </w:rPr>
      </w:pPr>
    </w:p>
    <w:p w:rsidR="0086746D" w:rsidRPr="0086746D" w:rsidRDefault="0086746D" w:rsidP="0086746D">
      <w:pPr>
        <w:jc w:val="left"/>
        <w:rPr>
          <w:rFonts w:ascii="黑体" w:eastAsia="黑体" w:hAnsi="黑体" w:cs="仿宋_GB2312"/>
          <w:color w:val="000000" w:themeColor="text1"/>
          <w:sz w:val="32"/>
          <w:szCs w:val="32"/>
        </w:rPr>
      </w:pPr>
      <w:r w:rsidRPr="0086746D">
        <w:rPr>
          <w:rFonts w:ascii="黑体" w:eastAsia="黑体" w:hAnsi="黑体" w:cs="仿宋_GB2312"/>
          <w:color w:val="000000" w:themeColor="text1"/>
          <w:sz w:val="32"/>
          <w:szCs w:val="32"/>
        </w:rPr>
        <w:lastRenderedPageBreak/>
        <w:t>附件</w:t>
      </w:r>
      <w:r>
        <w:rPr>
          <w:rFonts w:ascii="黑体" w:eastAsia="黑体" w:hAnsi="黑体" w:cs="仿宋_GB2312"/>
          <w:color w:val="000000" w:themeColor="text1"/>
          <w:sz w:val="32"/>
          <w:szCs w:val="32"/>
        </w:rPr>
        <w:t>4</w:t>
      </w:r>
    </w:p>
    <w:p w:rsidR="00245778" w:rsidRPr="00024DEE" w:rsidRDefault="00245778" w:rsidP="00DE4D2D">
      <w:pPr>
        <w:jc w:val="center"/>
        <w:rPr>
          <w:rFonts w:ascii="方正小标宋简体" w:eastAsia="方正小标宋简体" w:hAnsi="方正小标宋简体" w:cs="方正小标宋简体"/>
          <w:color w:val="000000" w:themeColor="text1"/>
          <w:sz w:val="44"/>
          <w:szCs w:val="44"/>
        </w:rPr>
      </w:pPr>
      <w:r w:rsidRPr="00024DEE">
        <w:rPr>
          <w:rFonts w:ascii="方正小标宋简体" w:eastAsia="方正小标宋简体" w:hAnsi="方正小标宋简体" w:cs="方正小标宋简体" w:hint="eastAsia"/>
          <w:color w:val="000000" w:themeColor="text1"/>
          <w:sz w:val="44"/>
          <w:szCs w:val="44"/>
        </w:rPr>
        <w:t>高新区黑臭水体整治整改工作考核评价标准（高科</w:t>
      </w:r>
      <w:r w:rsidR="00DE4D2D">
        <w:rPr>
          <w:rFonts w:ascii="方正小标宋简体" w:eastAsia="方正小标宋简体" w:hAnsi="方正小标宋简体" w:cs="方正小标宋简体" w:hint="eastAsia"/>
          <w:color w:val="000000" w:themeColor="text1"/>
          <w:sz w:val="44"/>
          <w:szCs w:val="44"/>
        </w:rPr>
        <w:t>集团公司</w:t>
      </w:r>
      <w:r w:rsidRPr="00024DEE">
        <w:rPr>
          <w:rFonts w:ascii="方正小标宋简体" w:eastAsia="方正小标宋简体" w:hAnsi="方正小标宋简体" w:cs="方正小标宋简体" w:hint="eastAsia"/>
          <w:color w:val="000000" w:themeColor="text1"/>
          <w:sz w:val="44"/>
          <w:szCs w:val="44"/>
        </w:rPr>
        <w:t>）</w:t>
      </w:r>
    </w:p>
    <w:p w:rsidR="00245778" w:rsidRPr="00024DEE" w:rsidRDefault="00245778" w:rsidP="00245778">
      <w:pPr>
        <w:rPr>
          <w:rFonts w:ascii="仿宋_GB2312" w:eastAsia="仿宋_GB2312" w:hAnsi="仿宋_GB2312" w:cs="仿宋_GB2312"/>
          <w:color w:val="000000" w:themeColor="text1"/>
        </w:rPr>
      </w:pPr>
    </w:p>
    <w:tbl>
      <w:tblPr>
        <w:tblW w:w="13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418"/>
        <w:gridCol w:w="8788"/>
        <w:gridCol w:w="709"/>
        <w:gridCol w:w="1276"/>
      </w:tblGrid>
      <w:tr w:rsidR="00024DEE" w:rsidRPr="00024DEE" w:rsidTr="00803C0B">
        <w:trPr>
          <w:cantSplit/>
          <w:trHeight w:val="558"/>
          <w:jc w:val="center"/>
        </w:trPr>
        <w:tc>
          <w:tcPr>
            <w:tcW w:w="2836" w:type="dxa"/>
            <w:gridSpan w:val="2"/>
            <w:vAlign w:val="center"/>
          </w:tcPr>
          <w:p w:rsidR="00245778" w:rsidRPr="00024DEE" w:rsidRDefault="00245778" w:rsidP="005E0967">
            <w:pPr>
              <w:jc w:val="cente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考核项目</w:t>
            </w:r>
          </w:p>
        </w:tc>
        <w:tc>
          <w:tcPr>
            <w:tcW w:w="8788" w:type="dxa"/>
            <w:vAlign w:val="center"/>
          </w:tcPr>
          <w:p w:rsidR="00245778" w:rsidRPr="00024DEE" w:rsidRDefault="00245778" w:rsidP="005E0967">
            <w:pPr>
              <w:jc w:val="cente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考核内容</w:t>
            </w:r>
          </w:p>
        </w:tc>
        <w:tc>
          <w:tcPr>
            <w:tcW w:w="709" w:type="dxa"/>
            <w:vAlign w:val="center"/>
          </w:tcPr>
          <w:p w:rsidR="00245778" w:rsidRPr="00024DEE" w:rsidRDefault="00245778" w:rsidP="005E0967">
            <w:pPr>
              <w:jc w:val="cente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分值</w:t>
            </w:r>
          </w:p>
        </w:tc>
        <w:tc>
          <w:tcPr>
            <w:tcW w:w="1276" w:type="dxa"/>
            <w:vAlign w:val="center"/>
          </w:tcPr>
          <w:p w:rsidR="00245778" w:rsidRPr="00024DEE" w:rsidRDefault="00245778" w:rsidP="005E0967">
            <w:pPr>
              <w:jc w:val="cente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备注</w:t>
            </w:r>
          </w:p>
        </w:tc>
      </w:tr>
      <w:tr w:rsidR="00024DEE" w:rsidRPr="00024DEE" w:rsidTr="00803C0B">
        <w:trPr>
          <w:cantSplit/>
          <w:trHeight w:val="936"/>
          <w:jc w:val="center"/>
        </w:trPr>
        <w:tc>
          <w:tcPr>
            <w:tcW w:w="1418" w:type="dxa"/>
            <w:vMerge w:val="restart"/>
            <w:vAlign w:val="center"/>
          </w:tcPr>
          <w:p w:rsidR="00245778" w:rsidRPr="00024DEE" w:rsidRDefault="00245778" w:rsidP="00945E19">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1</w:t>
            </w:r>
            <w:r w:rsidRPr="00024DEE">
              <w:rPr>
                <w:rFonts w:ascii="仿宋_GB2312" w:eastAsia="仿宋_GB2312" w:hAnsi="仿宋_GB2312" w:cs="仿宋_GB2312"/>
                <w:color w:val="000000" w:themeColor="text1"/>
              </w:rPr>
              <w:t>组织领导</w:t>
            </w:r>
            <w:r w:rsidRPr="00024DEE">
              <w:rPr>
                <w:rFonts w:ascii="仿宋_GB2312" w:eastAsia="仿宋_GB2312" w:hAnsi="仿宋_GB2312" w:cs="仿宋_GB2312" w:hint="eastAsia"/>
                <w:color w:val="000000" w:themeColor="text1"/>
              </w:rPr>
              <w:t>（</w:t>
            </w:r>
            <w:r w:rsidRPr="00024DEE">
              <w:rPr>
                <w:rFonts w:ascii="仿宋_GB2312" w:eastAsia="仿宋_GB2312" w:hAnsi="仿宋_GB2312" w:cs="仿宋_GB2312"/>
                <w:color w:val="000000" w:themeColor="text1"/>
              </w:rPr>
              <w:t>1</w:t>
            </w:r>
            <w:r w:rsidR="00945E19" w:rsidRPr="00024DEE">
              <w:rPr>
                <w:rFonts w:ascii="仿宋_GB2312" w:eastAsia="仿宋_GB2312" w:hAnsi="仿宋_GB2312" w:cs="仿宋_GB2312"/>
                <w:color w:val="000000" w:themeColor="text1"/>
              </w:rPr>
              <w:t>6</w:t>
            </w:r>
            <w:r w:rsidRPr="00024DEE">
              <w:rPr>
                <w:rFonts w:ascii="仿宋_GB2312" w:eastAsia="仿宋_GB2312" w:hAnsi="仿宋_GB2312" w:cs="仿宋_GB2312"/>
                <w:color w:val="000000" w:themeColor="text1"/>
              </w:rPr>
              <w:t>分</w:t>
            </w:r>
            <w:r w:rsidRPr="00024DEE">
              <w:rPr>
                <w:rFonts w:ascii="仿宋_GB2312" w:eastAsia="仿宋_GB2312" w:hAnsi="仿宋_GB2312" w:cs="仿宋_GB2312" w:hint="eastAsia"/>
                <w:color w:val="000000" w:themeColor="text1"/>
              </w:rPr>
              <w:t>）</w:t>
            </w:r>
          </w:p>
        </w:tc>
        <w:tc>
          <w:tcPr>
            <w:tcW w:w="1418" w:type="dxa"/>
            <w:vAlign w:val="center"/>
          </w:tcPr>
          <w:p w:rsidR="00245778" w:rsidRPr="00024DEE" w:rsidRDefault="00245778"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1</w:t>
            </w:r>
            <w:r w:rsidRPr="00024DEE">
              <w:rPr>
                <w:rFonts w:ascii="仿宋_GB2312" w:eastAsia="仿宋_GB2312" w:hAnsi="仿宋_GB2312" w:cs="仿宋_GB2312"/>
                <w:color w:val="000000" w:themeColor="text1"/>
              </w:rPr>
              <w:t>.1组织机构</w:t>
            </w:r>
          </w:p>
        </w:tc>
        <w:tc>
          <w:tcPr>
            <w:tcW w:w="8788" w:type="dxa"/>
            <w:vAlign w:val="center"/>
          </w:tcPr>
          <w:p w:rsidR="00245778" w:rsidRPr="00024DEE" w:rsidRDefault="00245778"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（1）设立黑臭水体整治工作领导机构（2分），明确专人负责黑臭水体整治整改工作（</w:t>
            </w:r>
            <w:r w:rsidRPr="00024DEE">
              <w:rPr>
                <w:rFonts w:ascii="仿宋_GB2312" w:eastAsia="仿宋_GB2312" w:hAnsi="仿宋_GB2312" w:cs="仿宋_GB2312"/>
                <w:color w:val="000000" w:themeColor="text1"/>
              </w:rPr>
              <w:t>2分</w:t>
            </w:r>
            <w:r w:rsidRPr="00024DEE">
              <w:rPr>
                <w:rFonts w:ascii="仿宋_GB2312" w:eastAsia="仿宋_GB2312" w:hAnsi="仿宋_GB2312" w:cs="仿宋_GB2312" w:hint="eastAsia"/>
                <w:color w:val="000000" w:themeColor="text1"/>
              </w:rPr>
              <w:t>）；</w:t>
            </w:r>
            <w:r w:rsidRPr="00024DEE">
              <w:rPr>
                <w:rFonts w:ascii="仿宋_GB2312" w:eastAsia="仿宋_GB2312" w:hAnsi="仿宋_GB2312" w:cs="仿宋_GB2312"/>
                <w:color w:val="000000" w:themeColor="text1"/>
              </w:rPr>
              <w:t xml:space="preserve"> </w:t>
            </w:r>
          </w:p>
          <w:p w:rsidR="00245778" w:rsidRPr="00024DEE" w:rsidRDefault="00245778" w:rsidP="00945E19">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（2）黑臭水体整治整改工作纳入年度</w:t>
            </w:r>
            <w:r w:rsidR="0044511F" w:rsidRPr="00024DEE">
              <w:rPr>
                <w:rFonts w:ascii="仿宋_GB2312" w:eastAsia="仿宋_GB2312" w:hAnsi="仿宋_GB2312" w:cs="仿宋_GB2312" w:hint="eastAsia"/>
                <w:color w:val="000000" w:themeColor="text1"/>
              </w:rPr>
              <w:t>目标责任</w:t>
            </w:r>
            <w:r w:rsidRPr="00024DEE">
              <w:rPr>
                <w:rFonts w:ascii="仿宋_GB2312" w:eastAsia="仿宋_GB2312" w:hAnsi="仿宋_GB2312" w:cs="仿宋_GB2312" w:hint="eastAsia"/>
                <w:color w:val="000000" w:themeColor="text1"/>
              </w:rPr>
              <w:t>考核（2分）；</w:t>
            </w:r>
          </w:p>
        </w:tc>
        <w:tc>
          <w:tcPr>
            <w:tcW w:w="709" w:type="dxa"/>
            <w:vAlign w:val="center"/>
          </w:tcPr>
          <w:p w:rsidR="00245778" w:rsidRPr="00024DEE" w:rsidRDefault="00945E19" w:rsidP="005E0967">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6</w:t>
            </w:r>
            <w:r w:rsidR="00245778" w:rsidRPr="00024DEE">
              <w:rPr>
                <w:rFonts w:ascii="仿宋_GB2312" w:eastAsia="仿宋_GB2312" w:hAnsi="仿宋_GB2312" w:cs="仿宋_GB2312" w:hint="eastAsia"/>
                <w:color w:val="000000" w:themeColor="text1"/>
              </w:rPr>
              <w:t>分</w:t>
            </w:r>
          </w:p>
        </w:tc>
        <w:tc>
          <w:tcPr>
            <w:tcW w:w="1276" w:type="dxa"/>
            <w:vAlign w:val="center"/>
          </w:tcPr>
          <w:p w:rsidR="00245778" w:rsidRPr="00024DEE" w:rsidRDefault="00245778" w:rsidP="005E0967">
            <w:pPr>
              <w:rPr>
                <w:rFonts w:ascii="仿宋_GB2312" w:eastAsia="仿宋_GB2312" w:hAnsi="仿宋_GB2312" w:cs="仿宋_GB2312"/>
                <w:color w:val="000000" w:themeColor="text1"/>
              </w:rPr>
            </w:pPr>
          </w:p>
        </w:tc>
      </w:tr>
      <w:tr w:rsidR="00024DEE" w:rsidRPr="00024DEE" w:rsidTr="00803C0B">
        <w:trPr>
          <w:cantSplit/>
          <w:jc w:val="center"/>
        </w:trPr>
        <w:tc>
          <w:tcPr>
            <w:tcW w:w="1418" w:type="dxa"/>
            <w:vMerge/>
            <w:vAlign w:val="center"/>
          </w:tcPr>
          <w:p w:rsidR="00245778" w:rsidRPr="00024DEE" w:rsidRDefault="00245778" w:rsidP="005E0967">
            <w:pPr>
              <w:rPr>
                <w:rFonts w:ascii="仿宋_GB2312" w:eastAsia="仿宋_GB2312" w:hAnsi="仿宋_GB2312" w:cs="仿宋_GB2312"/>
                <w:color w:val="000000" w:themeColor="text1"/>
              </w:rPr>
            </w:pPr>
          </w:p>
        </w:tc>
        <w:tc>
          <w:tcPr>
            <w:tcW w:w="1418" w:type="dxa"/>
            <w:vAlign w:val="center"/>
          </w:tcPr>
          <w:p w:rsidR="00245778" w:rsidRPr="00024DEE" w:rsidRDefault="00245778"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1</w:t>
            </w:r>
            <w:r w:rsidRPr="00024DEE">
              <w:rPr>
                <w:rFonts w:ascii="仿宋_GB2312" w:eastAsia="仿宋_GB2312" w:hAnsi="仿宋_GB2312" w:cs="仿宋_GB2312"/>
                <w:color w:val="000000" w:themeColor="text1"/>
              </w:rPr>
              <w:t>.2工作推进</w:t>
            </w:r>
          </w:p>
        </w:tc>
        <w:tc>
          <w:tcPr>
            <w:tcW w:w="8788" w:type="dxa"/>
            <w:vAlign w:val="center"/>
          </w:tcPr>
          <w:p w:rsidR="00245778" w:rsidRPr="00024DEE" w:rsidRDefault="00245778"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w:t>
            </w:r>
            <w:r w:rsidRPr="00024DEE">
              <w:rPr>
                <w:rFonts w:ascii="仿宋_GB2312" w:eastAsia="仿宋_GB2312" w:hAnsi="仿宋_GB2312" w:cs="仿宋_GB2312"/>
                <w:color w:val="000000" w:themeColor="text1"/>
              </w:rPr>
              <w:t>1</w:t>
            </w:r>
            <w:r w:rsidRPr="00024DEE">
              <w:rPr>
                <w:rFonts w:ascii="仿宋_GB2312" w:eastAsia="仿宋_GB2312" w:hAnsi="仿宋_GB2312" w:cs="仿宋_GB2312" w:hint="eastAsia"/>
                <w:color w:val="000000" w:themeColor="text1"/>
              </w:rPr>
              <w:t>）传达学习党工委和管委会办公会、黑臭水体“一点一策”推进会关于研究高新区黑臭水体整治整改有关会议精神，及贯彻落实情况（</w:t>
            </w:r>
            <w:r w:rsidRPr="00024DEE">
              <w:rPr>
                <w:rFonts w:ascii="仿宋_GB2312" w:eastAsia="仿宋_GB2312" w:hAnsi="仿宋_GB2312" w:cs="仿宋_GB2312"/>
                <w:color w:val="000000" w:themeColor="text1"/>
              </w:rPr>
              <w:t>6</w:t>
            </w:r>
            <w:r w:rsidRPr="00024DEE">
              <w:rPr>
                <w:rFonts w:ascii="仿宋_GB2312" w:eastAsia="仿宋_GB2312" w:hAnsi="仿宋_GB2312" w:cs="仿宋_GB2312" w:hint="eastAsia"/>
                <w:color w:val="000000" w:themeColor="text1"/>
              </w:rPr>
              <w:t>分）；</w:t>
            </w:r>
          </w:p>
          <w:p w:rsidR="00245778" w:rsidRPr="00024DEE" w:rsidRDefault="00245778"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 xml:space="preserve">（2）由主要领导、分管领导召开推进会、协调会，切实推动黑臭水体整治整改项目建设及工作落实（每月至少1次）（4分）。 </w:t>
            </w:r>
            <w:r w:rsidRPr="00024DEE">
              <w:rPr>
                <w:rFonts w:ascii="仿宋_GB2312" w:eastAsia="仿宋_GB2312" w:hAnsi="仿宋_GB2312" w:cs="仿宋_GB2312"/>
                <w:color w:val="000000" w:themeColor="text1"/>
              </w:rPr>
              <w:t xml:space="preserve">  </w:t>
            </w:r>
          </w:p>
        </w:tc>
        <w:tc>
          <w:tcPr>
            <w:tcW w:w="709" w:type="dxa"/>
            <w:vAlign w:val="center"/>
          </w:tcPr>
          <w:p w:rsidR="00245778" w:rsidRPr="00024DEE" w:rsidRDefault="00245778" w:rsidP="005E0967">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10</w:t>
            </w:r>
            <w:r w:rsidRPr="00024DEE">
              <w:rPr>
                <w:rFonts w:ascii="仿宋_GB2312" w:eastAsia="仿宋_GB2312" w:hAnsi="仿宋_GB2312" w:cs="仿宋_GB2312" w:hint="eastAsia"/>
                <w:color w:val="000000" w:themeColor="text1"/>
              </w:rPr>
              <w:t>分</w:t>
            </w:r>
          </w:p>
        </w:tc>
        <w:tc>
          <w:tcPr>
            <w:tcW w:w="1276" w:type="dxa"/>
            <w:vAlign w:val="center"/>
          </w:tcPr>
          <w:p w:rsidR="00245778" w:rsidRPr="00024DEE" w:rsidRDefault="00245778" w:rsidP="005E0967">
            <w:pPr>
              <w:rPr>
                <w:rFonts w:ascii="仿宋_GB2312" w:eastAsia="仿宋_GB2312" w:hAnsi="仿宋_GB2312" w:cs="仿宋_GB2312"/>
                <w:color w:val="000000" w:themeColor="text1"/>
              </w:rPr>
            </w:pPr>
          </w:p>
        </w:tc>
      </w:tr>
      <w:tr w:rsidR="00024DEE" w:rsidRPr="00024DEE" w:rsidTr="00803C0B">
        <w:trPr>
          <w:cantSplit/>
          <w:jc w:val="center"/>
        </w:trPr>
        <w:tc>
          <w:tcPr>
            <w:tcW w:w="1418" w:type="dxa"/>
            <w:vMerge w:val="restart"/>
            <w:vAlign w:val="center"/>
          </w:tcPr>
          <w:p w:rsidR="00245778" w:rsidRPr="00024DEE" w:rsidRDefault="00245778" w:rsidP="00945E19">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2整治实施（</w:t>
            </w:r>
            <w:r w:rsidR="00945E19" w:rsidRPr="00024DEE">
              <w:rPr>
                <w:rFonts w:ascii="仿宋_GB2312" w:eastAsia="仿宋_GB2312" w:hAnsi="仿宋_GB2312" w:cs="仿宋_GB2312"/>
                <w:color w:val="000000" w:themeColor="text1"/>
              </w:rPr>
              <w:t>76分</w:t>
            </w:r>
            <w:r w:rsidR="00945E19" w:rsidRPr="00024DEE">
              <w:rPr>
                <w:rFonts w:ascii="仿宋_GB2312" w:eastAsia="仿宋_GB2312" w:hAnsi="仿宋_GB2312" w:cs="仿宋_GB2312" w:hint="eastAsia"/>
                <w:color w:val="000000" w:themeColor="text1"/>
              </w:rPr>
              <w:t>）</w:t>
            </w:r>
          </w:p>
        </w:tc>
        <w:tc>
          <w:tcPr>
            <w:tcW w:w="1418" w:type="dxa"/>
            <w:vAlign w:val="center"/>
          </w:tcPr>
          <w:p w:rsidR="00245778" w:rsidRPr="00024DEE" w:rsidRDefault="00245778"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w:t>
            </w:r>
            <w:r w:rsidRPr="00024DEE">
              <w:rPr>
                <w:rFonts w:ascii="仿宋_GB2312" w:eastAsia="仿宋_GB2312" w:hAnsi="仿宋_GB2312" w:cs="仿宋_GB2312"/>
                <w:color w:val="000000" w:themeColor="text1"/>
              </w:rPr>
              <w:t>.1实施计划</w:t>
            </w:r>
          </w:p>
        </w:tc>
        <w:tc>
          <w:tcPr>
            <w:tcW w:w="8788" w:type="dxa"/>
            <w:vAlign w:val="center"/>
          </w:tcPr>
          <w:p w:rsidR="00245778" w:rsidRPr="00024DEE" w:rsidRDefault="00245778" w:rsidP="00945E19">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制定黑臭水体年度整治整改实施计划；（</w:t>
            </w:r>
            <w:r w:rsidR="00945E19" w:rsidRPr="00024DEE">
              <w:rPr>
                <w:rFonts w:ascii="仿宋_GB2312" w:eastAsia="仿宋_GB2312" w:hAnsi="仿宋_GB2312" w:cs="仿宋_GB2312"/>
                <w:color w:val="000000" w:themeColor="text1"/>
              </w:rPr>
              <w:t>2</w:t>
            </w:r>
            <w:r w:rsidRPr="00024DEE">
              <w:rPr>
                <w:rFonts w:ascii="仿宋_GB2312" w:eastAsia="仿宋_GB2312" w:hAnsi="仿宋_GB2312" w:cs="仿宋_GB2312" w:hint="eastAsia"/>
                <w:color w:val="000000" w:themeColor="text1"/>
              </w:rPr>
              <w:t>分）</w:t>
            </w:r>
          </w:p>
        </w:tc>
        <w:tc>
          <w:tcPr>
            <w:tcW w:w="709" w:type="dxa"/>
            <w:vAlign w:val="center"/>
          </w:tcPr>
          <w:p w:rsidR="00245778" w:rsidRPr="00024DEE" w:rsidRDefault="00945E19" w:rsidP="005E0967">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2</w:t>
            </w:r>
            <w:r w:rsidR="00245778" w:rsidRPr="00024DEE">
              <w:rPr>
                <w:rFonts w:ascii="仿宋_GB2312" w:eastAsia="仿宋_GB2312" w:hAnsi="仿宋_GB2312" w:cs="仿宋_GB2312" w:hint="eastAsia"/>
                <w:color w:val="000000" w:themeColor="text1"/>
              </w:rPr>
              <w:t>分</w:t>
            </w:r>
          </w:p>
        </w:tc>
        <w:tc>
          <w:tcPr>
            <w:tcW w:w="1276" w:type="dxa"/>
            <w:vAlign w:val="center"/>
          </w:tcPr>
          <w:p w:rsidR="00245778" w:rsidRPr="00024DEE" w:rsidRDefault="00245778" w:rsidP="005E0967">
            <w:pPr>
              <w:rPr>
                <w:rFonts w:ascii="仿宋_GB2312" w:eastAsia="仿宋_GB2312" w:hAnsi="仿宋_GB2312" w:cs="仿宋_GB2312"/>
                <w:color w:val="000000" w:themeColor="text1"/>
              </w:rPr>
            </w:pPr>
          </w:p>
        </w:tc>
      </w:tr>
      <w:tr w:rsidR="00024DEE" w:rsidRPr="00024DEE" w:rsidTr="00803C0B">
        <w:trPr>
          <w:cantSplit/>
          <w:jc w:val="center"/>
        </w:trPr>
        <w:tc>
          <w:tcPr>
            <w:tcW w:w="1418" w:type="dxa"/>
            <w:vMerge/>
            <w:vAlign w:val="center"/>
          </w:tcPr>
          <w:p w:rsidR="00245778" w:rsidRPr="00024DEE" w:rsidRDefault="00245778" w:rsidP="005E0967">
            <w:pPr>
              <w:rPr>
                <w:rFonts w:ascii="仿宋_GB2312" w:eastAsia="仿宋_GB2312" w:hAnsi="仿宋_GB2312" w:cs="仿宋_GB2312"/>
                <w:color w:val="000000" w:themeColor="text1"/>
              </w:rPr>
            </w:pPr>
          </w:p>
        </w:tc>
        <w:tc>
          <w:tcPr>
            <w:tcW w:w="1418" w:type="dxa"/>
            <w:vAlign w:val="center"/>
          </w:tcPr>
          <w:p w:rsidR="00245778" w:rsidRPr="00024DEE" w:rsidRDefault="00245778"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w:t>
            </w:r>
            <w:r w:rsidRPr="00024DEE">
              <w:rPr>
                <w:rFonts w:ascii="仿宋_GB2312" w:eastAsia="仿宋_GB2312" w:hAnsi="仿宋_GB2312" w:cs="仿宋_GB2312"/>
                <w:color w:val="000000" w:themeColor="text1"/>
              </w:rPr>
              <w:t>.2</w:t>
            </w:r>
            <w:r w:rsidRPr="00024DEE">
              <w:rPr>
                <w:rFonts w:ascii="仿宋_GB2312" w:eastAsia="仿宋_GB2312" w:hAnsi="仿宋_GB2312" w:cs="仿宋_GB2312" w:hint="eastAsia"/>
                <w:color w:val="000000" w:themeColor="text1"/>
              </w:rPr>
              <w:t>工程实施</w:t>
            </w:r>
          </w:p>
        </w:tc>
        <w:tc>
          <w:tcPr>
            <w:tcW w:w="8788" w:type="dxa"/>
            <w:vAlign w:val="center"/>
          </w:tcPr>
          <w:p w:rsidR="00ED6053" w:rsidRPr="00024DEE" w:rsidRDefault="00ED6053" w:rsidP="009E0C5B">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w:t>
            </w:r>
            <w:r w:rsidRPr="00024DEE">
              <w:rPr>
                <w:rFonts w:ascii="仿宋_GB2312" w:eastAsia="仿宋_GB2312" w:hAnsi="仿宋_GB2312" w:cs="仿宋_GB2312"/>
                <w:color w:val="000000" w:themeColor="text1"/>
              </w:rPr>
              <w:t>1</w:t>
            </w:r>
            <w:r w:rsidRPr="00024DEE">
              <w:rPr>
                <w:rFonts w:ascii="仿宋_GB2312" w:eastAsia="仿宋_GB2312" w:hAnsi="仿宋_GB2312" w:cs="仿宋_GB2312" w:hint="eastAsia"/>
                <w:color w:val="000000" w:themeColor="text1"/>
              </w:rPr>
              <w:t>）</w:t>
            </w:r>
            <w:r w:rsidR="003D2A10" w:rsidRPr="00024DEE">
              <w:rPr>
                <w:rFonts w:ascii="仿宋_GB2312" w:eastAsia="仿宋_GB2312" w:hAnsi="仿宋_GB2312" w:cs="仿宋_GB2312" w:hint="eastAsia"/>
                <w:color w:val="000000" w:themeColor="text1"/>
              </w:rPr>
              <w:t>建设</w:t>
            </w:r>
            <w:r w:rsidRPr="00024DEE">
              <w:rPr>
                <w:rFonts w:ascii="仿宋_GB2312" w:eastAsia="仿宋_GB2312" w:hAnsi="仿宋_GB2312" w:cs="仿宋_GB2312" w:hint="eastAsia"/>
                <w:color w:val="000000" w:themeColor="text1"/>
              </w:rPr>
              <w:t>工程项目化（</w:t>
            </w:r>
            <w:r w:rsidR="009E0C5B" w:rsidRPr="00024DEE">
              <w:rPr>
                <w:rFonts w:ascii="仿宋_GB2312" w:eastAsia="仿宋_GB2312" w:hAnsi="仿宋_GB2312" w:cs="仿宋_GB2312"/>
                <w:color w:val="000000" w:themeColor="text1"/>
              </w:rPr>
              <w:t>6</w:t>
            </w:r>
            <w:r w:rsidRPr="00024DEE">
              <w:rPr>
                <w:rFonts w:ascii="仿宋_GB2312" w:eastAsia="仿宋_GB2312" w:hAnsi="仿宋_GB2312" w:cs="仿宋_GB2312" w:hint="eastAsia"/>
                <w:color w:val="000000" w:themeColor="text1"/>
              </w:rPr>
              <w:t>），建设程序符合规定（</w:t>
            </w:r>
            <w:r w:rsidR="009E0C5B" w:rsidRPr="00024DEE">
              <w:rPr>
                <w:rFonts w:ascii="仿宋_GB2312" w:eastAsia="仿宋_GB2312" w:hAnsi="仿宋_GB2312" w:cs="仿宋_GB2312"/>
                <w:color w:val="000000" w:themeColor="text1"/>
              </w:rPr>
              <w:t>6</w:t>
            </w:r>
            <w:r w:rsidRPr="00024DEE">
              <w:rPr>
                <w:rFonts w:ascii="仿宋_GB2312" w:eastAsia="仿宋_GB2312" w:hAnsi="仿宋_GB2312" w:cs="仿宋_GB2312" w:hint="eastAsia"/>
                <w:color w:val="000000" w:themeColor="text1"/>
              </w:rPr>
              <w:t>）；</w:t>
            </w:r>
          </w:p>
          <w:p w:rsidR="00ED6053" w:rsidRPr="00024DEE" w:rsidRDefault="00ED6053" w:rsidP="009E0C5B">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（2）建设工程质量符合要求（1</w:t>
            </w:r>
            <w:r w:rsidR="009E0C5B" w:rsidRPr="00024DEE">
              <w:rPr>
                <w:rFonts w:ascii="仿宋_GB2312" w:eastAsia="仿宋_GB2312" w:hAnsi="仿宋_GB2312" w:cs="仿宋_GB2312"/>
                <w:color w:val="000000" w:themeColor="text1"/>
              </w:rPr>
              <w:t>2</w:t>
            </w:r>
            <w:r w:rsidRPr="00024DEE">
              <w:rPr>
                <w:rFonts w:ascii="仿宋_GB2312" w:eastAsia="仿宋_GB2312" w:hAnsi="仿宋_GB2312" w:cs="仿宋_GB2312" w:hint="eastAsia"/>
                <w:color w:val="000000" w:themeColor="text1"/>
              </w:rPr>
              <w:t>）；</w:t>
            </w:r>
          </w:p>
          <w:p w:rsidR="00245778" w:rsidRPr="00024DEE" w:rsidRDefault="00245778" w:rsidP="009E0C5B">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w:t>
            </w:r>
            <w:r w:rsidR="00ED6053" w:rsidRPr="00024DEE">
              <w:rPr>
                <w:rFonts w:ascii="仿宋_GB2312" w:eastAsia="仿宋_GB2312" w:hAnsi="仿宋_GB2312" w:cs="仿宋_GB2312"/>
                <w:color w:val="000000" w:themeColor="text1"/>
              </w:rPr>
              <w:t>3</w:t>
            </w:r>
            <w:r w:rsidRPr="00024DEE">
              <w:rPr>
                <w:rFonts w:ascii="仿宋_GB2312" w:eastAsia="仿宋_GB2312" w:hAnsi="仿宋_GB2312" w:cs="仿宋_GB2312" w:hint="eastAsia"/>
                <w:color w:val="000000" w:themeColor="text1"/>
              </w:rPr>
              <w:t>）</w:t>
            </w:r>
            <w:r w:rsidR="003D2A10" w:rsidRPr="00024DEE">
              <w:rPr>
                <w:rFonts w:ascii="仿宋_GB2312" w:eastAsia="仿宋_GB2312" w:hAnsi="仿宋_GB2312" w:cs="仿宋_GB2312" w:hint="eastAsia"/>
                <w:color w:val="000000" w:themeColor="text1"/>
              </w:rPr>
              <w:t>建设</w:t>
            </w:r>
            <w:r w:rsidRPr="00024DEE">
              <w:rPr>
                <w:rFonts w:ascii="仿宋_GB2312" w:eastAsia="仿宋_GB2312" w:hAnsi="仿宋_GB2312" w:cs="仿宋_GB2312" w:hint="eastAsia"/>
                <w:color w:val="000000" w:themeColor="text1"/>
              </w:rPr>
              <w:t>工程进度符合规定进度要求（</w:t>
            </w:r>
            <w:r w:rsidR="00ED6053" w:rsidRPr="00024DEE">
              <w:rPr>
                <w:rFonts w:ascii="仿宋_GB2312" w:eastAsia="仿宋_GB2312" w:hAnsi="仿宋_GB2312" w:cs="仿宋_GB2312"/>
                <w:color w:val="000000" w:themeColor="text1"/>
              </w:rPr>
              <w:t>1</w:t>
            </w:r>
            <w:r w:rsidR="009E0C5B" w:rsidRPr="00024DEE">
              <w:rPr>
                <w:rFonts w:ascii="仿宋_GB2312" w:eastAsia="仿宋_GB2312" w:hAnsi="仿宋_GB2312" w:cs="仿宋_GB2312"/>
                <w:color w:val="000000" w:themeColor="text1"/>
              </w:rPr>
              <w:t>2</w:t>
            </w:r>
            <w:r w:rsidRPr="00024DEE">
              <w:rPr>
                <w:rFonts w:ascii="仿宋_GB2312" w:eastAsia="仿宋_GB2312" w:hAnsi="仿宋_GB2312" w:cs="仿宋_GB2312" w:hint="eastAsia"/>
                <w:color w:val="000000" w:themeColor="text1"/>
              </w:rPr>
              <w:t>）；</w:t>
            </w:r>
          </w:p>
          <w:p w:rsidR="00245778" w:rsidRPr="00024DEE" w:rsidRDefault="00245778" w:rsidP="009E0C5B">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w:t>
            </w:r>
            <w:r w:rsidR="00ED6053" w:rsidRPr="00024DEE">
              <w:rPr>
                <w:rFonts w:ascii="仿宋_GB2312" w:eastAsia="仿宋_GB2312" w:hAnsi="仿宋_GB2312" w:cs="仿宋_GB2312"/>
                <w:color w:val="000000" w:themeColor="text1"/>
              </w:rPr>
              <w:t>4</w:t>
            </w:r>
            <w:r w:rsidRPr="00024DEE">
              <w:rPr>
                <w:rFonts w:ascii="仿宋_GB2312" w:eastAsia="仿宋_GB2312" w:hAnsi="仿宋_GB2312" w:cs="仿宋_GB2312" w:hint="eastAsia"/>
                <w:color w:val="000000" w:themeColor="text1"/>
              </w:rPr>
              <w:t>）</w:t>
            </w:r>
            <w:r w:rsidR="003D2A10" w:rsidRPr="00024DEE">
              <w:rPr>
                <w:rFonts w:ascii="仿宋_GB2312" w:eastAsia="仿宋_GB2312" w:hAnsi="仿宋_GB2312" w:cs="仿宋_GB2312" w:hint="eastAsia"/>
                <w:color w:val="000000" w:themeColor="text1"/>
              </w:rPr>
              <w:t>建设工程</w:t>
            </w:r>
            <w:r w:rsidRPr="00024DEE">
              <w:rPr>
                <w:rFonts w:ascii="仿宋_GB2312" w:eastAsia="仿宋_GB2312" w:hAnsi="仿宋_GB2312" w:cs="仿宋_GB2312" w:hint="eastAsia"/>
                <w:color w:val="000000" w:themeColor="text1"/>
              </w:rPr>
              <w:t>符合生态环境保护要求（</w:t>
            </w:r>
            <w:r w:rsidR="00ED6053" w:rsidRPr="00024DEE">
              <w:rPr>
                <w:rFonts w:ascii="仿宋_GB2312" w:eastAsia="仿宋_GB2312" w:hAnsi="仿宋_GB2312" w:cs="仿宋_GB2312"/>
                <w:color w:val="000000" w:themeColor="text1"/>
              </w:rPr>
              <w:t>1</w:t>
            </w:r>
            <w:r w:rsidR="009E0C5B" w:rsidRPr="00024DEE">
              <w:rPr>
                <w:rFonts w:ascii="仿宋_GB2312" w:eastAsia="仿宋_GB2312" w:hAnsi="仿宋_GB2312" w:cs="仿宋_GB2312"/>
                <w:color w:val="000000" w:themeColor="text1"/>
              </w:rPr>
              <w:t>2</w:t>
            </w:r>
            <w:r w:rsidRPr="00024DEE">
              <w:rPr>
                <w:rFonts w:ascii="仿宋_GB2312" w:eastAsia="仿宋_GB2312" w:hAnsi="仿宋_GB2312" w:cs="仿宋_GB2312" w:hint="eastAsia"/>
                <w:color w:val="000000" w:themeColor="text1"/>
              </w:rPr>
              <w:t>）；</w:t>
            </w:r>
          </w:p>
          <w:p w:rsidR="00ED6053" w:rsidRPr="00024DEE" w:rsidRDefault="00ED6053" w:rsidP="009E0C5B">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（5）</w:t>
            </w:r>
            <w:r w:rsidR="003D2A10" w:rsidRPr="00024DEE">
              <w:rPr>
                <w:rFonts w:ascii="仿宋_GB2312" w:eastAsia="仿宋_GB2312" w:hAnsi="仿宋_GB2312" w:cs="仿宋_GB2312" w:hint="eastAsia"/>
                <w:color w:val="000000" w:themeColor="text1"/>
              </w:rPr>
              <w:t>建设</w:t>
            </w:r>
            <w:r w:rsidRPr="00024DEE">
              <w:rPr>
                <w:rFonts w:ascii="仿宋_GB2312" w:eastAsia="仿宋_GB2312" w:hAnsi="仿宋_GB2312" w:cs="仿宋_GB2312" w:hint="eastAsia"/>
                <w:color w:val="000000" w:themeColor="text1"/>
              </w:rPr>
              <w:t>工程资料符合</w:t>
            </w:r>
            <w:r w:rsidR="009C4C21" w:rsidRPr="00024DEE">
              <w:rPr>
                <w:rFonts w:ascii="仿宋_GB2312" w:eastAsia="仿宋_GB2312" w:hAnsi="仿宋_GB2312" w:cs="仿宋_GB2312" w:hint="eastAsia"/>
                <w:color w:val="000000" w:themeColor="text1"/>
              </w:rPr>
              <w:t>验收</w:t>
            </w:r>
            <w:r w:rsidRPr="00024DEE">
              <w:rPr>
                <w:rFonts w:ascii="仿宋_GB2312" w:eastAsia="仿宋_GB2312" w:hAnsi="仿宋_GB2312" w:cs="仿宋_GB2312" w:hint="eastAsia"/>
                <w:color w:val="000000" w:themeColor="text1"/>
              </w:rPr>
              <w:t>要求（</w:t>
            </w:r>
            <w:r w:rsidR="005D7969" w:rsidRPr="00024DEE">
              <w:rPr>
                <w:rFonts w:ascii="仿宋_GB2312" w:eastAsia="仿宋_GB2312" w:hAnsi="仿宋_GB2312" w:cs="仿宋_GB2312"/>
                <w:color w:val="000000" w:themeColor="text1"/>
              </w:rPr>
              <w:t>1</w:t>
            </w:r>
            <w:r w:rsidR="009E0C5B" w:rsidRPr="00024DEE">
              <w:rPr>
                <w:rFonts w:ascii="仿宋_GB2312" w:eastAsia="仿宋_GB2312" w:hAnsi="仿宋_GB2312" w:cs="仿宋_GB2312"/>
                <w:color w:val="000000" w:themeColor="text1"/>
              </w:rPr>
              <w:t>2</w:t>
            </w:r>
            <w:r w:rsidRPr="00024DEE">
              <w:rPr>
                <w:rFonts w:ascii="仿宋_GB2312" w:eastAsia="仿宋_GB2312" w:hAnsi="仿宋_GB2312" w:cs="仿宋_GB2312" w:hint="eastAsia"/>
                <w:color w:val="000000" w:themeColor="text1"/>
              </w:rPr>
              <w:t>）</w:t>
            </w:r>
          </w:p>
        </w:tc>
        <w:tc>
          <w:tcPr>
            <w:tcW w:w="709" w:type="dxa"/>
            <w:vAlign w:val="center"/>
          </w:tcPr>
          <w:p w:rsidR="00245778" w:rsidRPr="00024DEE" w:rsidRDefault="009E0C5B" w:rsidP="00ED6053">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6</w:t>
            </w:r>
            <w:r w:rsidR="00945E19" w:rsidRPr="00024DEE">
              <w:rPr>
                <w:rFonts w:ascii="仿宋_GB2312" w:eastAsia="仿宋_GB2312" w:hAnsi="仿宋_GB2312" w:cs="仿宋_GB2312"/>
                <w:color w:val="000000" w:themeColor="text1"/>
              </w:rPr>
              <w:t>0</w:t>
            </w:r>
            <w:r w:rsidR="00245778" w:rsidRPr="00024DEE">
              <w:rPr>
                <w:rFonts w:ascii="仿宋_GB2312" w:eastAsia="仿宋_GB2312" w:hAnsi="仿宋_GB2312" w:cs="仿宋_GB2312" w:hint="eastAsia"/>
                <w:color w:val="000000" w:themeColor="text1"/>
              </w:rPr>
              <w:t>分</w:t>
            </w:r>
          </w:p>
        </w:tc>
        <w:tc>
          <w:tcPr>
            <w:tcW w:w="1276" w:type="dxa"/>
            <w:vAlign w:val="center"/>
          </w:tcPr>
          <w:p w:rsidR="00245778" w:rsidRPr="00024DEE" w:rsidRDefault="00245778" w:rsidP="005E0967">
            <w:pPr>
              <w:rPr>
                <w:rFonts w:ascii="仿宋_GB2312" w:eastAsia="仿宋_GB2312" w:hAnsi="仿宋_GB2312" w:cs="仿宋_GB2312"/>
                <w:color w:val="000000" w:themeColor="text1"/>
              </w:rPr>
            </w:pPr>
          </w:p>
        </w:tc>
      </w:tr>
      <w:tr w:rsidR="00024DEE" w:rsidRPr="00024DEE" w:rsidTr="0086746D">
        <w:trPr>
          <w:cantSplit/>
          <w:trHeight w:val="1110"/>
          <w:jc w:val="center"/>
        </w:trPr>
        <w:tc>
          <w:tcPr>
            <w:tcW w:w="1418" w:type="dxa"/>
            <w:vMerge/>
            <w:vAlign w:val="center"/>
          </w:tcPr>
          <w:p w:rsidR="00245778" w:rsidRPr="00024DEE" w:rsidRDefault="00245778" w:rsidP="005E0967">
            <w:pPr>
              <w:rPr>
                <w:rFonts w:ascii="仿宋_GB2312" w:eastAsia="仿宋_GB2312" w:hAnsi="仿宋_GB2312" w:cs="仿宋_GB2312"/>
                <w:color w:val="000000" w:themeColor="text1"/>
              </w:rPr>
            </w:pPr>
          </w:p>
        </w:tc>
        <w:tc>
          <w:tcPr>
            <w:tcW w:w="1418" w:type="dxa"/>
            <w:vAlign w:val="center"/>
          </w:tcPr>
          <w:p w:rsidR="00245778" w:rsidRPr="00024DEE" w:rsidRDefault="00245778" w:rsidP="005E0967">
            <w:pPr>
              <w:jc w:val="cente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w:t>
            </w:r>
            <w:r w:rsidRPr="00024DEE">
              <w:rPr>
                <w:rFonts w:ascii="仿宋_GB2312" w:eastAsia="仿宋_GB2312" w:hAnsi="仿宋_GB2312" w:cs="仿宋_GB2312"/>
                <w:color w:val="000000" w:themeColor="text1"/>
              </w:rPr>
              <w:t>.3</w:t>
            </w:r>
            <w:r w:rsidRPr="00024DEE">
              <w:rPr>
                <w:rFonts w:ascii="仿宋_GB2312" w:eastAsia="仿宋_GB2312" w:hAnsi="仿宋_GB2312" w:cs="仿宋_GB2312" w:hint="eastAsia"/>
                <w:color w:val="000000" w:themeColor="text1"/>
              </w:rPr>
              <w:t>信息及公开报送</w:t>
            </w:r>
          </w:p>
        </w:tc>
        <w:tc>
          <w:tcPr>
            <w:tcW w:w="8788" w:type="dxa"/>
            <w:vAlign w:val="center"/>
          </w:tcPr>
          <w:p w:rsidR="00245778" w:rsidRPr="00024DEE" w:rsidRDefault="00245778"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（1）按时报送高新区黑臭水体整治整改相关方案要求的报表（</w:t>
            </w:r>
            <w:r w:rsidRPr="00024DEE">
              <w:rPr>
                <w:rFonts w:ascii="仿宋_GB2312" w:eastAsia="仿宋_GB2312" w:hAnsi="仿宋_GB2312" w:cs="仿宋_GB2312"/>
                <w:color w:val="000000" w:themeColor="text1"/>
              </w:rPr>
              <w:t>4</w:t>
            </w:r>
            <w:r w:rsidRPr="00024DEE">
              <w:rPr>
                <w:rFonts w:ascii="仿宋_GB2312" w:eastAsia="仿宋_GB2312" w:hAnsi="仿宋_GB2312" w:cs="仿宋_GB2312" w:hint="eastAsia"/>
                <w:color w:val="000000" w:themeColor="text1"/>
              </w:rPr>
              <w:t>分），超期1次扣1分，扣完为止；</w:t>
            </w:r>
          </w:p>
          <w:p w:rsidR="00245778" w:rsidRPr="00024DEE" w:rsidRDefault="00245778" w:rsidP="00ED6053">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（2）积极宣传黑臭水体整治整改工作（</w:t>
            </w:r>
            <w:r w:rsidRPr="00024DEE">
              <w:rPr>
                <w:rFonts w:ascii="仿宋_GB2312" w:eastAsia="仿宋_GB2312" w:hAnsi="仿宋_GB2312" w:cs="仿宋_GB2312"/>
                <w:color w:val="000000" w:themeColor="text1"/>
              </w:rPr>
              <w:t>4</w:t>
            </w:r>
            <w:r w:rsidRPr="00024DEE">
              <w:rPr>
                <w:rFonts w:ascii="仿宋_GB2312" w:eastAsia="仿宋_GB2312" w:hAnsi="仿宋_GB2312" w:cs="仿宋_GB2312" w:hint="eastAsia"/>
                <w:color w:val="000000" w:themeColor="text1"/>
              </w:rPr>
              <w:t>分）；</w:t>
            </w:r>
          </w:p>
        </w:tc>
        <w:tc>
          <w:tcPr>
            <w:tcW w:w="709" w:type="dxa"/>
            <w:vAlign w:val="center"/>
          </w:tcPr>
          <w:p w:rsidR="00245778" w:rsidRPr="00024DEE" w:rsidRDefault="00ED6053" w:rsidP="005E0967">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8</w:t>
            </w:r>
            <w:r w:rsidR="00245778" w:rsidRPr="00024DEE">
              <w:rPr>
                <w:rFonts w:ascii="仿宋_GB2312" w:eastAsia="仿宋_GB2312" w:hAnsi="仿宋_GB2312" w:cs="仿宋_GB2312" w:hint="eastAsia"/>
                <w:color w:val="000000" w:themeColor="text1"/>
              </w:rPr>
              <w:t>分</w:t>
            </w:r>
          </w:p>
        </w:tc>
        <w:tc>
          <w:tcPr>
            <w:tcW w:w="1276" w:type="dxa"/>
            <w:vAlign w:val="center"/>
          </w:tcPr>
          <w:p w:rsidR="00245778" w:rsidRPr="00024DEE" w:rsidRDefault="00245778" w:rsidP="005E0967">
            <w:pPr>
              <w:rPr>
                <w:rFonts w:ascii="仿宋_GB2312" w:eastAsia="仿宋_GB2312" w:hAnsi="仿宋_GB2312" w:cs="仿宋_GB2312"/>
                <w:color w:val="000000" w:themeColor="text1"/>
              </w:rPr>
            </w:pPr>
          </w:p>
        </w:tc>
      </w:tr>
      <w:tr w:rsidR="00024DEE" w:rsidRPr="00024DEE" w:rsidTr="0086746D">
        <w:trPr>
          <w:cantSplit/>
          <w:trHeight w:val="869"/>
          <w:jc w:val="center"/>
        </w:trPr>
        <w:tc>
          <w:tcPr>
            <w:tcW w:w="1418" w:type="dxa"/>
            <w:vMerge/>
            <w:vAlign w:val="center"/>
          </w:tcPr>
          <w:p w:rsidR="00245778" w:rsidRPr="00024DEE" w:rsidRDefault="00245778" w:rsidP="005E0967">
            <w:pPr>
              <w:rPr>
                <w:rFonts w:ascii="仿宋_GB2312" w:eastAsia="仿宋_GB2312" w:hAnsi="仿宋_GB2312" w:cs="仿宋_GB2312"/>
                <w:color w:val="000000" w:themeColor="text1"/>
              </w:rPr>
            </w:pPr>
          </w:p>
        </w:tc>
        <w:tc>
          <w:tcPr>
            <w:tcW w:w="1418" w:type="dxa"/>
            <w:vAlign w:val="center"/>
          </w:tcPr>
          <w:p w:rsidR="00245778" w:rsidRPr="00024DEE" w:rsidRDefault="00245778"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w:t>
            </w:r>
            <w:r w:rsidRPr="00024DEE">
              <w:rPr>
                <w:rFonts w:ascii="仿宋_GB2312" w:eastAsia="仿宋_GB2312" w:hAnsi="仿宋_GB2312" w:cs="仿宋_GB2312"/>
                <w:color w:val="000000" w:themeColor="text1"/>
              </w:rPr>
              <w:t>.4交办督办</w:t>
            </w:r>
          </w:p>
        </w:tc>
        <w:tc>
          <w:tcPr>
            <w:tcW w:w="8788" w:type="dxa"/>
            <w:vAlign w:val="center"/>
          </w:tcPr>
          <w:p w:rsidR="00245778" w:rsidRPr="00024DEE" w:rsidRDefault="00245778" w:rsidP="00ED6053">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及时落实高新区黑臭水体整治整改攻坚工作领导小组交办督办事项（</w:t>
            </w:r>
            <w:r w:rsidRPr="00024DEE">
              <w:rPr>
                <w:rFonts w:ascii="仿宋_GB2312" w:eastAsia="仿宋_GB2312" w:hAnsi="仿宋_GB2312" w:cs="仿宋_GB2312"/>
                <w:color w:val="000000" w:themeColor="text1"/>
              </w:rPr>
              <w:t>6</w:t>
            </w:r>
            <w:r w:rsidRPr="00024DEE">
              <w:rPr>
                <w:rFonts w:ascii="仿宋_GB2312" w:eastAsia="仿宋_GB2312" w:hAnsi="仿宋_GB2312" w:cs="仿宋_GB2312" w:hint="eastAsia"/>
                <w:color w:val="000000" w:themeColor="text1"/>
              </w:rPr>
              <w:t>分），未及时落实交办及督办事项的，每次扣</w:t>
            </w:r>
            <w:r w:rsidRPr="00024DEE">
              <w:rPr>
                <w:rFonts w:ascii="仿宋_GB2312" w:eastAsia="仿宋_GB2312" w:hAnsi="仿宋_GB2312" w:cs="仿宋_GB2312"/>
                <w:color w:val="000000" w:themeColor="text1"/>
              </w:rPr>
              <w:t>2</w:t>
            </w:r>
            <w:r w:rsidRPr="00024DEE">
              <w:rPr>
                <w:rFonts w:ascii="仿宋_GB2312" w:eastAsia="仿宋_GB2312" w:hAnsi="仿宋_GB2312" w:cs="仿宋_GB2312" w:hint="eastAsia"/>
                <w:color w:val="000000" w:themeColor="text1"/>
              </w:rPr>
              <w:t>分，扣完为止；</w:t>
            </w:r>
          </w:p>
        </w:tc>
        <w:tc>
          <w:tcPr>
            <w:tcW w:w="709" w:type="dxa"/>
            <w:vAlign w:val="center"/>
          </w:tcPr>
          <w:p w:rsidR="00245778" w:rsidRPr="00024DEE" w:rsidRDefault="00ED6053" w:rsidP="005E0967">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6</w:t>
            </w:r>
            <w:r w:rsidR="00245778" w:rsidRPr="00024DEE">
              <w:rPr>
                <w:rFonts w:ascii="仿宋_GB2312" w:eastAsia="仿宋_GB2312" w:hAnsi="仿宋_GB2312" w:cs="仿宋_GB2312" w:hint="eastAsia"/>
                <w:color w:val="000000" w:themeColor="text1"/>
              </w:rPr>
              <w:t>分</w:t>
            </w:r>
          </w:p>
        </w:tc>
        <w:tc>
          <w:tcPr>
            <w:tcW w:w="1276" w:type="dxa"/>
            <w:vAlign w:val="center"/>
          </w:tcPr>
          <w:p w:rsidR="00245778" w:rsidRPr="00024DEE" w:rsidRDefault="00245778" w:rsidP="005E0967">
            <w:pPr>
              <w:rPr>
                <w:rFonts w:ascii="仿宋_GB2312" w:eastAsia="仿宋_GB2312" w:hAnsi="仿宋_GB2312" w:cs="仿宋_GB2312"/>
                <w:color w:val="000000" w:themeColor="text1"/>
              </w:rPr>
            </w:pPr>
          </w:p>
        </w:tc>
      </w:tr>
      <w:tr w:rsidR="00024DEE" w:rsidRPr="00024DEE" w:rsidTr="00803C0B">
        <w:trPr>
          <w:cantSplit/>
          <w:trHeight w:val="416"/>
          <w:jc w:val="center"/>
        </w:trPr>
        <w:tc>
          <w:tcPr>
            <w:tcW w:w="1418" w:type="dxa"/>
            <w:vMerge w:val="restart"/>
            <w:vAlign w:val="center"/>
          </w:tcPr>
          <w:p w:rsidR="00245778" w:rsidRPr="00024DEE" w:rsidRDefault="00245778" w:rsidP="003D2A10">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lastRenderedPageBreak/>
              <w:t>3</w:t>
            </w:r>
            <w:r w:rsidR="003D2A10" w:rsidRPr="00024DEE">
              <w:rPr>
                <w:rFonts w:ascii="仿宋_GB2312" w:eastAsia="仿宋_GB2312" w:hAnsi="仿宋_GB2312" w:cs="仿宋_GB2312" w:hint="eastAsia"/>
                <w:color w:val="000000" w:themeColor="text1"/>
              </w:rPr>
              <w:t>后期维护</w:t>
            </w:r>
            <w:r w:rsidRPr="00024DEE">
              <w:rPr>
                <w:rFonts w:ascii="仿宋_GB2312" w:eastAsia="仿宋_GB2312" w:hAnsi="仿宋_GB2312" w:cs="仿宋_GB2312" w:hint="eastAsia"/>
                <w:color w:val="000000" w:themeColor="text1"/>
              </w:rPr>
              <w:t>（</w:t>
            </w:r>
            <w:r w:rsidR="003D2A10" w:rsidRPr="00024DEE">
              <w:rPr>
                <w:rFonts w:ascii="仿宋_GB2312" w:eastAsia="仿宋_GB2312" w:hAnsi="仿宋_GB2312" w:cs="仿宋_GB2312"/>
                <w:color w:val="000000" w:themeColor="text1"/>
              </w:rPr>
              <w:t>8</w:t>
            </w:r>
            <w:r w:rsidRPr="00024DEE">
              <w:rPr>
                <w:rFonts w:ascii="仿宋_GB2312" w:eastAsia="仿宋_GB2312" w:hAnsi="仿宋_GB2312" w:cs="仿宋_GB2312"/>
                <w:color w:val="000000" w:themeColor="text1"/>
              </w:rPr>
              <w:t>分</w:t>
            </w:r>
            <w:r w:rsidRPr="00024DEE">
              <w:rPr>
                <w:rFonts w:ascii="仿宋_GB2312" w:eastAsia="仿宋_GB2312" w:hAnsi="仿宋_GB2312" w:cs="仿宋_GB2312" w:hint="eastAsia"/>
                <w:color w:val="000000" w:themeColor="text1"/>
              </w:rPr>
              <w:t>）</w:t>
            </w:r>
          </w:p>
        </w:tc>
        <w:tc>
          <w:tcPr>
            <w:tcW w:w="1418" w:type="dxa"/>
            <w:vAlign w:val="center"/>
          </w:tcPr>
          <w:p w:rsidR="00245778" w:rsidRPr="00024DEE" w:rsidRDefault="00245778"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3</w:t>
            </w:r>
            <w:r w:rsidRPr="00024DEE">
              <w:rPr>
                <w:rFonts w:ascii="仿宋_GB2312" w:eastAsia="仿宋_GB2312" w:hAnsi="仿宋_GB2312" w:cs="仿宋_GB2312"/>
                <w:color w:val="000000" w:themeColor="text1"/>
              </w:rPr>
              <w:t>.1</w:t>
            </w:r>
            <w:r w:rsidR="003D2A10" w:rsidRPr="00024DEE">
              <w:rPr>
                <w:rFonts w:ascii="仿宋_GB2312" w:eastAsia="仿宋_GB2312" w:hAnsi="仿宋_GB2312" w:cs="仿宋_GB2312" w:hint="eastAsia"/>
                <w:color w:val="000000" w:themeColor="text1"/>
              </w:rPr>
              <w:t>水体管护</w:t>
            </w:r>
          </w:p>
        </w:tc>
        <w:tc>
          <w:tcPr>
            <w:tcW w:w="8788" w:type="dxa"/>
            <w:vAlign w:val="center"/>
          </w:tcPr>
          <w:p w:rsidR="00245778" w:rsidRPr="00024DEE" w:rsidRDefault="00245778" w:rsidP="003D2A10">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制定</w:t>
            </w:r>
            <w:r w:rsidR="003D2A10" w:rsidRPr="00024DEE">
              <w:rPr>
                <w:rFonts w:ascii="仿宋_GB2312" w:eastAsia="仿宋_GB2312" w:hAnsi="仿宋_GB2312" w:cs="仿宋_GB2312" w:hint="eastAsia"/>
                <w:color w:val="000000" w:themeColor="text1"/>
              </w:rPr>
              <w:t>运行管护</w:t>
            </w:r>
            <w:r w:rsidRPr="00024DEE">
              <w:rPr>
                <w:rFonts w:ascii="仿宋_GB2312" w:eastAsia="仿宋_GB2312" w:hAnsi="仿宋_GB2312" w:cs="仿宋_GB2312" w:hint="eastAsia"/>
                <w:color w:val="000000" w:themeColor="text1"/>
              </w:rPr>
              <w:t>方案（</w:t>
            </w:r>
            <w:r w:rsidR="003D2A10" w:rsidRPr="00024DEE">
              <w:rPr>
                <w:rFonts w:ascii="仿宋_GB2312" w:eastAsia="仿宋_GB2312" w:hAnsi="仿宋_GB2312" w:cs="仿宋_GB2312"/>
                <w:color w:val="000000" w:themeColor="text1"/>
              </w:rPr>
              <w:t>2</w:t>
            </w:r>
            <w:r w:rsidRPr="00024DEE">
              <w:rPr>
                <w:rFonts w:ascii="仿宋_GB2312" w:eastAsia="仿宋_GB2312" w:hAnsi="仿宋_GB2312" w:cs="仿宋_GB2312" w:hint="eastAsia"/>
                <w:color w:val="000000" w:themeColor="text1"/>
              </w:rPr>
              <w:t>分），</w:t>
            </w:r>
            <w:r w:rsidR="003D2A10" w:rsidRPr="00024DEE">
              <w:rPr>
                <w:rFonts w:ascii="仿宋_GB2312" w:eastAsia="仿宋_GB2312" w:hAnsi="仿宋_GB2312" w:cs="仿宋_GB2312" w:hint="eastAsia"/>
                <w:color w:val="000000" w:themeColor="text1"/>
              </w:rPr>
              <w:t>明确运行管护责任人（</w:t>
            </w:r>
            <w:r w:rsidR="003D2A10" w:rsidRPr="00024DEE">
              <w:rPr>
                <w:rFonts w:ascii="仿宋_GB2312" w:eastAsia="仿宋_GB2312" w:hAnsi="仿宋_GB2312" w:cs="仿宋_GB2312"/>
                <w:color w:val="000000" w:themeColor="text1"/>
              </w:rPr>
              <w:t>2</w:t>
            </w:r>
            <w:r w:rsidR="003D2A10" w:rsidRPr="00024DEE">
              <w:rPr>
                <w:rFonts w:ascii="仿宋_GB2312" w:eastAsia="仿宋_GB2312" w:hAnsi="仿宋_GB2312" w:cs="仿宋_GB2312" w:hint="eastAsia"/>
                <w:color w:val="000000" w:themeColor="text1"/>
              </w:rPr>
              <w:t>分），落实专项运行管护经费（2分）。</w:t>
            </w:r>
          </w:p>
        </w:tc>
        <w:tc>
          <w:tcPr>
            <w:tcW w:w="709" w:type="dxa"/>
            <w:vAlign w:val="center"/>
          </w:tcPr>
          <w:p w:rsidR="00245778" w:rsidRPr="00024DEE" w:rsidRDefault="003D2A10" w:rsidP="005E0967">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6</w:t>
            </w:r>
            <w:r w:rsidR="00245778" w:rsidRPr="00024DEE">
              <w:rPr>
                <w:rFonts w:ascii="仿宋_GB2312" w:eastAsia="仿宋_GB2312" w:hAnsi="仿宋_GB2312" w:cs="仿宋_GB2312" w:hint="eastAsia"/>
                <w:color w:val="000000" w:themeColor="text1"/>
              </w:rPr>
              <w:t>分</w:t>
            </w:r>
          </w:p>
        </w:tc>
        <w:tc>
          <w:tcPr>
            <w:tcW w:w="1276" w:type="dxa"/>
            <w:vAlign w:val="center"/>
          </w:tcPr>
          <w:p w:rsidR="00245778" w:rsidRPr="00024DEE" w:rsidRDefault="00245778" w:rsidP="005E0967">
            <w:pPr>
              <w:rPr>
                <w:rFonts w:ascii="仿宋_GB2312" w:eastAsia="仿宋_GB2312" w:hAnsi="仿宋_GB2312" w:cs="仿宋_GB2312"/>
                <w:color w:val="000000" w:themeColor="text1"/>
              </w:rPr>
            </w:pPr>
          </w:p>
        </w:tc>
      </w:tr>
      <w:tr w:rsidR="00024DEE" w:rsidRPr="00024DEE" w:rsidTr="00803C0B">
        <w:trPr>
          <w:cantSplit/>
          <w:jc w:val="center"/>
        </w:trPr>
        <w:tc>
          <w:tcPr>
            <w:tcW w:w="1418" w:type="dxa"/>
            <w:vMerge/>
            <w:vAlign w:val="center"/>
          </w:tcPr>
          <w:p w:rsidR="00245778" w:rsidRPr="00024DEE" w:rsidRDefault="00245778" w:rsidP="005E0967">
            <w:pPr>
              <w:rPr>
                <w:rFonts w:ascii="仿宋_GB2312" w:eastAsia="仿宋_GB2312" w:hAnsi="仿宋_GB2312" w:cs="仿宋_GB2312"/>
                <w:color w:val="000000" w:themeColor="text1"/>
              </w:rPr>
            </w:pPr>
          </w:p>
        </w:tc>
        <w:tc>
          <w:tcPr>
            <w:tcW w:w="1418" w:type="dxa"/>
            <w:vAlign w:val="center"/>
          </w:tcPr>
          <w:p w:rsidR="00245778" w:rsidRPr="00024DEE" w:rsidRDefault="00245778" w:rsidP="005E0967">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3</w:t>
            </w:r>
            <w:r w:rsidRPr="00024DEE">
              <w:rPr>
                <w:rFonts w:ascii="仿宋_GB2312" w:eastAsia="仿宋_GB2312" w:hAnsi="仿宋_GB2312" w:cs="仿宋_GB2312"/>
                <w:color w:val="000000" w:themeColor="text1"/>
              </w:rPr>
              <w:t>.4监督</w:t>
            </w:r>
            <w:r w:rsidRPr="00024DEE">
              <w:rPr>
                <w:rFonts w:ascii="仿宋_GB2312" w:eastAsia="仿宋_GB2312" w:hAnsi="仿宋_GB2312" w:cs="仿宋_GB2312" w:hint="eastAsia"/>
                <w:color w:val="000000" w:themeColor="text1"/>
              </w:rPr>
              <w:t>监测</w:t>
            </w:r>
          </w:p>
        </w:tc>
        <w:tc>
          <w:tcPr>
            <w:tcW w:w="8788" w:type="dxa"/>
            <w:vAlign w:val="center"/>
          </w:tcPr>
          <w:p w:rsidR="00245778" w:rsidRPr="00024DEE" w:rsidRDefault="009C4C21" w:rsidP="00847915">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协助镇街</w:t>
            </w:r>
            <w:r w:rsidR="00945E19" w:rsidRPr="00024DEE">
              <w:rPr>
                <w:rFonts w:ascii="仿宋_GB2312" w:eastAsia="仿宋_GB2312" w:hAnsi="仿宋_GB2312" w:cs="仿宋_GB2312" w:hint="eastAsia"/>
                <w:color w:val="000000" w:themeColor="text1"/>
              </w:rPr>
              <w:t>和园区</w:t>
            </w:r>
            <w:r w:rsidR="00245778" w:rsidRPr="00024DEE">
              <w:rPr>
                <w:rFonts w:ascii="仿宋_GB2312" w:eastAsia="仿宋_GB2312" w:hAnsi="仿宋_GB2312" w:cs="仿宋_GB2312" w:hint="eastAsia"/>
                <w:color w:val="000000" w:themeColor="text1"/>
              </w:rPr>
              <w:t>定期开展水质</w:t>
            </w:r>
            <w:r w:rsidR="00847915" w:rsidRPr="00024DEE">
              <w:rPr>
                <w:rFonts w:ascii="仿宋_GB2312" w:eastAsia="仿宋_GB2312" w:hAnsi="仿宋_GB2312" w:cs="仿宋_GB2312" w:hint="eastAsia"/>
                <w:color w:val="000000" w:themeColor="text1"/>
              </w:rPr>
              <w:t>检测</w:t>
            </w:r>
            <w:r w:rsidR="00245778" w:rsidRPr="00024DEE">
              <w:rPr>
                <w:rFonts w:ascii="仿宋_GB2312" w:eastAsia="仿宋_GB2312" w:hAnsi="仿宋_GB2312" w:cs="仿宋_GB2312" w:hint="eastAsia"/>
                <w:color w:val="000000" w:themeColor="text1"/>
              </w:rPr>
              <w:t>（2分）。</w:t>
            </w:r>
          </w:p>
        </w:tc>
        <w:tc>
          <w:tcPr>
            <w:tcW w:w="709" w:type="dxa"/>
            <w:vAlign w:val="center"/>
          </w:tcPr>
          <w:p w:rsidR="00245778" w:rsidRPr="00024DEE" w:rsidRDefault="003D2A10" w:rsidP="005E0967">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2</w:t>
            </w:r>
            <w:r w:rsidR="00245778" w:rsidRPr="00024DEE">
              <w:rPr>
                <w:rFonts w:ascii="仿宋_GB2312" w:eastAsia="仿宋_GB2312" w:hAnsi="仿宋_GB2312" w:cs="仿宋_GB2312"/>
                <w:color w:val="000000" w:themeColor="text1"/>
              </w:rPr>
              <w:t>分</w:t>
            </w:r>
          </w:p>
        </w:tc>
        <w:tc>
          <w:tcPr>
            <w:tcW w:w="1276" w:type="dxa"/>
            <w:vAlign w:val="center"/>
          </w:tcPr>
          <w:p w:rsidR="00245778" w:rsidRPr="00024DEE" w:rsidRDefault="00245778" w:rsidP="005E0967">
            <w:pPr>
              <w:rPr>
                <w:rFonts w:ascii="仿宋_GB2312" w:eastAsia="仿宋_GB2312" w:hAnsi="仿宋_GB2312" w:cs="仿宋_GB2312"/>
                <w:color w:val="000000" w:themeColor="text1"/>
              </w:rPr>
            </w:pPr>
          </w:p>
        </w:tc>
      </w:tr>
      <w:tr w:rsidR="00024DEE" w:rsidRPr="00024DEE" w:rsidTr="00803C0B">
        <w:trPr>
          <w:cantSplit/>
          <w:jc w:val="center"/>
        </w:trPr>
        <w:tc>
          <w:tcPr>
            <w:tcW w:w="1418" w:type="dxa"/>
            <w:vMerge w:val="restart"/>
            <w:vAlign w:val="center"/>
          </w:tcPr>
          <w:p w:rsidR="009E0C5B" w:rsidRPr="00024DEE" w:rsidRDefault="009E0C5B" w:rsidP="009E0C5B">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4加分减分项目</w:t>
            </w:r>
          </w:p>
        </w:tc>
        <w:tc>
          <w:tcPr>
            <w:tcW w:w="1418" w:type="dxa"/>
            <w:vAlign w:val="center"/>
          </w:tcPr>
          <w:p w:rsidR="009E0C5B" w:rsidRPr="00024DEE" w:rsidRDefault="009E0C5B" w:rsidP="009E0C5B">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4</w:t>
            </w:r>
            <w:r w:rsidRPr="00024DEE">
              <w:rPr>
                <w:rFonts w:ascii="仿宋_GB2312" w:eastAsia="仿宋_GB2312" w:hAnsi="仿宋_GB2312" w:cs="仿宋_GB2312"/>
                <w:color w:val="000000" w:themeColor="text1"/>
              </w:rPr>
              <w:t>.1</w:t>
            </w:r>
            <w:r w:rsidRPr="00024DEE">
              <w:rPr>
                <w:rFonts w:ascii="仿宋_GB2312" w:eastAsia="仿宋_GB2312" w:hAnsi="仿宋_GB2312" w:cs="仿宋_GB2312" w:hint="eastAsia"/>
                <w:color w:val="000000" w:themeColor="text1"/>
              </w:rPr>
              <w:t>加分项</w:t>
            </w:r>
          </w:p>
        </w:tc>
        <w:tc>
          <w:tcPr>
            <w:tcW w:w="8788" w:type="dxa"/>
          </w:tcPr>
          <w:p w:rsidR="009E0C5B" w:rsidRPr="00024DEE" w:rsidRDefault="009E0C5B" w:rsidP="009E0C5B">
            <w:pPr>
              <w:jc w:val="left"/>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（1）整治项目受到市级及以上表扬或奖励以及具有典型经验等情况，一次加</w:t>
            </w:r>
            <w:r w:rsidRPr="00024DEE">
              <w:rPr>
                <w:rFonts w:ascii="仿宋_GB2312" w:eastAsia="仿宋_GB2312" w:hAnsi="仿宋_GB2312" w:cs="仿宋_GB2312"/>
                <w:color w:val="000000" w:themeColor="text1"/>
              </w:rPr>
              <w:t>5</w:t>
            </w:r>
            <w:r w:rsidR="00C22AF8" w:rsidRPr="00024DEE">
              <w:rPr>
                <w:rFonts w:ascii="仿宋_GB2312" w:eastAsia="仿宋_GB2312" w:hAnsi="仿宋_GB2312" w:cs="仿宋_GB2312" w:hint="eastAsia"/>
                <w:color w:val="000000" w:themeColor="text1"/>
              </w:rPr>
              <w:t>分；</w:t>
            </w:r>
          </w:p>
          <w:p w:rsidR="00C22AF8" w:rsidRPr="00024DEE" w:rsidRDefault="00C22AF8" w:rsidP="0062347F">
            <w:pPr>
              <w:jc w:val="left"/>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（2）整治效果群众满意度大于</w:t>
            </w:r>
            <w:r w:rsidRPr="00024DEE">
              <w:rPr>
                <w:rFonts w:ascii="仿宋_GB2312" w:eastAsia="仿宋_GB2312" w:hAnsi="仿宋_GB2312" w:cs="仿宋_GB2312"/>
                <w:color w:val="000000" w:themeColor="text1"/>
              </w:rPr>
              <w:t>80</w:t>
            </w:r>
            <w:r w:rsidRPr="00024DEE">
              <w:rPr>
                <w:rFonts w:ascii="仿宋_GB2312" w:eastAsia="仿宋_GB2312" w:hAnsi="仿宋_GB2312" w:cs="仿宋_GB2312" w:hint="eastAsia"/>
                <w:color w:val="000000" w:themeColor="text1"/>
              </w:rPr>
              <w:t>%</w:t>
            </w:r>
            <w:r w:rsidRPr="00024DEE">
              <w:rPr>
                <w:rFonts w:ascii="仿宋_GB2312" w:eastAsia="仿宋_GB2312" w:hAnsi="仿宋_GB2312" w:cs="仿宋_GB2312"/>
                <w:color w:val="000000" w:themeColor="text1"/>
              </w:rPr>
              <w:t>且小于</w:t>
            </w:r>
            <w:r w:rsidRPr="00024DEE">
              <w:rPr>
                <w:rFonts w:ascii="仿宋_GB2312" w:eastAsia="仿宋_GB2312" w:hAnsi="仿宋_GB2312" w:cs="仿宋_GB2312" w:hint="eastAsia"/>
                <w:color w:val="000000" w:themeColor="text1"/>
              </w:rPr>
              <w:t>9</w:t>
            </w:r>
            <w:r w:rsidRPr="00024DEE">
              <w:rPr>
                <w:rFonts w:ascii="仿宋_GB2312" w:eastAsia="仿宋_GB2312" w:hAnsi="仿宋_GB2312" w:cs="仿宋_GB2312"/>
                <w:color w:val="000000" w:themeColor="text1"/>
              </w:rPr>
              <w:t>0</w:t>
            </w:r>
            <w:r w:rsidRPr="00024DEE">
              <w:rPr>
                <w:rFonts w:ascii="仿宋_GB2312" w:eastAsia="仿宋_GB2312" w:hAnsi="仿宋_GB2312" w:cs="仿宋_GB2312" w:hint="eastAsia"/>
                <w:color w:val="000000" w:themeColor="text1"/>
              </w:rPr>
              <w:t>%（含）</w:t>
            </w:r>
            <w:r w:rsidRPr="00024DEE">
              <w:rPr>
                <w:rFonts w:ascii="仿宋_GB2312" w:eastAsia="仿宋_GB2312" w:hAnsi="仿宋_GB2312" w:cs="仿宋_GB2312"/>
                <w:color w:val="000000" w:themeColor="text1"/>
              </w:rPr>
              <w:t>的加</w:t>
            </w:r>
            <w:r w:rsidR="0062347F" w:rsidRPr="00024DEE">
              <w:rPr>
                <w:rFonts w:ascii="仿宋_GB2312" w:eastAsia="仿宋_GB2312" w:hAnsi="仿宋_GB2312" w:cs="仿宋_GB2312"/>
                <w:color w:val="000000" w:themeColor="text1"/>
              </w:rPr>
              <w:t>2</w:t>
            </w:r>
            <w:r w:rsidRPr="00024DEE">
              <w:rPr>
                <w:rFonts w:ascii="仿宋_GB2312" w:eastAsia="仿宋_GB2312" w:hAnsi="仿宋_GB2312" w:cs="仿宋_GB2312" w:hint="eastAsia"/>
                <w:color w:val="000000" w:themeColor="text1"/>
              </w:rPr>
              <w:t>分，大于9</w:t>
            </w:r>
            <w:r w:rsidRPr="00024DEE">
              <w:rPr>
                <w:rFonts w:ascii="仿宋_GB2312" w:eastAsia="仿宋_GB2312" w:hAnsi="仿宋_GB2312" w:cs="仿宋_GB2312"/>
                <w:color w:val="000000" w:themeColor="text1"/>
              </w:rPr>
              <w:t>0</w:t>
            </w:r>
            <w:r w:rsidRPr="00024DEE">
              <w:rPr>
                <w:rFonts w:ascii="仿宋_GB2312" w:eastAsia="仿宋_GB2312" w:hAnsi="仿宋_GB2312" w:cs="仿宋_GB2312" w:hint="eastAsia"/>
                <w:color w:val="000000" w:themeColor="text1"/>
              </w:rPr>
              <w:t>%的加</w:t>
            </w:r>
            <w:r w:rsidR="0062347F" w:rsidRPr="00024DEE">
              <w:rPr>
                <w:rFonts w:ascii="仿宋_GB2312" w:eastAsia="仿宋_GB2312" w:hAnsi="仿宋_GB2312" w:cs="仿宋_GB2312"/>
                <w:color w:val="000000" w:themeColor="text1"/>
              </w:rPr>
              <w:t>5</w:t>
            </w:r>
            <w:r w:rsidRPr="00024DEE">
              <w:rPr>
                <w:rFonts w:ascii="仿宋_GB2312" w:eastAsia="仿宋_GB2312" w:hAnsi="仿宋_GB2312" w:cs="仿宋_GB2312"/>
                <w:color w:val="000000" w:themeColor="text1"/>
              </w:rPr>
              <w:t>分</w:t>
            </w:r>
            <w:r w:rsidRPr="00024DEE">
              <w:rPr>
                <w:rFonts w:ascii="仿宋_GB2312" w:eastAsia="仿宋_GB2312" w:hAnsi="仿宋_GB2312" w:cs="仿宋_GB2312" w:hint="eastAsia"/>
                <w:color w:val="000000" w:themeColor="text1"/>
              </w:rPr>
              <w:t>；</w:t>
            </w:r>
          </w:p>
          <w:p w:rsidR="009E0C5B" w:rsidRPr="00024DEE" w:rsidRDefault="00C22AF8" w:rsidP="00C22AF8">
            <w:pPr>
              <w:jc w:val="left"/>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w:t>
            </w:r>
            <w:r w:rsidRPr="00024DEE">
              <w:rPr>
                <w:rFonts w:ascii="仿宋_GB2312" w:eastAsia="仿宋_GB2312" w:hAnsi="仿宋_GB2312" w:cs="仿宋_GB2312"/>
                <w:color w:val="000000" w:themeColor="text1"/>
              </w:rPr>
              <w:t>3</w:t>
            </w:r>
            <w:r w:rsidRPr="00024DEE">
              <w:rPr>
                <w:rFonts w:ascii="仿宋_GB2312" w:eastAsia="仿宋_GB2312" w:hAnsi="仿宋_GB2312" w:cs="仿宋_GB2312" w:hint="eastAsia"/>
                <w:color w:val="000000" w:themeColor="text1"/>
              </w:rPr>
              <w:t>）整治项目提前完工，每提前一天完工，加0.</w:t>
            </w:r>
            <w:r w:rsidRPr="00024DEE">
              <w:rPr>
                <w:rFonts w:ascii="仿宋_GB2312" w:eastAsia="仿宋_GB2312" w:hAnsi="仿宋_GB2312" w:cs="仿宋_GB2312"/>
                <w:color w:val="000000" w:themeColor="text1"/>
              </w:rPr>
              <w:t>5分</w:t>
            </w:r>
            <w:r w:rsidRPr="00024DEE">
              <w:rPr>
                <w:rFonts w:ascii="仿宋_GB2312" w:eastAsia="仿宋_GB2312" w:hAnsi="仿宋_GB2312" w:cs="仿宋_GB2312" w:hint="eastAsia"/>
                <w:color w:val="000000" w:themeColor="text1"/>
              </w:rPr>
              <w:t>。</w:t>
            </w:r>
          </w:p>
        </w:tc>
        <w:tc>
          <w:tcPr>
            <w:tcW w:w="709" w:type="dxa"/>
            <w:vAlign w:val="center"/>
          </w:tcPr>
          <w:p w:rsidR="009E0C5B" w:rsidRPr="00024DEE" w:rsidRDefault="009E0C5B" w:rsidP="009E0C5B">
            <w:pPr>
              <w:rPr>
                <w:rFonts w:ascii="仿宋_GB2312" w:eastAsia="仿宋_GB2312" w:hAnsi="仿宋_GB2312" w:cs="仿宋_GB2312"/>
                <w:color w:val="000000" w:themeColor="text1"/>
              </w:rPr>
            </w:pPr>
          </w:p>
        </w:tc>
        <w:tc>
          <w:tcPr>
            <w:tcW w:w="1276" w:type="dxa"/>
            <w:vAlign w:val="center"/>
          </w:tcPr>
          <w:p w:rsidR="009E0C5B" w:rsidRPr="00024DEE" w:rsidRDefault="009E0C5B" w:rsidP="00803C0B">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加分后</w:t>
            </w:r>
            <w:r w:rsidRPr="00024DEE">
              <w:rPr>
                <w:rFonts w:ascii="仿宋_GB2312" w:eastAsia="仿宋_GB2312" w:hAnsi="仿宋_GB2312" w:cs="仿宋_GB2312" w:hint="eastAsia"/>
                <w:color w:val="000000" w:themeColor="text1"/>
              </w:rPr>
              <w:t>，</w:t>
            </w:r>
            <w:r w:rsidRPr="00024DEE">
              <w:rPr>
                <w:rFonts w:ascii="仿宋_GB2312" w:eastAsia="仿宋_GB2312" w:hAnsi="仿宋_GB2312" w:cs="仿宋_GB2312"/>
                <w:color w:val="000000" w:themeColor="text1"/>
              </w:rPr>
              <w:t>总分不</w:t>
            </w:r>
            <w:r w:rsidRPr="00024DEE">
              <w:rPr>
                <w:rFonts w:ascii="仿宋_GB2312" w:eastAsia="仿宋_GB2312" w:hAnsi="仿宋_GB2312" w:cs="仿宋_GB2312" w:hint="eastAsia"/>
                <w:color w:val="000000" w:themeColor="text1"/>
              </w:rPr>
              <w:t>超过1</w:t>
            </w:r>
            <w:r w:rsidRPr="00024DEE">
              <w:rPr>
                <w:rFonts w:ascii="仿宋_GB2312" w:eastAsia="仿宋_GB2312" w:hAnsi="仿宋_GB2312" w:cs="仿宋_GB2312"/>
                <w:color w:val="000000" w:themeColor="text1"/>
              </w:rPr>
              <w:t>00分</w:t>
            </w:r>
          </w:p>
        </w:tc>
      </w:tr>
      <w:tr w:rsidR="00024DEE" w:rsidRPr="00024DEE" w:rsidTr="00803C0B">
        <w:trPr>
          <w:cantSplit/>
          <w:jc w:val="center"/>
        </w:trPr>
        <w:tc>
          <w:tcPr>
            <w:tcW w:w="1418" w:type="dxa"/>
            <w:vMerge/>
            <w:vAlign w:val="center"/>
          </w:tcPr>
          <w:p w:rsidR="009E0C5B" w:rsidRPr="00024DEE" w:rsidRDefault="009E0C5B" w:rsidP="009E0C5B">
            <w:pPr>
              <w:rPr>
                <w:rFonts w:ascii="仿宋_GB2312" w:eastAsia="仿宋_GB2312" w:hAnsi="仿宋_GB2312" w:cs="仿宋_GB2312"/>
                <w:color w:val="000000" w:themeColor="text1"/>
              </w:rPr>
            </w:pPr>
          </w:p>
        </w:tc>
        <w:tc>
          <w:tcPr>
            <w:tcW w:w="1418" w:type="dxa"/>
            <w:vAlign w:val="center"/>
          </w:tcPr>
          <w:p w:rsidR="009E0C5B" w:rsidRPr="00024DEE" w:rsidRDefault="009E0C5B" w:rsidP="009E0C5B">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4.2</w:t>
            </w:r>
            <w:r w:rsidRPr="00024DEE">
              <w:rPr>
                <w:rFonts w:ascii="仿宋_GB2312" w:eastAsia="仿宋_GB2312" w:hAnsi="仿宋_GB2312" w:cs="仿宋_GB2312" w:hint="eastAsia"/>
                <w:color w:val="000000" w:themeColor="text1"/>
              </w:rPr>
              <w:t>减分项</w:t>
            </w:r>
          </w:p>
        </w:tc>
        <w:tc>
          <w:tcPr>
            <w:tcW w:w="8788" w:type="dxa"/>
          </w:tcPr>
          <w:p w:rsidR="009E0C5B" w:rsidRPr="00024DEE" w:rsidRDefault="00523B3E" w:rsidP="009E0C5B">
            <w:pPr>
              <w:rPr>
                <w:rFonts w:ascii="仿宋_GB2312" w:eastAsia="仿宋_GB2312" w:hAnsi="仿宋_GB2312" w:cs="仿宋_GB2312"/>
                <w:color w:val="000000" w:themeColor="text1"/>
              </w:rPr>
            </w:pPr>
            <w:r>
              <w:rPr>
                <w:rFonts w:ascii="仿宋_GB2312" w:eastAsia="仿宋_GB2312" w:hAnsi="仿宋_GB2312" w:cs="仿宋_GB2312" w:hint="eastAsia"/>
                <w:noProof/>
                <w:color w:val="000000" w:themeColor="text1"/>
              </w:rPr>
              <mc:AlternateContent>
                <mc:Choice Requires="wps">
                  <w:drawing>
                    <wp:anchor distT="0" distB="0" distL="114300" distR="114300" simplePos="0" relativeHeight="251660288" behindDoc="0" locked="0" layoutInCell="1" allowOverlap="1">
                      <wp:simplePos x="0" y="0"/>
                      <wp:positionH relativeFrom="column">
                        <wp:posOffset>972185</wp:posOffset>
                      </wp:positionH>
                      <wp:positionV relativeFrom="paragraph">
                        <wp:posOffset>8820150</wp:posOffset>
                      </wp:positionV>
                      <wp:extent cx="5615940" cy="0"/>
                      <wp:effectExtent l="0" t="0" r="0" b="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E0115" id="直接连接符 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5pt,694.5pt" to="518.75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" strokeweight="1pt"/>
                  </w:pict>
                </mc:Fallback>
              </mc:AlternateContent>
            </w:r>
            <w:r>
              <w:rPr>
                <w:rFonts w:ascii="仿宋_GB2312" w:eastAsia="仿宋_GB2312" w:hAnsi="仿宋_GB2312" w:cs="仿宋_GB2312" w:hint="eastAsia"/>
                <w:noProof/>
                <w:color w:val="000000" w:themeColor="text1"/>
              </w:rPr>
              <mc:AlternateContent>
                <mc:Choice Requires="wps">
                  <w:drawing>
                    <wp:anchor distT="0" distB="0" distL="114300" distR="114300" simplePos="0" relativeHeight="251659264" behindDoc="0" locked="0" layoutInCell="1" allowOverlap="1">
                      <wp:simplePos x="0" y="0"/>
                      <wp:positionH relativeFrom="column">
                        <wp:posOffset>972185</wp:posOffset>
                      </wp:positionH>
                      <wp:positionV relativeFrom="paragraph">
                        <wp:posOffset>9187815</wp:posOffset>
                      </wp:positionV>
                      <wp:extent cx="5615940" cy="0"/>
                      <wp:effectExtent l="0" t="0" r="0" b="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F33A9" id="直接连接符 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5pt,723.45pt" to="518.75pt,7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" strokeweight="1pt"/>
                  </w:pict>
                </mc:Fallback>
              </mc:AlternateContent>
            </w:r>
            <w:r w:rsidR="009E0C5B" w:rsidRPr="00024DEE">
              <w:rPr>
                <w:rFonts w:ascii="仿宋_GB2312" w:eastAsia="仿宋_GB2312" w:hAnsi="仿宋_GB2312" w:cs="仿宋_GB2312" w:hint="eastAsia"/>
                <w:color w:val="000000" w:themeColor="text1"/>
              </w:rPr>
              <w:t>（1）各级巡视、大督查、监察审计、部门专项检查、媒体等发现黑臭水体整治项目中有重大负面影响的事件，一次扣</w:t>
            </w:r>
            <w:r w:rsidR="009E0C5B" w:rsidRPr="00024DEE">
              <w:rPr>
                <w:rFonts w:ascii="仿宋_GB2312" w:eastAsia="仿宋_GB2312" w:hAnsi="仿宋_GB2312" w:cs="仿宋_GB2312"/>
                <w:color w:val="000000" w:themeColor="text1"/>
              </w:rPr>
              <w:t>5</w:t>
            </w:r>
            <w:r w:rsidR="009E0C5B" w:rsidRPr="00024DEE">
              <w:rPr>
                <w:rFonts w:ascii="仿宋_GB2312" w:eastAsia="仿宋_GB2312" w:hAnsi="仿宋_GB2312" w:cs="仿宋_GB2312" w:hint="eastAsia"/>
                <w:color w:val="000000" w:themeColor="text1"/>
              </w:rPr>
              <w:t>分；</w:t>
            </w:r>
          </w:p>
          <w:p w:rsidR="009E0C5B" w:rsidRDefault="009E0C5B" w:rsidP="009E0C5B">
            <w:pPr>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（2）出现</w:t>
            </w:r>
            <w:r w:rsidRPr="00024DEE">
              <w:rPr>
                <w:rFonts w:ascii="仿宋_GB2312" w:eastAsia="仿宋_GB2312" w:hAnsi="仿宋_GB2312" w:cs="仿宋_GB2312"/>
                <w:color w:val="000000" w:themeColor="text1"/>
              </w:rPr>
              <w:t>质量和安全事故</w:t>
            </w:r>
            <w:r w:rsidRPr="00024DEE">
              <w:rPr>
                <w:rFonts w:ascii="仿宋_GB2312" w:eastAsia="仿宋_GB2312" w:hAnsi="仿宋_GB2312" w:cs="仿宋_GB2312" w:hint="eastAsia"/>
                <w:color w:val="000000" w:themeColor="text1"/>
              </w:rPr>
              <w:t>的，一次扣</w:t>
            </w:r>
            <w:r w:rsidRPr="00024DEE">
              <w:rPr>
                <w:rFonts w:ascii="仿宋_GB2312" w:eastAsia="仿宋_GB2312" w:hAnsi="仿宋_GB2312" w:cs="仿宋_GB2312"/>
                <w:color w:val="000000" w:themeColor="text1"/>
              </w:rPr>
              <w:t>5分。</w:t>
            </w:r>
          </w:p>
          <w:p w:rsidR="00DE4D2D" w:rsidRPr="00DE4D2D" w:rsidRDefault="00DE4D2D" w:rsidP="00DE4D2D">
            <w:pPr>
              <w:jc w:val="left"/>
              <w:rPr>
                <w:rFonts w:ascii="仿宋_GB2312" w:eastAsia="仿宋_GB2312" w:hAnsi="仿宋_GB2312" w:cs="仿宋_GB2312"/>
                <w:color w:val="000000" w:themeColor="text1"/>
              </w:rPr>
            </w:pPr>
            <w:r w:rsidRPr="00024DEE">
              <w:rPr>
                <w:rFonts w:ascii="仿宋_GB2312" w:eastAsia="仿宋_GB2312" w:hAnsi="仿宋_GB2312" w:cs="仿宋_GB2312" w:hint="eastAsia"/>
                <w:color w:val="000000" w:themeColor="text1"/>
              </w:rPr>
              <w:t>（</w:t>
            </w:r>
            <w:r>
              <w:rPr>
                <w:rFonts w:ascii="仿宋_GB2312" w:eastAsia="仿宋_GB2312" w:hAnsi="仿宋_GB2312" w:cs="仿宋_GB2312"/>
                <w:color w:val="000000" w:themeColor="text1"/>
              </w:rPr>
              <w:t>3</w:t>
            </w:r>
            <w:r w:rsidRPr="00024DEE">
              <w:rPr>
                <w:rFonts w:ascii="仿宋_GB2312" w:eastAsia="仿宋_GB2312" w:hAnsi="仿宋_GB2312" w:cs="仿宋_GB2312" w:hint="eastAsia"/>
                <w:color w:val="000000" w:themeColor="text1"/>
              </w:rPr>
              <w:t>）整治效果群众满意度</w:t>
            </w:r>
            <w:r>
              <w:rPr>
                <w:rFonts w:ascii="仿宋_GB2312" w:eastAsia="仿宋_GB2312" w:hAnsi="仿宋_GB2312" w:cs="仿宋_GB2312" w:hint="eastAsia"/>
                <w:color w:val="000000" w:themeColor="text1"/>
              </w:rPr>
              <w:t>大于5</w:t>
            </w:r>
            <w:r w:rsidRPr="00024DEE">
              <w:rPr>
                <w:rFonts w:ascii="仿宋_GB2312" w:eastAsia="仿宋_GB2312" w:hAnsi="仿宋_GB2312" w:cs="仿宋_GB2312"/>
                <w:color w:val="000000" w:themeColor="text1"/>
              </w:rPr>
              <w:t>0</w:t>
            </w:r>
            <w:r w:rsidRPr="00024DEE">
              <w:rPr>
                <w:rFonts w:ascii="仿宋_GB2312" w:eastAsia="仿宋_GB2312" w:hAnsi="仿宋_GB2312" w:cs="仿宋_GB2312" w:hint="eastAsia"/>
                <w:color w:val="000000" w:themeColor="text1"/>
              </w:rPr>
              <w:t>%（含）</w:t>
            </w:r>
            <w:r w:rsidRPr="00024DEE">
              <w:rPr>
                <w:rFonts w:ascii="仿宋_GB2312" w:eastAsia="仿宋_GB2312" w:hAnsi="仿宋_GB2312" w:cs="仿宋_GB2312"/>
                <w:color w:val="000000" w:themeColor="text1"/>
              </w:rPr>
              <w:t>且小于</w:t>
            </w:r>
            <w:r>
              <w:rPr>
                <w:rFonts w:ascii="仿宋_GB2312" w:eastAsia="仿宋_GB2312" w:hAnsi="仿宋_GB2312" w:cs="仿宋_GB2312"/>
                <w:color w:val="000000" w:themeColor="text1"/>
              </w:rPr>
              <w:t>6</w:t>
            </w:r>
            <w:r w:rsidRPr="00024DEE">
              <w:rPr>
                <w:rFonts w:ascii="仿宋_GB2312" w:eastAsia="仿宋_GB2312" w:hAnsi="仿宋_GB2312" w:cs="仿宋_GB2312"/>
                <w:color w:val="000000" w:themeColor="text1"/>
              </w:rPr>
              <w:t>0</w:t>
            </w:r>
            <w:r w:rsidRPr="00024DEE">
              <w:rPr>
                <w:rFonts w:ascii="仿宋_GB2312" w:eastAsia="仿宋_GB2312" w:hAnsi="仿宋_GB2312" w:cs="仿宋_GB2312" w:hint="eastAsia"/>
                <w:color w:val="000000" w:themeColor="text1"/>
              </w:rPr>
              <w:t>%</w:t>
            </w:r>
            <w:r w:rsidRPr="00024DEE">
              <w:rPr>
                <w:rFonts w:ascii="仿宋_GB2312" w:eastAsia="仿宋_GB2312" w:hAnsi="仿宋_GB2312" w:cs="仿宋_GB2312"/>
                <w:color w:val="000000" w:themeColor="text1"/>
              </w:rPr>
              <w:t>的</w:t>
            </w:r>
            <w:r>
              <w:rPr>
                <w:rFonts w:ascii="仿宋_GB2312" w:eastAsia="仿宋_GB2312" w:hAnsi="仿宋_GB2312" w:cs="仿宋_GB2312" w:hint="eastAsia"/>
                <w:color w:val="000000" w:themeColor="text1"/>
              </w:rPr>
              <w:t>减</w:t>
            </w:r>
            <w:r w:rsidRPr="00024DEE">
              <w:rPr>
                <w:rFonts w:ascii="仿宋_GB2312" w:eastAsia="仿宋_GB2312" w:hAnsi="仿宋_GB2312" w:cs="仿宋_GB2312"/>
                <w:color w:val="000000" w:themeColor="text1"/>
              </w:rPr>
              <w:t>2</w:t>
            </w:r>
            <w:r>
              <w:rPr>
                <w:rFonts w:ascii="仿宋_GB2312" w:eastAsia="仿宋_GB2312" w:hAnsi="仿宋_GB2312" w:cs="仿宋_GB2312" w:hint="eastAsia"/>
                <w:color w:val="000000" w:themeColor="text1"/>
              </w:rPr>
              <w:t>分，小</w:t>
            </w:r>
            <w:r w:rsidRPr="00024DEE">
              <w:rPr>
                <w:rFonts w:ascii="仿宋_GB2312" w:eastAsia="仿宋_GB2312" w:hAnsi="仿宋_GB2312" w:cs="仿宋_GB2312" w:hint="eastAsia"/>
                <w:color w:val="000000" w:themeColor="text1"/>
              </w:rPr>
              <w:t>于</w:t>
            </w:r>
            <w:r>
              <w:rPr>
                <w:rFonts w:ascii="仿宋_GB2312" w:eastAsia="仿宋_GB2312" w:hAnsi="仿宋_GB2312" w:cs="仿宋_GB2312" w:hint="eastAsia"/>
                <w:color w:val="000000" w:themeColor="text1"/>
              </w:rPr>
              <w:t>5</w:t>
            </w:r>
            <w:r w:rsidRPr="00024DEE">
              <w:rPr>
                <w:rFonts w:ascii="仿宋_GB2312" w:eastAsia="仿宋_GB2312" w:hAnsi="仿宋_GB2312" w:cs="仿宋_GB2312"/>
                <w:color w:val="000000" w:themeColor="text1"/>
              </w:rPr>
              <w:t>0</w:t>
            </w:r>
            <w:r w:rsidRPr="00024DEE">
              <w:rPr>
                <w:rFonts w:ascii="仿宋_GB2312" w:eastAsia="仿宋_GB2312" w:hAnsi="仿宋_GB2312" w:cs="仿宋_GB2312" w:hint="eastAsia"/>
                <w:color w:val="000000" w:themeColor="text1"/>
              </w:rPr>
              <w:t>%</w:t>
            </w:r>
            <w:r w:rsidR="002A51D6">
              <w:rPr>
                <w:rFonts w:ascii="仿宋_GB2312" w:eastAsia="仿宋_GB2312" w:hAnsi="仿宋_GB2312" w:cs="仿宋_GB2312" w:hint="eastAsia"/>
                <w:color w:val="000000" w:themeColor="text1"/>
              </w:rPr>
              <w:t>的减</w:t>
            </w:r>
            <w:r w:rsidRPr="00024DEE">
              <w:rPr>
                <w:rFonts w:ascii="仿宋_GB2312" w:eastAsia="仿宋_GB2312" w:hAnsi="仿宋_GB2312" w:cs="仿宋_GB2312"/>
                <w:color w:val="000000" w:themeColor="text1"/>
              </w:rPr>
              <w:t>5分</w:t>
            </w:r>
            <w:r w:rsidRPr="00024DEE">
              <w:rPr>
                <w:rFonts w:ascii="仿宋_GB2312" w:eastAsia="仿宋_GB2312" w:hAnsi="仿宋_GB2312" w:cs="仿宋_GB2312" w:hint="eastAsia"/>
                <w:color w:val="000000" w:themeColor="text1"/>
              </w:rPr>
              <w:t>；</w:t>
            </w:r>
          </w:p>
        </w:tc>
        <w:tc>
          <w:tcPr>
            <w:tcW w:w="709" w:type="dxa"/>
            <w:vAlign w:val="center"/>
          </w:tcPr>
          <w:p w:rsidR="009E0C5B" w:rsidRPr="00024DEE" w:rsidRDefault="009E0C5B" w:rsidP="009E0C5B">
            <w:pPr>
              <w:rPr>
                <w:rFonts w:ascii="仿宋_GB2312" w:eastAsia="仿宋_GB2312" w:hAnsi="仿宋_GB2312" w:cs="仿宋_GB2312"/>
                <w:color w:val="000000" w:themeColor="text1"/>
              </w:rPr>
            </w:pPr>
          </w:p>
        </w:tc>
        <w:tc>
          <w:tcPr>
            <w:tcW w:w="1276" w:type="dxa"/>
            <w:vAlign w:val="center"/>
          </w:tcPr>
          <w:p w:rsidR="009E0C5B" w:rsidRPr="00024DEE" w:rsidRDefault="009E0C5B" w:rsidP="009E0C5B">
            <w:pPr>
              <w:rPr>
                <w:rFonts w:ascii="仿宋_GB2312" w:eastAsia="仿宋_GB2312" w:hAnsi="仿宋_GB2312" w:cs="仿宋_GB2312"/>
                <w:color w:val="000000" w:themeColor="text1"/>
              </w:rPr>
            </w:pPr>
            <w:r w:rsidRPr="00024DEE">
              <w:rPr>
                <w:rFonts w:ascii="仿宋_GB2312" w:eastAsia="仿宋_GB2312" w:hAnsi="仿宋_GB2312" w:cs="仿宋_GB2312"/>
                <w:color w:val="000000" w:themeColor="text1"/>
              </w:rPr>
              <w:t>减分后</w:t>
            </w:r>
            <w:r w:rsidRPr="00024DEE">
              <w:rPr>
                <w:rFonts w:ascii="仿宋_GB2312" w:eastAsia="仿宋_GB2312" w:hAnsi="仿宋_GB2312" w:cs="仿宋_GB2312" w:hint="eastAsia"/>
                <w:color w:val="000000" w:themeColor="text1"/>
              </w:rPr>
              <w:t>，</w:t>
            </w:r>
            <w:r w:rsidRPr="00024DEE">
              <w:rPr>
                <w:rFonts w:ascii="仿宋_GB2312" w:eastAsia="仿宋_GB2312" w:hAnsi="仿宋_GB2312" w:cs="仿宋_GB2312"/>
                <w:color w:val="000000" w:themeColor="text1"/>
              </w:rPr>
              <w:t>总分不</w:t>
            </w:r>
            <w:r w:rsidRPr="00024DEE">
              <w:rPr>
                <w:rFonts w:ascii="仿宋_GB2312" w:eastAsia="仿宋_GB2312" w:hAnsi="仿宋_GB2312" w:cs="仿宋_GB2312" w:hint="eastAsia"/>
                <w:color w:val="000000" w:themeColor="text1"/>
              </w:rPr>
              <w:t>低于</w:t>
            </w:r>
            <w:r w:rsidRPr="00024DEE">
              <w:rPr>
                <w:rFonts w:ascii="仿宋_GB2312" w:eastAsia="仿宋_GB2312" w:hAnsi="仿宋_GB2312" w:cs="仿宋_GB2312"/>
                <w:color w:val="000000" w:themeColor="text1"/>
              </w:rPr>
              <w:t>0分</w:t>
            </w:r>
          </w:p>
        </w:tc>
      </w:tr>
    </w:tbl>
    <w:p w:rsidR="00523B3E" w:rsidRDefault="00523B3E" w:rsidP="00523B3E">
      <w:pPr>
        <w:pStyle w:val="aa"/>
        <w:snapToGrid w:val="0"/>
        <w:spacing w:line="240" w:lineRule="exact"/>
        <w:rPr>
          <w:rFonts w:ascii="仿宋_GB2312" w:eastAsia="仿宋_GB2312"/>
          <w:sz w:val="32"/>
        </w:rPr>
      </w:pPr>
    </w:p>
    <w:p w:rsidR="00475C5A" w:rsidRDefault="00475C5A" w:rsidP="00523B3E">
      <w:pPr>
        <w:pStyle w:val="aa"/>
        <w:snapToGrid w:val="0"/>
        <w:spacing w:line="240" w:lineRule="exact"/>
        <w:rPr>
          <w:rFonts w:ascii="仿宋_GB2312" w:eastAsia="仿宋_GB2312"/>
          <w:sz w:val="32"/>
        </w:rPr>
      </w:pPr>
    </w:p>
    <w:p w:rsidR="00475C5A" w:rsidRDefault="00475C5A" w:rsidP="00523B3E">
      <w:pPr>
        <w:pStyle w:val="aa"/>
        <w:snapToGrid w:val="0"/>
        <w:spacing w:line="240" w:lineRule="exact"/>
        <w:rPr>
          <w:rFonts w:ascii="仿宋_GB2312" w:eastAsia="仿宋_GB2312"/>
          <w:sz w:val="32"/>
        </w:rPr>
      </w:pPr>
    </w:p>
    <w:p w:rsidR="00475C5A" w:rsidRDefault="00475C5A" w:rsidP="00523B3E">
      <w:pPr>
        <w:pStyle w:val="aa"/>
        <w:snapToGrid w:val="0"/>
        <w:spacing w:line="240" w:lineRule="exact"/>
        <w:rPr>
          <w:rFonts w:ascii="仿宋_GB2312" w:eastAsia="仿宋_GB2312"/>
          <w:sz w:val="32"/>
        </w:rPr>
      </w:pPr>
    </w:p>
    <w:p w:rsidR="00475C5A" w:rsidRDefault="00475C5A" w:rsidP="00523B3E">
      <w:pPr>
        <w:pStyle w:val="aa"/>
        <w:snapToGrid w:val="0"/>
        <w:spacing w:line="240" w:lineRule="exact"/>
        <w:rPr>
          <w:rFonts w:ascii="仿宋_GB2312" w:eastAsia="仿宋_GB2312"/>
          <w:sz w:val="32"/>
        </w:rPr>
      </w:pPr>
    </w:p>
    <w:p w:rsidR="00475C5A" w:rsidRDefault="00475C5A" w:rsidP="00523B3E">
      <w:pPr>
        <w:pStyle w:val="aa"/>
        <w:snapToGrid w:val="0"/>
        <w:spacing w:line="240" w:lineRule="exact"/>
        <w:rPr>
          <w:rFonts w:ascii="仿宋_GB2312" w:eastAsia="仿宋_GB2312"/>
          <w:sz w:val="32"/>
        </w:rPr>
      </w:pPr>
    </w:p>
    <w:p w:rsidR="00475C5A" w:rsidRDefault="00475C5A" w:rsidP="00523B3E">
      <w:pPr>
        <w:pStyle w:val="aa"/>
        <w:snapToGrid w:val="0"/>
        <w:spacing w:line="240" w:lineRule="exact"/>
        <w:rPr>
          <w:rFonts w:ascii="仿宋_GB2312" w:eastAsia="仿宋_GB2312"/>
          <w:sz w:val="32"/>
        </w:rPr>
      </w:pPr>
    </w:p>
    <w:p w:rsidR="00475C5A" w:rsidRDefault="00475C5A" w:rsidP="00523B3E">
      <w:pPr>
        <w:pStyle w:val="aa"/>
        <w:snapToGrid w:val="0"/>
        <w:spacing w:line="240" w:lineRule="exact"/>
        <w:rPr>
          <w:rFonts w:ascii="仿宋_GB2312" w:eastAsia="仿宋_GB2312"/>
          <w:sz w:val="32"/>
        </w:rPr>
      </w:pPr>
    </w:p>
    <w:p w:rsidR="00475C5A" w:rsidRDefault="00475C5A" w:rsidP="00523B3E">
      <w:pPr>
        <w:pStyle w:val="aa"/>
        <w:snapToGrid w:val="0"/>
        <w:spacing w:line="240" w:lineRule="exact"/>
        <w:rPr>
          <w:rFonts w:ascii="仿宋_GB2312" w:eastAsia="仿宋_GB2312"/>
          <w:sz w:val="32"/>
        </w:rPr>
      </w:pPr>
    </w:p>
    <w:p w:rsidR="00475C5A" w:rsidRDefault="00475C5A" w:rsidP="00523B3E">
      <w:pPr>
        <w:pStyle w:val="aa"/>
        <w:snapToGrid w:val="0"/>
        <w:spacing w:line="240" w:lineRule="exact"/>
        <w:rPr>
          <w:rFonts w:ascii="仿宋_GB2312" w:eastAsia="仿宋_GB2312"/>
          <w:sz w:val="32"/>
        </w:rPr>
      </w:pPr>
    </w:p>
    <w:p w:rsidR="00475C5A" w:rsidRDefault="00475C5A" w:rsidP="00523B3E">
      <w:pPr>
        <w:pStyle w:val="aa"/>
        <w:snapToGrid w:val="0"/>
        <w:spacing w:line="240" w:lineRule="exact"/>
        <w:rPr>
          <w:rFonts w:ascii="仿宋_GB2312" w:eastAsia="仿宋_GB2312"/>
          <w:sz w:val="32"/>
        </w:rPr>
      </w:pPr>
    </w:p>
    <w:p w:rsidR="00475C5A" w:rsidRDefault="00475C5A" w:rsidP="00523B3E">
      <w:pPr>
        <w:pStyle w:val="aa"/>
        <w:snapToGrid w:val="0"/>
        <w:spacing w:line="240" w:lineRule="exact"/>
        <w:rPr>
          <w:rFonts w:ascii="仿宋_GB2312" w:eastAsia="仿宋_GB2312"/>
          <w:sz w:val="32"/>
        </w:rPr>
      </w:pPr>
    </w:p>
    <w:p w:rsidR="00475C5A" w:rsidRDefault="00475C5A" w:rsidP="00523B3E">
      <w:pPr>
        <w:pStyle w:val="aa"/>
        <w:snapToGrid w:val="0"/>
        <w:spacing w:line="240" w:lineRule="exact"/>
        <w:rPr>
          <w:rFonts w:ascii="仿宋_GB2312" w:eastAsia="仿宋_GB2312"/>
          <w:sz w:val="32"/>
        </w:rPr>
      </w:pPr>
    </w:p>
    <w:p w:rsidR="00475C5A" w:rsidRDefault="00475C5A" w:rsidP="00523B3E">
      <w:pPr>
        <w:pStyle w:val="aa"/>
        <w:snapToGrid w:val="0"/>
        <w:spacing w:line="240" w:lineRule="exact"/>
        <w:rPr>
          <w:rFonts w:ascii="仿宋_GB2312" w:eastAsia="仿宋_GB2312"/>
          <w:sz w:val="32"/>
        </w:rPr>
      </w:pPr>
    </w:p>
    <w:p w:rsidR="00475C5A" w:rsidRDefault="00475C5A" w:rsidP="00523B3E">
      <w:pPr>
        <w:pStyle w:val="aa"/>
        <w:snapToGrid w:val="0"/>
        <w:spacing w:line="240" w:lineRule="exact"/>
        <w:rPr>
          <w:rFonts w:ascii="仿宋_GB2312" w:eastAsia="仿宋_GB2312"/>
          <w:sz w:val="32"/>
        </w:rPr>
      </w:pPr>
    </w:p>
    <w:p w:rsidR="00475C5A" w:rsidRDefault="00475C5A" w:rsidP="00523B3E">
      <w:pPr>
        <w:pStyle w:val="aa"/>
        <w:snapToGrid w:val="0"/>
        <w:spacing w:line="240" w:lineRule="exact"/>
        <w:rPr>
          <w:rFonts w:ascii="仿宋_GB2312" w:eastAsia="仿宋_GB2312"/>
          <w:sz w:val="32"/>
        </w:rPr>
      </w:pPr>
    </w:p>
    <w:p w:rsidR="00475C5A" w:rsidRDefault="00475C5A" w:rsidP="00523B3E">
      <w:pPr>
        <w:pStyle w:val="aa"/>
        <w:snapToGrid w:val="0"/>
        <w:spacing w:line="240" w:lineRule="exact"/>
        <w:rPr>
          <w:rFonts w:ascii="仿宋_GB2312" w:eastAsia="仿宋_GB2312"/>
          <w:sz w:val="32"/>
        </w:rPr>
      </w:pPr>
    </w:p>
    <w:p w:rsidR="00475C5A" w:rsidRDefault="00475C5A" w:rsidP="00523B3E">
      <w:pPr>
        <w:pStyle w:val="aa"/>
        <w:snapToGrid w:val="0"/>
        <w:spacing w:line="240" w:lineRule="exact"/>
        <w:rPr>
          <w:rFonts w:ascii="仿宋_GB2312" w:eastAsia="仿宋_GB2312"/>
          <w:sz w:val="32"/>
        </w:rPr>
      </w:pPr>
    </w:p>
    <w:p w:rsidR="00475C5A" w:rsidRDefault="00475C5A" w:rsidP="00523B3E">
      <w:pPr>
        <w:pStyle w:val="aa"/>
        <w:snapToGrid w:val="0"/>
        <w:spacing w:line="240" w:lineRule="exact"/>
        <w:rPr>
          <w:rFonts w:ascii="仿宋_GB2312" w:eastAsia="仿宋_GB2312"/>
          <w:sz w:val="32"/>
        </w:rPr>
      </w:pPr>
    </w:p>
    <w:p w:rsidR="00475C5A" w:rsidRDefault="00475C5A" w:rsidP="00523B3E">
      <w:pPr>
        <w:pStyle w:val="aa"/>
        <w:snapToGrid w:val="0"/>
        <w:spacing w:line="240" w:lineRule="exact"/>
        <w:rPr>
          <w:rFonts w:ascii="仿宋_GB2312" w:eastAsia="仿宋_GB2312"/>
          <w:sz w:val="32"/>
        </w:rPr>
      </w:pPr>
    </w:p>
    <w:p w:rsidR="00475C5A" w:rsidRDefault="00475C5A" w:rsidP="00523B3E">
      <w:pPr>
        <w:pStyle w:val="aa"/>
        <w:snapToGrid w:val="0"/>
        <w:spacing w:line="240" w:lineRule="exact"/>
        <w:rPr>
          <w:rFonts w:ascii="仿宋_GB2312" w:eastAsia="仿宋_GB2312"/>
          <w:sz w:val="32"/>
        </w:rPr>
      </w:pPr>
    </w:p>
    <w:p w:rsidR="009C41F0" w:rsidRPr="00475C5A" w:rsidRDefault="00475C5A" w:rsidP="00475C5A">
      <w:pPr>
        <w:pStyle w:val="aa"/>
        <w:tabs>
          <w:tab w:val="left" w:pos="8532"/>
        </w:tabs>
        <w:snapToGrid w:val="0"/>
        <w:spacing w:line="560" w:lineRule="exact"/>
        <w:ind w:firstLineChars="100" w:firstLine="280"/>
        <w:rPr>
          <w:rFonts w:ascii="仿宋_GB2312" w:eastAsia="仿宋_GB2312" w:hint="eastAsia"/>
          <w:w w:val="85"/>
          <w:sz w:val="28"/>
          <w:szCs w:val="28"/>
        </w:rPr>
      </w:pPr>
      <w:r>
        <w:rPr>
          <w:rFonts w:ascii="仿宋_GB2312" w:eastAsia="仿宋_GB2312" w:hint="eastAsia"/>
          <w:noProof/>
          <w:spacing w:val="-20"/>
          <w:sz w:val="28"/>
          <w:szCs w:val="28"/>
        </w:rPr>
        <mc:AlternateContent>
          <mc:Choice Requires="wps">
            <w:drawing>
              <wp:anchor distT="0" distB="0" distL="114300" distR="114300" simplePos="0" relativeHeight="251664384" behindDoc="0" locked="0" layoutInCell="1" allowOverlap="1" wp14:anchorId="7FB933A6" wp14:editId="7EFF62EF">
                <wp:simplePos x="0" y="0"/>
                <wp:positionH relativeFrom="column">
                  <wp:posOffset>-4477</wp:posOffset>
                </wp:positionH>
                <wp:positionV relativeFrom="paragraph">
                  <wp:posOffset>48314</wp:posOffset>
                </wp:positionV>
                <wp:extent cx="8314840" cy="0"/>
                <wp:effectExtent l="0" t="0" r="29210" b="1905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484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EBECFA" id="直接连接符 9"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8pt" to="654.3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" strokeweight="1pt"/>
            </w:pict>
          </mc:Fallback>
        </mc:AlternateContent>
      </w:r>
      <w:r w:rsidR="00523B3E">
        <w:rPr>
          <w:rFonts w:ascii="仿宋_GB2312" w:eastAsia="仿宋_GB2312" w:hint="eastAsia"/>
          <w:noProof/>
          <w:spacing w:val="-20"/>
          <w:w w:val="80"/>
          <w:sz w:val="28"/>
          <w:szCs w:val="28"/>
        </w:rPr>
        <mc:AlternateContent>
          <mc:Choice Requires="wps">
            <w:drawing>
              <wp:anchor distT="0" distB="0" distL="114300" distR="114300" simplePos="0" relativeHeight="251663360" behindDoc="0" locked="0" layoutInCell="1" allowOverlap="1" wp14:anchorId="6C6CD975" wp14:editId="26DF4EB9">
                <wp:simplePos x="0" y="0"/>
                <wp:positionH relativeFrom="column">
                  <wp:posOffset>-4477</wp:posOffset>
                </wp:positionH>
                <wp:positionV relativeFrom="paragraph">
                  <wp:posOffset>412524</wp:posOffset>
                </wp:positionV>
                <wp:extent cx="8299342" cy="0"/>
                <wp:effectExtent l="0" t="0" r="26035" b="1905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9342"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2B636A" id="直接连接符 10"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2.5pt" to="653.1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" strokeweight="1pt"/>
            </w:pict>
          </mc:Fallback>
        </mc:AlternateContent>
      </w:r>
      <w:r w:rsidR="00523B3E">
        <w:rPr>
          <w:rFonts w:ascii="仿宋_GB2312" w:eastAsia="仿宋_GB2312" w:hint="eastAsia"/>
          <w:noProof/>
          <w:spacing w:val="-20"/>
          <w:sz w:val="28"/>
          <w:szCs w:val="28"/>
        </w:rPr>
        <mc:AlternateContent>
          <mc:Choice Requires="wps">
            <w:drawing>
              <wp:anchor distT="0" distB="0" distL="114300" distR="114300" simplePos="0" relativeHeight="251662336" behindDoc="0" locked="0" layoutInCell="0" allowOverlap="1">
                <wp:simplePos x="0" y="0"/>
                <wp:positionH relativeFrom="column">
                  <wp:posOffset>152400</wp:posOffset>
                </wp:positionH>
                <wp:positionV relativeFrom="paragraph">
                  <wp:posOffset>9460230</wp:posOffset>
                </wp:positionV>
                <wp:extent cx="5518150" cy="0"/>
                <wp:effectExtent l="10160" t="10795" r="15240" b="825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D99EBA" id="直接连接符 8"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744.9pt" to="446.5pt,7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" o:allowincell="f" strokeweight="1pt"/>
            </w:pict>
          </mc:Fallback>
        </mc:AlternateContent>
      </w:r>
      <w:r w:rsidRPr="00475C5A">
        <w:rPr>
          <w:rFonts w:ascii="仿宋_GB2312" w:eastAsia="仿宋_GB2312" w:hint="eastAsia"/>
          <w:noProof/>
          <w:spacing w:val="-20"/>
          <w:sz w:val="28"/>
          <w:szCs w:val="28"/>
        </w:rPr>
        <w:t>高新区城市黑臭水体整治整改攻坚工作领导小组办公室</w:t>
      </w:r>
      <w:r>
        <w:rPr>
          <w:rFonts w:ascii="仿宋_GB2312" w:eastAsia="仿宋_GB2312" w:hint="eastAsia"/>
          <w:noProof/>
          <w:spacing w:val="-20"/>
          <w:sz w:val="28"/>
          <w:szCs w:val="28"/>
        </w:rPr>
        <w:t xml:space="preserve"> </w:t>
      </w:r>
      <w:r>
        <w:rPr>
          <w:rFonts w:ascii="仿宋_GB2312" w:eastAsia="仿宋_GB2312"/>
          <w:w w:val="85"/>
          <w:sz w:val="28"/>
          <w:szCs w:val="28"/>
        </w:rPr>
        <w:t xml:space="preserve">                            </w:t>
      </w:r>
      <w:r w:rsidR="00523B3E">
        <w:rPr>
          <w:rFonts w:ascii="仿宋_GB2312" w:eastAsia="仿宋_GB2312" w:hint="eastAsia"/>
          <w:w w:val="85"/>
          <w:sz w:val="28"/>
          <w:szCs w:val="28"/>
        </w:rPr>
        <w:t xml:space="preserve">        2019年9月</w:t>
      </w:r>
      <w:r>
        <w:rPr>
          <w:rFonts w:ascii="仿宋_GB2312" w:eastAsia="仿宋_GB2312"/>
          <w:w w:val="85"/>
          <w:sz w:val="28"/>
          <w:szCs w:val="28"/>
        </w:rPr>
        <w:t>27</w:t>
      </w:r>
      <w:r w:rsidR="00523B3E">
        <w:rPr>
          <w:rFonts w:ascii="仿宋_GB2312" w:eastAsia="仿宋_GB2312" w:hint="eastAsia"/>
          <w:w w:val="85"/>
          <w:sz w:val="28"/>
          <w:szCs w:val="28"/>
        </w:rPr>
        <w:t>日印发</w:t>
      </w:r>
    </w:p>
    <w:sectPr w:rsidR="009C41F0" w:rsidRPr="00475C5A" w:rsidSect="00170069">
      <w:pgSz w:w="16838" w:h="11906" w:orient="landscape"/>
      <w:pgMar w:top="1587" w:right="2098" w:bottom="1474" w:left="1984" w:header="851" w:footer="992" w:gutter="0"/>
      <w:pgNumType w:fmt="numberInDash"/>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563" w:rsidRDefault="009B5563" w:rsidP="005C2D45">
      <w:r>
        <w:separator/>
      </w:r>
    </w:p>
  </w:endnote>
  <w:endnote w:type="continuationSeparator" w:id="0">
    <w:p w:rsidR="009B5563" w:rsidRDefault="009B5563" w:rsidP="005C2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042584"/>
      <w:docPartObj>
        <w:docPartGallery w:val="Page Numbers (Bottom of Page)"/>
        <w:docPartUnique/>
      </w:docPartObj>
    </w:sdtPr>
    <w:sdtEndPr>
      <w:rPr>
        <w:rFonts w:asciiTheme="majorBidi" w:hAnsiTheme="majorBidi" w:cstheme="majorBidi"/>
        <w:sz w:val="24"/>
        <w:szCs w:val="24"/>
      </w:rPr>
    </w:sdtEndPr>
    <w:sdtContent>
      <w:p w:rsidR="00EE4A94" w:rsidRPr="00EE4A94" w:rsidRDefault="00EE4A94">
        <w:pPr>
          <w:pStyle w:val="a6"/>
          <w:jc w:val="right"/>
          <w:rPr>
            <w:rFonts w:asciiTheme="majorBidi" w:hAnsiTheme="majorBidi" w:cstheme="majorBidi"/>
            <w:sz w:val="24"/>
            <w:szCs w:val="24"/>
          </w:rPr>
        </w:pPr>
        <w:r w:rsidRPr="00EE4A94">
          <w:rPr>
            <w:rFonts w:asciiTheme="majorBidi" w:hAnsiTheme="majorBidi" w:cstheme="majorBidi"/>
            <w:sz w:val="24"/>
            <w:szCs w:val="24"/>
          </w:rPr>
          <w:fldChar w:fldCharType="begin"/>
        </w:r>
        <w:r w:rsidRPr="00EE4A94">
          <w:rPr>
            <w:rFonts w:asciiTheme="majorBidi" w:hAnsiTheme="majorBidi" w:cstheme="majorBidi"/>
            <w:sz w:val="24"/>
            <w:szCs w:val="24"/>
          </w:rPr>
          <w:instrText>PAGE   \* MERGEFORMAT</w:instrText>
        </w:r>
        <w:r w:rsidRPr="00EE4A94">
          <w:rPr>
            <w:rFonts w:asciiTheme="majorBidi" w:hAnsiTheme="majorBidi" w:cstheme="majorBidi"/>
            <w:sz w:val="24"/>
            <w:szCs w:val="24"/>
          </w:rPr>
          <w:fldChar w:fldCharType="separate"/>
        </w:r>
        <w:r w:rsidR="00683118" w:rsidRPr="00683118">
          <w:rPr>
            <w:rFonts w:asciiTheme="majorBidi" w:hAnsiTheme="majorBidi" w:cstheme="majorBidi"/>
            <w:noProof/>
            <w:sz w:val="24"/>
            <w:szCs w:val="24"/>
            <w:lang w:val="zh-CN"/>
          </w:rPr>
          <w:t>-</w:t>
        </w:r>
        <w:r w:rsidR="00683118">
          <w:rPr>
            <w:rFonts w:asciiTheme="majorBidi" w:hAnsiTheme="majorBidi" w:cstheme="majorBidi"/>
            <w:noProof/>
            <w:sz w:val="24"/>
            <w:szCs w:val="24"/>
          </w:rPr>
          <w:t xml:space="preserve"> 12 -</w:t>
        </w:r>
        <w:r w:rsidRPr="00EE4A94">
          <w:rPr>
            <w:rFonts w:asciiTheme="majorBidi" w:hAnsiTheme="majorBidi" w:cstheme="majorBidi"/>
            <w:sz w:val="24"/>
            <w:szCs w:val="24"/>
          </w:rPr>
          <w:fldChar w:fldCharType="end"/>
        </w:r>
      </w:p>
    </w:sdtContent>
  </w:sdt>
  <w:p w:rsidR="00EE4A94" w:rsidRDefault="00EE4A9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3567930"/>
      <w:docPartObj>
        <w:docPartGallery w:val="Page Numbers (Bottom of Page)"/>
        <w:docPartUnique/>
      </w:docPartObj>
    </w:sdtPr>
    <w:sdtEndPr>
      <w:rPr>
        <w:rFonts w:asciiTheme="majorBidi" w:hAnsiTheme="majorBidi" w:cstheme="majorBidi"/>
        <w:sz w:val="24"/>
        <w:szCs w:val="24"/>
      </w:rPr>
    </w:sdtEndPr>
    <w:sdtContent>
      <w:p w:rsidR="00170069" w:rsidRPr="00F522B5" w:rsidRDefault="00170069">
        <w:pPr>
          <w:pStyle w:val="a6"/>
          <w:rPr>
            <w:rFonts w:asciiTheme="majorBidi" w:hAnsiTheme="majorBidi" w:cstheme="majorBidi"/>
            <w:sz w:val="24"/>
            <w:szCs w:val="24"/>
          </w:rPr>
        </w:pPr>
        <w:r w:rsidRPr="00F522B5">
          <w:rPr>
            <w:rFonts w:asciiTheme="majorBidi" w:hAnsiTheme="majorBidi" w:cstheme="majorBidi"/>
            <w:sz w:val="24"/>
            <w:szCs w:val="24"/>
          </w:rPr>
          <w:fldChar w:fldCharType="begin"/>
        </w:r>
        <w:r w:rsidRPr="00F522B5">
          <w:rPr>
            <w:rFonts w:asciiTheme="majorBidi" w:hAnsiTheme="majorBidi" w:cstheme="majorBidi"/>
            <w:sz w:val="24"/>
            <w:szCs w:val="24"/>
          </w:rPr>
          <w:instrText>PAGE   \* MERGEFORMAT</w:instrText>
        </w:r>
        <w:r w:rsidRPr="00F522B5">
          <w:rPr>
            <w:rFonts w:asciiTheme="majorBidi" w:hAnsiTheme="majorBidi" w:cstheme="majorBidi"/>
            <w:sz w:val="24"/>
            <w:szCs w:val="24"/>
          </w:rPr>
          <w:fldChar w:fldCharType="separate"/>
        </w:r>
        <w:r w:rsidR="00683118" w:rsidRPr="00683118">
          <w:rPr>
            <w:rFonts w:asciiTheme="majorBidi" w:hAnsiTheme="majorBidi" w:cstheme="majorBidi"/>
            <w:noProof/>
            <w:sz w:val="24"/>
            <w:szCs w:val="24"/>
            <w:lang w:val="zh-CN"/>
          </w:rPr>
          <w:t>-</w:t>
        </w:r>
        <w:r w:rsidR="00683118">
          <w:rPr>
            <w:rFonts w:asciiTheme="majorBidi" w:hAnsiTheme="majorBidi" w:cstheme="majorBidi"/>
            <w:noProof/>
            <w:sz w:val="24"/>
            <w:szCs w:val="24"/>
          </w:rPr>
          <w:t xml:space="preserve"> 13 -</w:t>
        </w:r>
        <w:r w:rsidRPr="00F522B5">
          <w:rPr>
            <w:rFonts w:asciiTheme="majorBidi" w:hAnsiTheme="majorBidi" w:cstheme="majorBidi"/>
            <w:sz w:val="24"/>
            <w:szCs w:val="24"/>
          </w:rPr>
          <w:fldChar w:fldCharType="end"/>
        </w:r>
      </w:p>
    </w:sdtContent>
  </w:sdt>
  <w:p w:rsidR="00170069" w:rsidRDefault="0017006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563" w:rsidRDefault="009B5563" w:rsidP="005C2D45">
      <w:r>
        <w:separator/>
      </w:r>
    </w:p>
  </w:footnote>
  <w:footnote w:type="continuationSeparator" w:id="0">
    <w:p w:rsidR="009B5563" w:rsidRDefault="009B5563" w:rsidP="005C2D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AF3"/>
    <w:rsid w:val="00002049"/>
    <w:rsid w:val="000120D4"/>
    <w:rsid w:val="00024DEE"/>
    <w:rsid w:val="00053304"/>
    <w:rsid w:val="000F68E9"/>
    <w:rsid w:val="00165DA6"/>
    <w:rsid w:val="00170069"/>
    <w:rsid w:val="00171EF6"/>
    <w:rsid w:val="00187652"/>
    <w:rsid w:val="001D54E8"/>
    <w:rsid w:val="001D6B2A"/>
    <w:rsid w:val="001E7CB5"/>
    <w:rsid w:val="001F114C"/>
    <w:rsid w:val="00230118"/>
    <w:rsid w:val="00245778"/>
    <w:rsid w:val="00270FE7"/>
    <w:rsid w:val="00285C29"/>
    <w:rsid w:val="002A51D6"/>
    <w:rsid w:val="002D790C"/>
    <w:rsid w:val="003549E1"/>
    <w:rsid w:val="00357B08"/>
    <w:rsid w:val="00357C97"/>
    <w:rsid w:val="003C2E02"/>
    <w:rsid w:val="003D2A10"/>
    <w:rsid w:val="003E569E"/>
    <w:rsid w:val="004221A9"/>
    <w:rsid w:val="00440BC6"/>
    <w:rsid w:val="0044511F"/>
    <w:rsid w:val="004611FC"/>
    <w:rsid w:val="00475C5A"/>
    <w:rsid w:val="004A176D"/>
    <w:rsid w:val="004D21A7"/>
    <w:rsid w:val="004D44E6"/>
    <w:rsid w:val="004E7815"/>
    <w:rsid w:val="00523B3E"/>
    <w:rsid w:val="00523F23"/>
    <w:rsid w:val="00561DB5"/>
    <w:rsid w:val="005C101D"/>
    <w:rsid w:val="005C2D45"/>
    <w:rsid w:val="005D7969"/>
    <w:rsid w:val="005E0967"/>
    <w:rsid w:val="0062347F"/>
    <w:rsid w:val="00654B0F"/>
    <w:rsid w:val="00656B36"/>
    <w:rsid w:val="00675FAC"/>
    <w:rsid w:val="006826FC"/>
    <w:rsid w:val="00683118"/>
    <w:rsid w:val="006F0A2F"/>
    <w:rsid w:val="006F64F5"/>
    <w:rsid w:val="007A791F"/>
    <w:rsid w:val="007D44B2"/>
    <w:rsid w:val="007F64B6"/>
    <w:rsid w:val="00800393"/>
    <w:rsid w:val="00803C0B"/>
    <w:rsid w:val="0080572A"/>
    <w:rsid w:val="00847915"/>
    <w:rsid w:val="008532D9"/>
    <w:rsid w:val="00863C32"/>
    <w:rsid w:val="0086746D"/>
    <w:rsid w:val="008755D1"/>
    <w:rsid w:val="008A6C2C"/>
    <w:rsid w:val="008B6B3C"/>
    <w:rsid w:val="00904AD1"/>
    <w:rsid w:val="00913975"/>
    <w:rsid w:val="00934EC3"/>
    <w:rsid w:val="00945E19"/>
    <w:rsid w:val="00962C45"/>
    <w:rsid w:val="009A4DAF"/>
    <w:rsid w:val="009B5563"/>
    <w:rsid w:val="009C41F0"/>
    <w:rsid w:val="009C4C21"/>
    <w:rsid w:val="009E0C5B"/>
    <w:rsid w:val="009E3067"/>
    <w:rsid w:val="009F6575"/>
    <w:rsid w:val="00A5451E"/>
    <w:rsid w:val="00AC0025"/>
    <w:rsid w:val="00AE0C09"/>
    <w:rsid w:val="00AE138B"/>
    <w:rsid w:val="00B2138D"/>
    <w:rsid w:val="00B278F8"/>
    <w:rsid w:val="00B76FEA"/>
    <w:rsid w:val="00B82A62"/>
    <w:rsid w:val="00BF2A11"/>
    <w:rsid w:val="00BF419A"/>
    <w:rsid w:val="00C037A0"/>
    <w:rsid w:val="00C05C3E"/>
    <w:rsid w:val="00C22AF8"/>
    <w:rsid w:val="00C35121"/>
    <w:rsid w:val="00C74F12"/>
    <w:rsid w:val="00C94182"/>
    <w:rsid w:val="00CA319B"/>
    <w:rsid w:val="00CC32EB"/>
    <w:rsid w:val="00D17EE8"/>
    <w:rsid w:val="00D35346"/>
    <w:rsid w:val="00D35867"/>
    <w:rsid w:val="00D4777A"/>
    <w:rsid w:val="00D556DF"/>
    <w:rsid w:val="00D84B1A"/>
    <w:rsid w:val="00DA5723"/>
    <w:rsid w:val="00DB3100"/>
    <w:rsid w:val="00DD5C73"/>
    <w:rsid w:val="00DE4D2D"/>
    <w:rsid w:val="00E50BEE"/>
    <w:rsid w:val="00ED5276"/>
    <w:rsid w:val="00ED6053"/>
    <w:rsid w:val="00EE4A94"/>
    <w:rsid w:val="00EF2332"/>
    <w:rsid w:val="00F314F9"/>
    <w:rsid w:val="00F522B5"/>
    <w:rsid w:val="00F62AF3"/>
    <w:rsid w:val="00F63F6C"/>
    <w:rsid w:val="00FA0406"/>
    <w:rsid w:val="00FC0500"/>
    <w:rsid w:val="1D8E46F3"/>
    <w:rsid w:val="7BEE5C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0FC47F5-FDF7-4EF0-A990-6ECCA361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Char"/>
    <w:rsid w:val="005C2D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5C2D45"/>
    <w:rPr>
      <w:rFonts w:asciiTheme="minorHAnsi" w:eastAsiaTheme="minorEastAsia" w:hAnsiTheme="minorHAnsi" w:cstheme="minorBidi"/>
      <w:kern w:val="2"/>
      <w:sz w:val="18"/>
      <w:szCs w:val="18"/>
    </w:rPr>
  </w:style>
  <w:style w:type="paragraph" w:styleId="a6">
    <w:name w:val="footer"/>
    <w:basedOn w:val="a"/>
    <w:link w:val="Char0"/>
    <w:uiPriority w:val="99"/>
    <w:rsid w:val="005C2D45"/>
    <w:pPr>
      <w:tabs>
        <w:tab w:val="center" w:pos="4153"/>
        <w:tab w:val="right" w:pos="8306"/>
      </w:tabs>
      <w:snapToGrid w:val="0"/>
      <w:jc w:val="left"/>
    </w:pPr>
    <w:rPr>
      <w:sz w:val="18"/>
      <w:szCs w:val="18"/>
    </w:rPr>
  </w:style>
  <w:style w:type="character" w:customStyle="1" w:styleId="Char0">
    <w:name w:val="页脚 Char"/>
    <w:basedOn w:val="a0"/>
    <w:link w:val="a6"/>
    <w:uiPriority w:val="99"/>
    <w:rsid w:val="005C2D45"/>
    <w:rPr>
      <w:rFonts w:asciiTheme="minorHAnsi" w:eastAsiaTheme="minorEastAsia" w:hAnsiTheme="minorHAnsi" w:cstheme="minorBidi"/>
      <w:kern w:val="2"/>
      <w:sz w:val="18"/>
      <w:szCs w:val="18"/>
    </w:rPr>
  </w:style>
  <w:style w:type="paragraph" w:styleId="a7">
    <w:name w:val="Date"/>
    <w:basedOn w:val="a"/>
    <w:next w:val="a"/>
    <w:link w:val="Char1"/>
    <w:rsid w:val="004D44E6"/>
    <w:pPr>
      <w:ind w:leftChars="2500" w:left="100"/>
    </w:pPr>
  </w:style>
  <w:style w:type="character" w:customStyle="1" w:styleId="Char1">
    <w:name w:val="日期 Char"/>
    <w:basedOn w:val="a0"/>
    <w:link w:val="a7"/>
    <w:rsid w:val="004D44E6"/>
    <w:rPr>
      <w:rFonts w:asciiTheme="minorHAnsi" w:eastAsiaTheme="minorEastAsia" w:hAnsiTheme="minorHAnsi" w:cstheme="minorBidi"/>
      <w:kern w:val="2"/>
      <w:sz w:val="21"/>
      <w:szCs w:val="24"/>
    </w:rPr>
  </w:style>
  <w:style w:type="paragraph" w:styleId="2">
    <w:name w:val="Body Text Indent 2"/>
    <w:basedOn w:val="a"/>
    <w:link w:val="2Char"/>
    <w:rsid w:val="004D44E6"/>
    <w:pPr>
      <w:spacing w:after="120" w:line="480" w:lineRule="auto"/>
      <w:ind w:leftChars="200" w:left="420"/>
    </w:pPr>
    <w:rPr>
      <w:rFonts w:ascii="仿宋_GB2312" w:eastAsia="仿宋_GB2312" w:hAnsi="Times" w:cs="Times New Roman"/>
      <w:sz w:val="32"/>
    </w:rPr>
  </w:style>
  <w:style w:type="character" w:customStyle="1" w:styleId="2Char">
    <w:name w:val="正文文本缩进 2 Char"/>
    <w:basedOn w:val="a0"/>
    <w:link w:val="2"/>
    <w:rsid w:val="004D44E6"/>
    <w:rPr>
      <w:rFonts w:ascii="仿宋_GB2312" w:eastAsia="仿宋_GB2312" w:hAnsi="Times"/>
      <w:kern w:val="2"/>
      <w:sz w:val="32"/>
      <w:szCs w:val="24"/>
    </w:rPr>
  </w:style>
  <w:style w:type="paragraph" w:customStyle="1" w:styleId="CharCharCharChar">
    <w:name w:val="Char Char Char Char"/>
    <w:basedOn w:val="a"/>
    <w:rsid w:val="004D44E6"/>
    <w:pPr>
      <w:spacing w:line="360" w:lineRule="auto"/>
    </w:pPr>
    <w:rPr>
      <w:rFonts w:ascii="Times New Roman" w:eastAsia="宋体" w:hAnsi="Times New Roman" w:cs="Times New Roman"/>
      <w:szCs w:val="20"/>
    </w:rPr>
  </w:style>
  <w:style w:type="paragraph" w:styleId="a8">
    <w:name w:val="Balloon Text"/>
    <w:basedOn w:val="a"/>
    <w:link w:val="Char2"/>
    <w:rsid w:val="004D44E6"/>
    <w:rPr>
      <w:sz w:val="18"/>
      <w:szCs w:val="18"/>
    </w:rPr>
  </w:style>
  <w:style w:type="character" w:customStyle="1" w:styleId="Char2">
    <w:name w:val="批注框文本 Char"/>
    <w:basedOn w:val="a0"/>
    <w:link w:val="a8"/>
    <w:rsid w:val="004D44E6"/>
    <w:rPr>
      <w:rFonts w:asciiTheme="minorHAnsi" w:eastAsiaTheme="minorEastAsia" w:hAnsiTheme="minorHAnsi" w:cstheme="minorBidi"/>
      <w:kern w:val="2"/>
      <w:sz w:val="18"/>
      <w:szCs w:val="18"/>
    </w:rPr>
  </w:style>
  <w:style w:type="paragraph" w:styleId="a9">
    <w:name w:val="List Paragraph"/>
    <w:basedOn w:val="a"/>
    <w:uiPriority w:val="99"/>
    <w:rsid w:val="00803C0B"/>
    <w:pPr>
      <w:ind w:firstLineChars="200" w:firstLine="420"/>
    </w:pPr>
  </w:style>
  <w:style w:type="character" w:customStyle="1" w:styleId="Char3">
    <w:name w:val="纯文本 Char"/>
    <w:basedOn w:val="a0"/>
    <w:link w:val="aa"/>
    <w:rsid w:val="003E569E"/>
    <w:rPr>
      <w:rFonts w:ascii="宋体" w:hAnsi="Courier New"/>
      <w:kern w:val="2"/>
      <w:sz w:val="21"/>
    </w:rPr>
  </w:style>
  <w:style w:type="paragraph" w:styleId="aa">
    <w:name w:val="Plain Text"/>
    <w:basedOn w:val="a"/>
    <w:link w:val="Char3"/>
    <w:rsid w:val="003E569E"/>
    <w:rPr>
      <w:rFonts w:ascii="宋体" w:eastAsia="宋体" w:hAnsi="Courier New" w:cs="Times New Roman"/>
      <w:szCs w:val="20"/>
    </w:rPr>
  </w:style>
  <w:style w:type="character" w:customStyle="1" w:styleId="Char10">
    <w:name w:val="纯文本 Char1"/>
    <w:basedOn w:val="a0"/>
    <w:rsid w:val="003E569E"/>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2C5BA4-241E-46AA-9C2D-E4820A47B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999</Words>
  <Characters>5696</Characters>
  <Application>Microsoft Office Word</Application>
  <DocSecurity>0</DocSecurity>
  <Lines>47</Lines>
  <Paragraphs>13</Paragraphs>
  <ScaleCrop>false</ScaleCrop>
  <Company/>
  <LinksUpToDate>false</LinksUpToDate>
  <CharactersWithSpaces>6682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my</cp:lastModifiedBy>
  <cp:revision>3</cp:revision>
  <cp:lastPrinted>2019-09-27T07:05:00Z</cp:lastPrinted>
  <dcterms:created xsi:type="dcterms:W3CDTF">2019-09-27T07:02:00Z</dcterms:created>
  <dcterms:modified xsi:type="dcterms:W3CDTF">2019-09-27T07:17:00Z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