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练习1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已经存在数据库test04_emp，两张表emp2和dept2 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CREATE DATABASE test04_emp;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use test04_emp;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CREATE TABLE emp2(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id INT,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emp_name VARCHAR(15)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CREATE TABLE dept2(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id INT,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dept_name VARCHAR(15)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#1.向表emp2的id列中添加PRIMARY KEY约束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#2. 向表dept2的id列中添加PRIMARY KEY约束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#3. 向表emp2中添加列dept_id，并在其中定义FOREIGN KEY约束，与之相关联的列是dept2表中的id列。 </w:t>
      </w:r>
    </w:p>
    <w:p>
      <w:pP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练习2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 1、创建数据库test01_library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 2、创建表 books，表结构如下： </w:t>
      </w:r>
    </w:p>
    <w:p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267960" cy="308927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# 3、使用ALTER语句给books按如下要求增加相应的约束</w:t>
      </w:r>
    </w:p>
    <w:p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262245" cy="2389505"/>
            <wp:effectExtent l="0" t="0" r="1079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练习3: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#1. 创建数据库test04_company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#2. 按照下表给出的表结构在test04_company数据库中创建两个数据表offices和employees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262880" cy="112522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5266055" cy="1842135"/>
            <wp:effectExtent l="0" t="0" r="698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#3. 将表employees的mobile字段修改到officeCode字段后面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#4. 将表employees的birth字段改名为employee_birth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#5. 修改sex字段，数据类型为CHAR(1)，非空约束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#6. 删除字段note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#7. 增加字段名favoriate_activity，数据类型为VARCHAR(100)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#8. 将表employees名称修改为employees_info</w:t>
      </w:r>
    </w:p>
    <w:p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A1ZjJmYjhjODhmYjJjZjkxYzM5ZTg4YzUxYTcifQ=="/>
  </w:docVars>
  <w:rsids>
    <w:rsidRoot w:val="00000000"/>
    <w:rsid w:val="1EAC1B7D"/>
    <w:rsid w:val="31C955CB"/>
    <w:rsid w:val="6E143AB1"/>
    <w:rsid w:val="6FCC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270</Words>
  <Characters>634</Characters>
  <Lines>0</Lines>
  <Paragraphs>0</Paragraphs>
  <TotalTime>25</TotalTime>
  <ScaleCrop>false</ScaleCrop>
  <LinksUpToDate>false</LinksUpToDate>
  <CharactersWithSpaces>688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2023-03-11T08:43:00Z</dcterms:created>
  <dc:creator>陈艳琼</dc:creator>
  <cp:lastModifiedBy>知足常乐</cp:lastModifiedBy>
  <dcterms:modified xsi:type="dcterms:W3CDTF">2023-05-25T05:43:18Z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898E511322D04B01B0B8013C8FC7B556</vt:lpwstr>
  </property>
</Properties>
</file>