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93p00y5o4m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Makefile Complete Revision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oh0izdlckg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Basic Syntax of a Makefile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Makefile consists of </w:t>
      </w:r>
      <w:r w:rsidDel="00000000" w:rsidR="00000000" w:rsidRPr="00000000">
        <w:rPr>
          <w:b w:val="1"/>
          <w:rtl w:val="0"/>
        </w:rPr>
        <w:t xml:space="preserve">targets, dependencies, and commands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Basic structure: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target: dependencies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command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target</w:t>
      </w:r>
      <w:r w:rsidDel="00000000" w:rsidR="00000000" w:rsidRPr="00000000">
        <w:rPr>
          <w:rtl w:val="0"/>
        </w:rPr>
        <w:t xml:space="preserve">: The file to generate (e.g., an executable, object file).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: Files required to build the target.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 Shell command to execute (must start with a TAB).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mvygnacnu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Simple Compilation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calculator: main.o math_utils.o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g++ main.o math_utils.o -o calculator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main.o: main.cpp math_utils.h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g++ -c main.cpp -o main.o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math_utils.o: math_utils.cpp math_utils.h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g++ -c math_utils.cpp -o math_utils.o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rm -f *.o calculator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03ycy40fnf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Variables in Makefile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mothlciiq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Defining and Using Variables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CC = g++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CXXFLAGS = -Wall -Wextra -std=c++11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SRC = $(wildcard *.cpp)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OBJ = $(SRC:.cpp=.o)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variables like: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$(CC) $(CXXFLAGS) -c $&lt; -o $@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zhg7niy6yp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Pattern Rules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%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Pattern rules generalize the build process.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%.o: %.cpp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$(CC) $(CXXFLAGS) -c $&lt; -o $@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%.o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Any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%.cpp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Corresponding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.cpp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$&lt;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First dependency (source file)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$@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Target file (object file)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c8wikif91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Automatic Variables</w:t>
      </w:r>
    </w:p>
    <w:tbl>
      <w:tblPr>
        <w:tblStyle w:val="Table1"/>
        <w:tblW w:w="4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0"/>
        <w:gridCol w:w="3290"/>
        <w:tblGridChange w:id="0">
          <w:tblGrid>
            <w:gridCol w:w="1100"/>
            <w:gridCol w:w="32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$@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Target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First dependency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All dependencies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Dependencies newer than target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calculator: $(OBJ)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$(CC) $(CXXFLAGS) $^ -o $@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Expands to: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g++ -Wall -Wextra -std=c++11 main.o math_utils.o -o calculator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6lesza6po3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Wildcards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*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Wildcards allow Make to automatically detect matching files.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SRC = $(wildcard *.cpp)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OBJ = $(SRC:.cpp=.o)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$(wildcard *.cpp)</w:t>
      </w:r>
      <w:r w:rsidDel="00000000" w:rsidR="00000000" w:rsidRPr="00000000">
        <w:rPr>
          <w:rtl w:val="0"/>
        </w:rPr>
        <w:t xml:space="preserve"> finds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.cpp</w:t>
      </w:r>
      <w:r w:rsidDel="00000000" w:rsidR="00000000" w:rsidRPr="00000000">
        <w:rPr>
          <w:rtl w:val="0"/>
        </w:rPr>
        <w:t xml:space="preserve"> files in the directory.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$(SRC:.cpp=.o)</w:t>
      </w:r>
      <w:r w:rsidDel="00000000" w:rsidR="00000000" w:rsidRPr="00000000">
        <w:rPr>
          <w:rtl w:val="0"/>
        </w:rPr>
        <w:t xml:space="preserve"> replaces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.cpp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</w:t>
      </w:r>
      <w:r w:rsidDel="00000000" w:rsidR="00000000" w:rsidRPr="00000000">
        <w:rPr>
          <w:rtl w:val="0"/>
        </w:rPr>
        <w:t xml:space="preserve"> to create object file names.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ensures that as new source files are added, they are automatically included in compilation.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fuysggk7t6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Phony Targets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.PHONY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for targets that don’t generate files.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.PHONY: clean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rm -f *.o calculator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h1vlhil13n2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Implicit Rules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b w:val="1"/>
          <w:rtl w:val="0"/>
        </w:rPr>
        <w:t xml:space="preserve">automatically</w:t>
      </w:r>
      <w:r w:rsidDel="00000000" w:rsidR="00000000" w:rsidRPr="00000000">
        <w:rPr>
          <w:rtl w:val="0"/>
        </w:rPr>
        <w:t xml:space="preserve"> knows how to compile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.cpp → .o</w:t>
      </w:r>
      <w:r w:rsidDel="00000000" w:rsidR="00000000" w:rsidRPr="00000000">
        <w:rPr>
          <w:rtl w:val="0"/>
        </w:rPr>
        <w:t xml:space="preserve"> files without explicitly defining rules.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all: main.o utils.o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implicitly applies: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g++ -c main.cpp -o main.o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g++ -c utils.cpp -o utils.o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mkoqw9f0d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8. Advanced Implicit Rules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can infer common operations based on file extensions. Instead of manually specifying: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main.o: main.cpp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g++ -c main.cpp -o main.o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</w:t>
      </w:r>
      <w:r w:rsidDel="00000000" w:rsidR="00000000" w:rsidRPr="00000000">
        <w:rPr>
          <w:b w:val="1"/>
          <w:rtl w:val="0"/>
        </w:rPr>
        <w:t xml:space="preserve">define an implicit rule</w:t>
      </w:r>
      <w:r w:rsidDel="00000000" w:rsidR="00000000" w:rsidRPr="00000000">
        <w:rPr>
          <w:rtl w:val="0"/>
        </w:rPr>
        <w:t xml:space="preserve"> that applies to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.cpp</w:t>
      </w:r>
      <w:r w:rsidDel="00000000" w:rsidR="00000000" w:rsidRPr="00000000">
        <w:rPr>
          <w:rtl w:val="0"/>
        </w:rPr>
        <w:t xml:space="preserve"> files: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%.o: %.cpp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g++ -c $&lt; -o $@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Make will automatically apply this rule whenever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</w:t>
      </w:r>
      <w:r w:rsidDel="00000000" w:rsidR="00000000" w:rsidRPr="00000000">
        <w:rPr>
          <w:rtl w:val="0"/>
        </w:rPr>
        <w:t xml:space="preserve"> file is required but missing.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tj408qnzoy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9. Handling Errors Gracefully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all: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-mkdir bin  # Ignore error if folder exists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g++ -c main.cpp -o main.o || echo "Compilation failed"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5m7nx97up6x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10. Debugging a Makefile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in debug mode: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make VERBOSE=1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br6p6ytass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11. Complex Example (With Wildcards &amp; Pattern Rules)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CXX = g++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CXXFLAGS = -Wall -Wextra -std=c++11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SRC = $(wildcard *.cpp)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 = $(SRC:.cpp=.o)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TARGET = calculator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all: $(TARGET)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$(TARGET): $(OBJ)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$(CXX) $(CXXFLAGS) $^ -o $@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%.o: %.cpp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$(CXX) $(CXXFLAGS) -c $&lt; -o $@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rm -f $(OBJ) $(TARGET)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kr7vyaz7o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Takeaways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Automate compilation with pattern rules. ✅ Use wildcards to detect files automatically. 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keeps the workspace organized. ✅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-k</w:t>
      </w:r>
      <w:r w:rsidDel="00000000" w:rsidR="00000000" w:rsidRPr="00000000">
        <w:rPr>
          <w:rtl w:val="0"/>
        </w:rPr>
        <w:t xml:space="preserve"> to keep compiling after errors.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covers </w:t>
      </w:r>
      <w:r w:rsidDel="00000000" w:rsidR="00000000" w:rsidRPr="00000000">
        <w:rPr>
          <w:b w:val="1"/>
          <w:rtl w:val="0"/>
        </w:rPr>
        <w:t xml:space="preserve">everything</w:t>
      </w:r>
      <w:r w:rsidDel="00000000" w:rsidR="00000000" w:rsidRPr="00000000">
        <w:rPr>
          <w:rtl w:val="0"/>
        </w:rPr>
        <w:t xml:space="preserve"> you need for your lab exam. Let me know if you need more practice questions! 🚀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