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*Submitted for verification at Etherscan.io on 2018-10-27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*/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pragma solidity ^0.4.25;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* XGN is token issued by Golden Currency.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* XGN can be exchanged for Golden cash, each Golden is backed by 0.025 grams of gold.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* Terms of such exchange are available at https://goldencurrency.money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*/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library SafeMath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mul(uint256 a, uint256 b) internal pure returns (uint256)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uint256 c = a * b;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assert(a == 0 || c / a == b);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c;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div(uint256 a, uint256 b) internal pure returns (uint256)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// assert(b &gt; 0); // Solidity automatically throws when dividing by 0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uint256 c = a / b;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// assert(a == b * c + a % b); // There is no case in which this doesn't hold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c;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sub(uint256 a, uint256 b) internal pure returns (uint256)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assert(b &lt;= a);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a - b;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add(uint256 a, uint256 b) internal pure returns (uint256)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uint256 c = a + b;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assert(c &gt;= a);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c;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max64(uint64 a, uint64 b) internal pure returns (uint64)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a &gt;= b ? a : b;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min64(uint64 a, uint64 b) internal pure returns (uint64)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a &lt; b ? a : b;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max256(uint256 a, uint256 b) internal pure returns (uint256)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a &gt;= b ? a : b;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lastRenderedPageBreak/>
        <w:t xml:space="preserve">    function min256(uint256 a, uint256 b) internal pure returns (uint256)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a &lt; b ? a : b;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contract ERC20Basic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uint256 public totalSupply;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bool public transfersEnabled;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balanceOf(address who) public view returns (uint256);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transfer(address to, uint256 value) public returns (bool);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Transfer(address indexed from, address indexed to, uint256 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contract ERC20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uint256 public totalSupply;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bool public transfersEnabled;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balanceOf(address _owner) public constant returns (uint256 balance);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transfer(address _to, uint256 _value) public returns (bool success);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transferFrom(address _from, address _to, uint256 _value) public returns (bool success);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approve(address _spender, uint256 _value) public returns (bool success);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allowance(address _owner, address _spender) public constant returns (uint256 remaining);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Transfer(address indexed _from, address indexed _to, uint256 _value);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Approval(address indexed _owner, address indexed _spender, uint256 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contract BasicToken is ERC20Basic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using SafeMath for uint256;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mapping (address =&gt; uint256) balances;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 Protection against short address attack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lastRenderedPageBreak/>
        <w:t xml:space="preserve">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modifier onlyPayloadSize(uint numwords)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assert(msg.data.length == numwords * 32 + 4);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_;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 @dev transfer token for a specified address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 @param _to The address to transfer to.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 @param _value The amount to be transferred.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transfer(address _to, uint256 _value) public onlyPayloadSize(2) returns (bool)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require(_to != address(0));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require(_value &lt;= balances[msg.sender]);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require(transfersEnabled);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// SafeMath.sub will throw if there is not enough balance.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balances[msg.sender] = balances[msg.sender].sub(_value);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balances[_to] = balances[_to].add(_value);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Transfer(msg.sender, _to, 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true;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 @dev Gets the balance of the specified address.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 @param _owner The address to query the the balance of.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 @return An uint256 representing the amount owned by the passed address.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balanceOf(address _owner) public constant returns (uint256 balance)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balances[_owner];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contract StandardToken is ERC20, BasicToken {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mapping (address =&gt; mapping (address =&gt; uint256)) internal allowed;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Transfer tokens from one address to another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_from address The address which you want to send tokens from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_to address The address which you want to transfer to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_value uint256 the amount of tokens to be transferred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transferFrom(address _from, address _to, uint256 _value) public onlyPayloadSize(3) returns (bool)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require(_to != address(0));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require(_value &lt;= balances[_from]);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require(_value &lt;= allowed[_from][msg.sender]);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lastRenderedPageBreak/>
        <w:t xml:space="preserve">        require(transfersEnabled);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balances[_from] = balances[_from].sub(_value);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balances[_to] = balances[_to].add(_value);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allowed[_from][msg.sender] = allowed[_from][msg.sender].sub(_value);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Transfer(_from, _to, 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true;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Approve the passed address to spend the specified amount of tokens on behalf of msg.sender.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Beware that changing an allowance with this method brings the risk that someone may use both the old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and the new allowance by unfortunate transaction ordering. One possible solution to mitigate this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race condition is to first reduce the spender's allowance to 0 and set the desired value afterwards: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https://github.com/ethereum/EIPs/issues/20#issuecomment-263524729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_spender The address which will spend the funds.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_value The amount of tokens to be spent.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approve(address _spender, uint256 _value) public returns (bool)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allowed[msg.sender][_spender] = _value;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Approval(msg.sender, _spender, 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true;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Function to check the amount of tokens that an owner allowed to a spender.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_owner address The address which owns the funds.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_spender address The address which will spend the funds.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@return A uint256 specifying the amount of tokens still available for the spender.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allowance(address _owner, address _spender) public onlyPayloadSize(2) constant returns (uint256 remaining)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allowed[_owner][_spender];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approve should be called when allowed[_spender] == 0. To increment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allowed value is better to use this function to avoid 2 calls (and wait until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the first transaction is mined)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From MonolithDAO Token.sol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increaseApproval(address _spender, uint _addedValue) public returns (bool success)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allowed[msg.sender][_spender] = allowed[msg.sender][_spender].add(_addedValue);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lastRenderedPageBreak/>
        <w:t xml:space="preserve">        emit Approval(msg.sender, _spender, allowed[msg.sender][_spender]);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true;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decreaseApproval(address _spender, uint _subtractedValue) public returns (bool success)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uint oldValue = allowed[msg.sender][_spender];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if (_subtractedValue &gt; oldValue)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allowed[msg.sender][_spender] = 0;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else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allowed[msg.sender][_spender] = oldValue.sub(_subtractedValue);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Approval(msg.sender, _spender, allowed[msg.sender][_spender]);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true;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@title Ownable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@dev The Ownable contract has an owner address, and provides basic authorization control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functions, this simplifies the implementation of "user permissions".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contract Ownable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address public owner;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address public administratorOne;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address public administratorTwo;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OwnerChanged(address indexed previousOwner, address indexed newOwner);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AdministratorChanged(uint8 numberAdmin, address indexed previousAddress, address indexed newAddress);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Throws if called by any account other than the owner.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modifier onlyOwner()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require(msg.sender == owner);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_;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Throws if called by any account other than the owner or administrators.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modifier onlyOwnerOrAnyAdmin()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require(msg.sender == owner || msg.sender == administratorOne || msg.sender == administratorTwo);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_;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lastRenderedPageBreak/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Allows the current owner to transfer control of the contract to a newOwner.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_newOwner The address to transfer ownership to.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changeOwner(address _newOwner) onlyOwner public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require(_newOwner != address(0));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OwnerChanged(owner, _newOwner);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owner = _newOwner;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Changing the address of the contract administrator wallet.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_numberAdmin Admin number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_newAddress New admin address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changeAdmin(uint8 _numberAdmin, address _newAddress) onlyOwner public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require(_newAddress != address(0));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address oldAddress;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if (_numberAdmin == 1)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oldAddress = administratorOne;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administratorOne = _newAddress;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if (_numberAdmin == 2)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oldAddress = administratorTwo;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administratorTwo = _newAddress;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AdministratorChanged(_numberAdmin, oldAddress, _newAddress);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@title Mintable token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@dev Simple ERC20 Token example, with mintable token creation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@dev Issue: * https://github.com/OpenZeppelin/zeppelin-solidity/issues/120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Based on code by TokenMarketNet: https://github.com/TokenMarketNet/ico/blob/master/contracts/MintableToken.sol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*/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contract MintableToken is StandardToken, Ownable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string public constant name = "Golden";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string public constant symbol = "XGN";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uint8 public constant decimals = 18;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bool public mintingFinished;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Mint(address indexed to, uint256 amount);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modifier canMint()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require(!mintingFinished);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_;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Function to mint tokens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_to The address that will receive the minted tokens.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_amount The amount of tokens to mint.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@return A boolean that indicates if the operation was successful.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mint(address _to, uint256 _amount, address _owner) canMint internal returns (bool)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require(_amount &lt;= balances[_owner]);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balances[_to] = balances[_to].add(_amount);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balances[_owner] = balances[_owner].sub(_amount);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Mint(_to, _amount);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Transfer(_owner, _to, _amount);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true;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Peterson's Law Protection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Claim tokens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claimTokens(address _token) public onlyOwner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if (_token == 0x0)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owner.transfer(address(this).balance);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return;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MintableToken token = MintableToken(_token);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uint256 balance = token.balanceOf(this);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token.transfer(owner, balance);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Transfer(_token, owner, balance);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@title TwoAdmins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@dev TwoAdmins is a base contract for managing a token.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Start and end time for sales are set by contract administrators.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Investors can make tokens when authorized by administrators.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 Funds collected are forwarded to a administratorOne as they arrive.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>contract TwoAdmins is Ownable, MintableToken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using SafeMath for uint256;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lastRenderedPageBreak/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 Price: 1 ETH = 204 token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 https://www.coingecko.com/en/coins/ethereum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 October, 23, 2018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uint256 public priceToken  = 204;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bool saleOfTokens = false;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// amount of raised money in wei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uint256 public weiRaised;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uint256 public constant INITIAL_SUPPLY = 10**12 * (10 ** uint256(decimals));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TokenPurchase(address indexed beneficiary, uint256 value, uint256 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TokenLimitReached(address indexed sender, uint256 purchasedToken);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ChangePriceToken(address indexed owner, uint256 newValue, uint256 oldValue);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Burn(address indexed burner, uint256 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DisableTransfer(address indexed admin);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EnableTransfer(address indexed admin);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event SendToken(address indexed from, address indexed to, uint256 value);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constructor(address _owner) public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require(_owner != address(0));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owner = _owner;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//owner = msg.sender; // for test's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transfersEnabled = true;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mintingFinished = false;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totalSupply = INITIAL_SUPPLY;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balances[owner] = balances[owner].add(INITIAL_SUPPLY);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// fallback function can be used to buy tokens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function() payable public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buyTokens(msg.sender);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buyTokens(address _investor) public payable returns (uint256){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require(_investor != address(0));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uint256 weiAmount = msg.value;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if (saleOfTokens == false)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weiRaised = weiRaised.add(weiAmount);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administratorOne.transfer(weiAmount);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return 0;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uint256 tokens = validPurchaseTokens(weiAmount);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if (tokens == 0) {revert();}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weiRaised = weiRaised.add(weiAmount);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lastRenderedPageBreak/>
        <w:t xml:space="preserve">        mint(_investor, tokens, owner);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TokenPurchase(_investor, weiAmount, tokens);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administratorOne.transfer(weiAmount);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tokens;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getTotalAmountOfTokens(uint256 _weiAmount) internal view returns (uint256)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uint256 amountOfTokens = 0;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amountOfTokens = _weiAmount.mul(priceToken);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amountOfTokens;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sendTokens(address _walletTo, uint256 _tokens) public onlyOwnerOrAnyAdmin returns (bool _result)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_result = false;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require(_walletTo != address(0));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mint(_walletTo, _tokens, owner);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SendToken(msg.sender, _walletTo, _tokens);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_result = true;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validPurchaseTokens(uint256 _weiAmount) public returns (uint256)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uint256 addTokens = getTotalAmountOfTokens(_weiAmount);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if (addTokens &gt; balances[owner])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emit TokenLimitReached(msg.sender, addTokens);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    return 0;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}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return addTokens;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owner burn Token.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_value amount of burnt tokens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burnToken(uint _value) public onlyOwnerOrAnyAdmin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require(_value &gt; 0);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require(_value &lt;= balances[owner]);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require(_value &lt;= totalSupply);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balances[owner] = balances[owner].sub(_value);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totalSupply = totalSupply.sub(_value);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Burn(msg.sender, _value);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owner or Admins disable transfer tokens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disableTransfer() public onlyOwnerOrAnyAdmin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transfersEnabled = false;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lastRenderedPageBreak/>
        <w:t xml:space="preserve">        emit DisableTransfer(msg.sender);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owner or Admins enable transfer tokens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enableTransfer() public onlyOwnerOrAnyAdmin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transfersEnabled = true;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EnableTransfer(msg.sender);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/**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@dev owner or any Admin change price of tokens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 @param _newPriceToken new price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*/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setPriceToken(uint256 _newPriceToken) external onlyOwnerOrAnyAdmin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require(_newPriceToken &gt; 0);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uint256 _oldPriceToken = priceToken;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priceToken = _newPriceToken;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emit ChangePriceToken(msg.sender, _newPriceToken, _oldPriceToken);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startSale() public onlyOwnerOrAnyAdmin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saleOfTokens = true;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}</w:t>
      </w:r>
    </w:p>
    <w:p w:rsidR="00F14608" w:rsidRPr="00F14608" w:rsidRDefault="00F14608" w:rsidP="00F14608">
      <w:pPr>
        <w:rPr>
          <w:lang w:val="en-US"/>
        </w:rPr>
      </w:pP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function stopSale() public onlyOwnerOrAnyAdmin {</w:t>
      </w:r>
    </w:p>
    <w:p w:rsidR="00F14608" w:rsidRPr="00F14608" w:rsidRDefault="00F14608" w:rsidP="00F14608">
      <w:pPr>
        <w:rPr>
          <w:lang w:val="en-US"/>
        </w:rPr>
      </w:pPr>
      <w:r w:rsidRPr="00F14608">
        <w:rPr>
          <w:lang w:val="en-US"/>
        </w:rPr>
        <w:t xml:space="preserve">        saleOfTokens = false;</w:t>
      </w:r>
    </w:p>
    <w:p w:rsidR="00F14608" w:rsidRDefault="00F14608" w:rsidP="00F14608">
      <w:r w:rsidRPr="00F14608">
        <w:rPr>
          <w:lang w:val="en-US"/>
        </w:rPr>
        <w:t xml:space="preserve">    </w:t>
      </w:r>
      <w:r>
        <w:t>}</w:t>
      </w:r>
    </w:p>
    <w:p w:rsidR="005B4447" w:rsidRDefault="00F14608" w:rsidP="00F14608">
      <w:r>
        <w:t>}</w:t>
      </w:r>
      <w:bookmarkStart w:id="0" w:name="_GoBack"/>
      <w:bookmarkEnd w:id="0"/>
    </w:p>
    <w:sectPr w:rsidR="005B4447" w:rsidSect="00D1094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08"/>
    <w:rsid w:val="005B4447"/>
    <w:rsid w:val="00D10948"/>
    <w:rsid w:val="00F1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58AC3-680E-0044-8370-31BE218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2272</Words>
  <Characters>12953</Characters>
  <Application>Microsoft Office Word</Application>
  <DocSecurity>0</DocSecurity>
  <Lines>107</Lines>
  <Paragraphs>30</Paragraphs>
  <ScaleCrop>false</ScaleCrop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2019-06-26T08:12:00Z</dcterms:created>
  <dcterms:modified xsi:type="dcterms:W3CDTF">2019-06-26T08:16:00Z</dcterms:modified>
</cp:coreProperties>
</file>