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15405426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329B5C" w14:textId="77777777" w:rsidR="00604101" w:rsidRDefault="00604101">
          <w:pPr>
            <w:pStyle w:val="TOCHeading"/>
          </w:pPr>
          <w:r>
            <w:t>Contents</w:t>
          </w:r>
        </w:p>
        <w:p w14:paraId="5477DC2B" w14:textId="355475B1" w:rsidR="00C5710D" w:rsidRDefault="0060410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C5710D" w:rsidRPr="00A12B16">
            <w:rPr>
              <w:rStyle w:val="Hyperlink"/>
              <w:noProof/>
            </w:rPr>
            <w:fldChar w:fldCharType="begin"/>
          </w:r>
          <w:r w:rsidR="00C5710D" w:rsidRPr="00A12B16">
            <w:rPr>
              <w:rStyle w:val="Hyperlink"/>
              <w:noProof/>
            </w:rPr>
            <w:instrText xml:space="preserve"> </w:instrText>
          </w:r>
          <w:r w:rsidR="00C5710D">
            <w:rPr>
              <w:noProof/>
            </w:rPr>
            <w:instrText>HYPERLINK \l "_Toc159583711"</w:instrText>
          </w:r>
          <w:r w:rsidR="00C5710D" w:rsidRPr="00A12B16">
            <w:rPr>
              <w:rStyle w:val="Hyperlink"/>
              <w:noProof/>
            </w:rPr>
            <w:instrText xml:space="preserve"> </w:instrText>
          </w:r>
          <w:r w:rsidR="00C5710D" w:rsidRPr="00A12B16">
            <w:rPr>
              <w:rStyle w:val="Hyperlink"/>
              <w:noProof/>
            </w:rPr>
          </w:r>
          <w:r w:rsidR="00C5710D" w:rsidRPr="00A12B16">
            <w:rPr>
              <w:rStyle w:val="Hyperlink"/>
              <w:noProof/>
            </w:rPr>
            <w:fldChar w:fldCharType="separate"/>
          </w:r>
          <w:r w:rsidR="00C5710D" w:rsidRPr="00A12B16">
            <w:rPr>
              <w:rStyle w:val="Hyperlink"/>
              <w:noProof/>
            </w:rPr>
            <w:t>Components:</w:t>
          </w:r>
          <w:r w:rsidR="00C5710D">
            <w:rPr>
              <w:noProof/>
              <w:webHidden/>
            </w:rPr>
            <w:tab/>
          </w:r>
          <w:r w:rsidR="00C5710D">
            <w:rPr>
              <w:noProof/>
              <w:webHidden/>
            </w:rPr>
            <w:fldChar w:fldCharType="begin"/>
          </w:r>
          <w:r w:rsidR="00C5710D">
            <w:rPr>
              <w:noProof/>
              <w:webHidden/>
            </w:rPr>
            <w:instrText xml:space="preserve"> PAGEREF _Toc159583711 \h </w:instrText>
          </w:r>
          <w:r w:rsidR="00C5710D">
            <w:rPr>
              <w:noProof/>
              <w:webHidden/>
            </w:rPr>
          </w:r>
          <w:r w:rsidR="00C5710D">
            <w:rPr>
              <w:noProof/>
              <w:webHidden/>
            </w:rPr>
            <w:fldChar w:fldCharType="separate"/>
          </w:r>
          <w:r w:rsidR="00C5710D">
            <w:rPr>
              <w:noProof/>
              <w:webHidden/>
            </w:rPr>
            <w:t>2</w:t>
          </w:r>
          <w:r w:rsidR="00C5710D">
            <w:rPr>
              <w:noProof/>
              <w:webHidden/>
            </w:rPr>
            <w:fldChar w:fldCharType="end"/>
          </w:r>
          <w:r w:rsidR="00C5710D" w:rsidRPr="00A12B16">
            <w:rPr>
              <w:rStyle w:val="Hyperlink"/>
              <w:noProof/>
            </w:rPr>
            <w:fldChar w:fldCharType="end"/>
          </w:r>
        </w:p>
        <w:p w14:paraId="15463331" w14:textId="0D6682E4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2" w:history="1">
            <w:r w:rsidRPr="00A12B16">
              <w:rPr>
                <w:rStyle w:val="Hyperlink"/>
                <w:noProof/>
              </w:rPr>
              <w:t>React.js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A2E9" w14:textId="1F671295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3" w:history="1">
            <w:r w:rsidRPr="00A12B16">
              <w:rPr>
                <w:rStyle w:val="Hyperlink"/>
                <w:noProof/>
              </w:rPr>
              <w:t>API 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A2C2" w14:textId="5A691E99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4" w:history="1">
            <w:r w:rsidRPr="00A12B16">
              <w:rPr>
                <w:rStyle w:val="Hyperlink"/>
                <w:noProof/>
              </w:rPr>
              <w:t>Node.js 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4A559" w14:textId="40C214FE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5" w:history="1">
            <w:r w:rsidRPr="00A12B16">
              <w:rPr>
                <w:rStyle w:val="Hyperlink"/>
                <w:noProof/>
              </w:rPr>
              <w:t>MongoDB: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1C00" w14:textId="17E7E66B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6" w:history="1">
            <w:r w:rsidRPr="00A12B16">
              <w:rPr>
                <w:rStyle w:val="Hyperlink"/>
                <w:noProof/>
              </w:rPr>
              <w:t>Oracle/PostgreSQL: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72696" w14:textId="4D2E802D" w:rsidR="00C5710D" w:rsidRDefault="00C571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7" w:history="1">
            <w:r w:rsidRPr="00A12B16">
              <w:rPr>
                <w:rStyle w:val="Hyperlink"/>
                <w:noProof/>
              </w:rPr>
              <w:t>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00243" w14:textId="46C206C0" w:rsidR="00C5710D" w:rsidRDefault="00C571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8" w:history="1">
            <w:r w:rsidRPr="00A12B16">
              <w:rPr>
                <w:rStyle w:val="Hyperlink"/>
                <w:noProof/>
              </w:rPr>
              <w:t>Benefits of this 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9FE6" w14:textId="6BA70249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19" w:history="1">
            <w:r w:rsidRPr="00A12B16">
              <w:rPr>
                <w:rStyle w:val="Hyperlink"/>
                <w:noProof/>
              </w:rPr>
              <w:t>Improved 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A3969" w14:textId="507A13F0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20" w:history="1">
            <w:r w:rsidRPr="00A12B16">
              <w:rPr>
                <w:rStyle w:val="Hyperlink"/>
                <w:noProof/>
              </w:rPr>
              <w:t>Scalability: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388C" w14:textId="3784A39F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21" w:history="1">
            <w:r w:rsidRPr="00A12B16">
              <w:rPr>
                <w:rStyle w:val="Hyperlink"/>
                <w:noProof/>
              </w:rPr>
              <w:t>Flexibility: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B5709" w14:textId="061EE1F8" w:rsidR="00C5710D" w:rsidRDefault="00C571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22" w:history="1">
            <w:r w:rsidRPr="00A12B16">
              <w:rPr>
                <w:rStyle w:val="Hyperlink"/>
                <w:noProof/>
              </w:rPr>
              <w:t>Reduced complexity: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6B7A1" w14:textId="5F550316" w:rsidR="00C5710D" w:rsidRDefault="00C571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23" w:history="1">
            <w:r w:rsidRPr="00A12B16">
              <w:rPr>
                <w:rStyle w:val="Hyperlink"/>
                <w:noProof/>
              </w:rPr>
              <w:t>Additional considerations: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80A4" w14:textId="2FD4C52C" w:rsidR="00C5710D" w:rsidRDefault="00C571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9583724" w:history="1">
            <w:r w:rsidRPr="00A12B16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0033" w14:textId="40C4AEEF" w:rsidR="00604101" w:rsidRDefault="00604101" w:rsidP="00604101">
          <w:r>
            <w:rPr>
              <w:b/>
              <w:bCs/>
              <w:noProof/>
            </w:rPr>
            <w:fldChar w:fldCharType="end"/>
          </w:r>
        </w:p>
      </w:sdtContent>
    </w:sdt>
    <w:p w14:paraId="2D96918D" w14:textId="77777777" w:rsidR="00604101" w:rsidRDefault="00604101" w:rsidP="002261CB">
      <w:pPr>
        <w:pStyle w:val="Heading1"/>
      </w:pPr>
    </w:p>
    <w:p w14:paraId="045A8CCB" w14:textId="77777777" w:rsidR="00604101" w:rsidRDefault="00604101" w:rsidP="002261CB">
      <w:pPr>
        <w:pStyle w:val="Heading1"/>
      </w:pPr>
    </w:p>
    <w:p w14:paraId="20D7EE90" w14:textId="77777777" w:rsidR="00604101" w:rsidRDefault="00604101" w:rsidP="002261CB">
      <w:pPr>
        <w:pStyle w:val="Heading1"/>
      </w:pPr>
    </w:p>
    <w:p w14:paraId="16E7C13D" w14:textId="77777777" w:rsidR="00604101" w:rsidRDefault="00604101" w:rsidP="002261CB">
      <w:pPr>
        <w:pStyle w:val="Heading1"/>
      </w:pPr>
    </w:p>
    <w:p w14:paraId="53ECFA1B" w14:textId="77777777" w:rsidR="00604101" w:rsidRDefault="00604101" w:rsidP="002261CB">
      <w:pPr>
        <w:pStyle w:val="Heading1"/>
      </w:pPr>
    </w:p>
    <w:p w14:paraId="4543B972" w14:textId="77777777" w:rsidR="00604101" w:rsidRDefault="00604101" w:rsidP="002261CB">
      <w:pPr>
        <w:pStyle w:val="Heading1"/>
      </w:pPr>
    </w:p>
    <w:p w14:paraId="522E29DF" w14:textId="77777777" w:rsidR="00604101" w:rsidRDefault="00604101" w:rsidP="00604101"/>
    <w:p w14:paraId="50093996" w14:textId="77777777" w:rsidR="00604101" w:rsidRDefault="00604101" w:rsidP="00604101"/>
    <w:p w14:paraId="0CF306B6" w14:textId="77777777" w:rsidR="00604101" w:rsidRDefault="00604101" w:rsidP="00604101"/>
    <w:p w14:paraId="62553813" w14:textId="77777777" w:rsidR="00604101" w:rsidRPr="00604101" w:rsidRDefault="00604101" w:rsidP="00604101">
      <w:pPr>
        <w:pStyle w:val="Title"/>
      </w:pPr>
      <w:r>
        <w:t>Amr System overview</w:t>
      </w:r>
    </w:p>
    <w:p w14:paraId="7A552770" w14:textId="77777777" w:rsidR="002261CB" w:rsidRDefault="002261CB" w:rsidP="002261CB">
      <w:pPr>
        <w:pStyle w:val="Heading1"/>
      </w:pPr>
      <w:bookmarkStart w:id="1" w:name="_Toc159583711"/>
      <w:r>
        <w:t>Components:</w:t>
      </w:r>
      <w:bookmarkEnd w:id="1"/>
    </w:p>
    <w:p w14:paraId="2FD6DB2A" w14:textId="77777777" w:rsidR="002261CB" w:rsidRDefault="002261CB" w:rsidP="002261CB"/>
    <w:p w14:paraId="60A2AE40" w14:textId="77777777" w:rsidR="002261CB" w:rsidRDefault="002261CB" w:rsidP="002261CB">
      <w:pPr>
        <w:pStyle w:val="Heading2"/>
      </w:pPr>
      <w:bookmarkStart w:id="2" w:name="_Toc159583712"/>
      <w:r>
        <w:t>React.js Frontend:</w:t>
      </w:r>
      <w:bookmarkEnd w:id="2"/>
    </w:p>
    <w:p w14:paraId="5C03BED7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Handles user interface, interacts with API Gateway for authorized data access and displays graphical reports.</w:t>
      </w:r>
    </w:p>
    <w:p w14:paraId="16BD2609" w14:textId="77777777" w:rsidR="002261CB" w:rsidRDefault="002261CB" w:rsidP="002261CB">
      <w:pPr>
        <w:pStyle w:val="Heading2"/>
      </w:pPr>
      <w:bookmarkStart w:id="3" w:name="_Toc159583713"/>
      <w:r>
        <w:t>API Gateway:</w:t>
      </w:r>
      <w:bookmarkEnd w:id="3"/>
      <w:r>
        <w:t xml:space="preserve"> </w:t>
      </w:r>
    </w:p>
    <w:p w14:paraId="7168D845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(e.g., Kong, Tyk) Authenticates users using various protocols (OAuth, etc.), authorizes requests based on defined policies, and routes them to appropriate backend services.</w:t>
      </w:r>
    </w:p>
    <w:p w14:paraId="5E3DC753" w14:textId="77777777" w:rsidR="002261CB" w:rsidRDefault="002261CB" w:rsidP="002261CB">
      <w:pPr>
        <w:pStyle w:val="Heading2"/>
      </w:pPr>
      <w:bookmarkStart w:id="4" w:name="_Toc159583714"/>
      <w:r>
        <w:t>Node.js Backend:</w:t>
      </w:r>
      <w:bookmarkEnd w:id="4"/>
      <w:r>
        <w:t xml:space="preserve"> </w:t>
      </w:r>
    </w:p>
    <w:p w14:paraId="0314A987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Handles Modbus operations (meter readings), interacts with MongoDB (Modbus readings) and Oracle/PostgreSQL (DLMS readings), fulfills authorized requests from the API Gateway.</w:t>
      </w:r>
    </w:p>
    <w:p w14:paraId="4AB84282" w14:textId="77777777" w:rsidR="002261CB" w:rsidRDefault="002261CB" w:rsidP="002261CB">
      <w:pPr>
        <w:pStyle w:val="Heading2"/>
      </w:pPr>
      <w:bookmarkStart w:id="5" w:name="_Toc159583715"/>
      <w:r>
        <w:t>MongoDB:</w:t>
      </w:r>
      <w:bookmarkEnd w:id="5"/>
      <w:r>
        <w:t xml:space="preserve"> </w:t>
      </w:r>
    </w:p>
    <w:p w14:paraId="19DC645A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Stores meter readings received via Modbus protocol.</w:t>
      </w:r>
    </w:p>
    <w:p w14:paraId="3702831F" w14:textId="77777777" w:rsidR="002261CB" w:rsidRDefault="002261CB" w:rsidP="002261CB">
      <w:pPr>
        <w:pStyle w:val="Heading2"/>
      </w:pPr>
      <w:bookmarkStart w:id="6" w:name="_Toc159583716"/>
      <w:r>
        <w:t>Oracle/PostgreSQL:</w:t>
      </w:r>
      <w:bookmarkEnd w:id="6"/>
    </w:p>
    <w:p w14:paraId="766D1F77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Stores meter readings received via DLMS protocol.</w:t>
      </w:r>
    </w:p>
    <w:p w14:paraId="535D04F3" w14:textId="77777777" w:rsidR="002261CB" w:rsidRDefault="002261CB" w:rsidP="002261CB">
      <w:pPr>
        <w:pStyle w:val="Heading1"/>
      </w:pPr>
      <w:bookmarkStart w:id="7" w:name="_Toc159583717"/>
      <w:r>
        <w:t>Workflow:</w:t>
      </w:r>
      <w:bookmarkEnd w:id="7"/>
    </w:p>
    <w:p w14:paraId="3293CDB2" w14:textId="77777777" w:rsidR="002261CB" w:rsidRDefault="002261CB" w:rsidP="002261CB"/>
    <w:p w14:paraId="6B470352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User interacts with the React.js frontend, triggering a data request.</w:t>
      </w:r>
    </w:p>
    <w:p w14:paraId="1E5762F1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Frontend sends the request to the API Gateway.</w:t>
      </w:r>
    </w:p>
    <w:p w14:paraId="197B7EA9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API Gateway performs user authentication using configured protocols (not Django).</w:t>
      </w:r>
    </w:p>
    <w:p w14:paraId="31B6DB55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lastRenderedPageBreak/>
        <w:t>On successful authentication, the API Gateway checks authorization based on pre-defined policies and routes the request to the Node.js backend.</w:t>
      </w:r>
    </w:p>
    <w:p w14:paraId="4F091FB9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Node.js retrieves or processes data based on the request specifics (Modbus operations, DB interactions).</w:t>
      </w:r>
    </w:p>
    <w:p w14:paraId="2C12DFDD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Node.js returns the processed data to the API Gateway.</w:t>
      </w:r>
    </w:p>
    <w:p w14:paraId="6B22EB16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API Gateway forwards the data to the React.js frontend.</w:t>
      </w:r>
    </w:p>
    <w:p w14:paraId="35A1A7F9" w14:textId="77777777" w:rsidR="002261CB" w:rsidRDefault="002261CB" w:rsidP="002261CB">
      <w:pPr>
        <w:pStyle w:val="ListParagraph"/>
        <w:numPr>
          <w:ilvl w:val="0"/>
          <w:numId w:val="1"/>
        </w:numPr>
      </w:pPr>
      <w:r>
        <w:t>Frontend generates and displays relevant graphical reports using the received data.</w:t>
      </w:r>
    </w:p>
    <w:p w14:paraId="15B5D466" w14:textId="77777777" w:rsidR="002261CB" w:rsidRDefault="002261CB" w:rsidP="002261CB">
      <w:pPr>
        <w:pStyle w:val="Heading1"/>
      </w:pPr>
      <w:bookmarkStart w:id="8" w:name="_Toc159583718"/>
      <w:r>
        <w:t>Benefits of this architecture:</w:t>
      </w:r>
      <w:bookmarkEnd w:id="8"/>
    </w:p>
    <w:p w14:paraId="7BA217D4" w14:textId="77777777" w:rsidR="002261CB" w:rsidRDefault="002261CB" w:rsidP="002261CB"/>
    <w:p w14:paraId="14792ADC" w14:textId="77777777" w:rsidR="002261CB" w:rsidRDefault="002261CB" w:rsidP="002261CB">
      <w:pPr>
        <w:pStyle w:val="Heading2"/>
      </w:pPr>
      <w:bookmarkStart w:id="9" w:name="_Toc159583719"/>
      <w:r>
        <w:t>Improved security:</w:t>
      </w:r>
      <w:bookmarkEnd w:id="9"/>
      <w:r>
        <w:t xml:space="preserve"> </w:t>
      </w:r>
    </w:p>
    <w:p w14:paraId="076E03BB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Separates authentication logic from the Node.js server, reducing its attack surface.</w:t>
      </w:r>
    </w:p>
    <w:p w14:paraId="2291CD31" w14:textId="77777777" w:rsidR="002261CB" w:rsidRDefault="002261CB" w:rsidP="002261CB">
      <w:pPr>
        <w:pStyle w:val="Heading2"/>
      </w:pPr>
      <w:bookmarkStart w:id="10" w:name="_Toc159583720"/>
      <w:r>
        <w:t>Scalability:</w:t>
      </w:r>
      <w:bookmarkEnd w:id="10"/>
    </w:p>
    <w:p w14:paraId="4E798360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API Gateway can handle rising user traffic or integrate with different authentication providers.</w:t>
      </w:r>
    </w:p>
    <w:p w14:paraId="26B1EB05" w14:textId="77777777" w:rsidR="002261CB" w:rsidRDefault="002261CB" w:rsidP="002261CB">
      <w:pPr>
        <w:pStyle w:val="Heading2"/>
      </w:pPr>
      <w:bookmarkStart w:id="11" w:name="_Toc159583721"/>
      <w:r>
        <w:t>Flexibility:</w:t>
      </w:r>
      <w:bookmarkEnd w:id="11"/>
    </w:p>
    <w:p w14:paraId="1291DCEF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Node.js focuses on Modbus operations, while API Gateway manages all communication and access control.</w:t>
      </w:r>
    </w:p>
    <w:p w14:paraId="00D5868F" w14:textId="77777777" w:rsidR="002261CB" w:rsidRDefault="002261CB" w:rsidP="002261CB">
      <w:pPr>
        <w:pStyle w:val="Heading2"/>
      </w:pPr>
      <w:bookmarkStart w:id="12" w:name="_Toc159583722"/>
      <w:r>
        <w:t>Reduced complexity:</w:t>
      </w:r>
      <w:bookmarkEnd w:id="12"/>
    </w:p>
    <w:p w14:paraId="1A97C53D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Frontend interacts with a single API endpoint (Gateway), simplifying communication.</w:t>
      </w:r>
    </w:p>
    <w:p w14:paraId="4B766BDC" w14:textId="77777777" w:rsidR="002261CB" w:rsidRDefault="002261CB" w:rsidP="002261CB">
      <w:pPr>
        <w:pStyle w:val="Heading1"/>
      </w:pPr>
      <w:bookmarkStart w:id="13" w:name="_Toc159583723"/>
      <w:r>
        <w:t>Additional considerations:</w:t>
      </w:r>
      <w:bookmarkEnd w:id="13"/>
    </w:p>
    <w:p w14:paraId="1914ACD4" w14:textId="77777777" w:rsidR="002261CB" w:rsidRDefault="002261CB" w:rsidP="002261CB"/>
    <w:p w14:paraId="49371157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Implement robust authentication and authorization mechanisms in the API Gateway.</w:t>
      </w:r>
    </w:p>
    <w:p w14:paraId="60A105A7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Secure communication between all components with TLS/SSL encryption.</w:t>
      </w:r>
    </w:p>
    <w:p w14:paraId="1C62C9B6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lastRenderedPageBreak/>
        <w:t>Define clear API specifications for the Node.js backend to ensure smooth data exchange.</w:t>
      </w:r>
    </w:p>
    <w:p w14:paraId="14E11021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Consider implementing caching mechanisms for frequently accessed data.</w:t>
      </w:r>
    </w:p>
    <w:p w14:paraId="193480A2" w14:textId="77777777" w:rsidR="002261CB" w:rsidRDefault="002261CB" w:rsidP="002261CB">
      <w:pPr>
        <w:pStyle w:val="ListParagraph"/>
        <w:numPr>
          <w:ilvl w:val="0"/>
          <w:numId w:val="2"/>
        </w:numPr>
      </w:pPr>
      <w:r>
        <w:t>Monitor performance and resource usage of each component for optimization.</w:t>
      </w:r>
    </w:p>
    <w:p w14:paraId="0E3774A3" w14:textId="59CA1A5A" w:rsidR="00917799" w:rsidRDefault="002261CB" w:rsidP="002261CB">
      <w:pPr>
        <w:pStyle w:val="ListParagraph"/>
        <w:numPr>
          <w:ilvl w:val="0"/>
          <w:numId w:val="2"/>
        </w:numPr>
      </w:pPr>
      <w:r>
        <w:t>Remember, this is a high-level overview, and the specific implementation details will depend on your project's unique requirements and security considerations.</w:t>
      </w:r>
    </w:p>
    <w:p w14:paraId="3961D606" w14:textId="1B00F97A" w:rsidR="00C5710D" w:rsidRDefault="00C5710D" w:rsidP="00C5710D"/>
    <w:p w14:paraId="0F6F7119" w14:textId="4FA9CCC9" w:rsidR="00C5710D" w:rsidRDefault="00C5710D" w:rsidP="00C5710D"/>
    <w:p w14:paraId="01113FBD" w14:textId="77777777" w:rsidR="00C5710D" w:rsidRDefault="00C5710D" w:rsidP="00C5710D">
      <w:pPr>
        <w:pStyle w:val="Heading1"/>
      </w:pPr>
    </w:p>
    <w:p w14:paraId="20AEAF20" w14:textId="77777777" w:rsidR="00C5710D" w:rsidRDefault="00C5710D" w:rsidP="00C5710D">
      <w:pPr>
        <w:pStyle w:val="Heading1"/>
      </w:pPr>
    </w:p>
    <w:p w14:paraId="3E730515" w14:textId="77777777" w:rsidR="00C5710D" w:rsidRDefault="00C5710D" w:rsidP="00C5710D">
      <w:pPr>
        <w:pStyle w:val="Heading1"/>
      </w:pPr>
    </w:p>
    <w:p w14:paraId="7D470315" w14:textId="77777777" w:rsidR="00C5710D" w:rsidRDefault="00C5710D" w:rsidP="00C5710D">
      <w:pPr>
        <w:pStyle w:val="Heading1"/>
      </w:pPr>
    </w:p>
    <w:p w14:paraId="5B7AF4D1" w14:textId="77777777" w:rsidR="00C5710D" w:rsidRDefault="00C5710D" w:rsidP="00C5710D">
      <w:pPr>
        <w:pStyle w:val="Heading1"/>
      </w:pPr>
    </w:p>
    <w:p w14:paraId="32A9514F" w14:textId="77777777" w:rsidR="00C5710D" w:rsidRDefault="00C5710D" w:rsidP="00C5710D">
      <w:pPr>
        <w:pStyle w:val="Heading1"/>
      </w:pPr>
    </w:p>
    <w:p w14:paraId="53E2E9B6" w14:textId="77777777" w:rsidR="00C5710D" w:rsidRDefault="00C5710D" w:rsidP="00C5710D">
      <w:pPr>
        <w:pStyle w:val="Heading1"/>
      </w:pPr>
    </w:p>
    <w:p w14:paraId="260E6DE1" w14:textId="77777777" w:rsidR="00C5710D" w:rsidRDefault="00C5710D" w:rsidP="00C5710D">
      <w:pPr>
        <w:pStyle w:val="Heading1"/>
      </w:pPr>
    </w:p>
    <w:p w14:paraId="3B35D16B" w14:textId="77777777" w:rsidR="00C5710D" w:rsidRDefault="00C5710D" w:rsidP="00C5710D">
      <w:pPr>
        <w:pStyle w:val="Heading1"/>
      </w:pPr>
    </w:p>
    <w:p w14:paraId="64D77543" w14:textId="77777777" w:rsidR="00C5710D" w:rsidRDefault="00C5710D" w:rsidP="00C5710D">
      <w:pPr>
        <w:pStyle w:val="Heading1"/>
      </w:pPr>
    </w:p>
    <w:p w14:paraId="65BF19BB" w14:textId="77777777" w:rsidR="00C5710D" w:rsidRDefault="00C5710D" w:rsidP="00C5710D">
      <w:pPr>
        <w:pStyle w:val="Heading1"/>
      </w:pPr>
    </w:p>
    <w:p w14:paraId="402215D5" w14:textId="0D56CFE6" w:rsidR="00C5710D" w:rsidRDefault="00C5710D" w:rsidP="00C5710D">
      <w:pPr>
        <w:pStyle w:val="Heading1"/>
      </w:pPr>
      <w:bookmarkStart w:id="14" w:name="_Toc159583724"/>
      <w:r>
        <w:t>Diagram</w:t>
      </w:r>
      <w:bookmarkEnd w:id="14"/>
    </w:p>
    <w:p w14:paraId="38DC3031" w14:textId="72318CF5" w:rsidR="00C5710D" w:rsidRDefault="00C5710D" w:rsidP="00C5710D"/>
    <w:p w14:paraId="71F985F1" w14:textId="496DDA36" w:rsidR="00C5710D" w:rsidRPr="00C5710D" w:rsidRDefault="00C5710D" w:rsidP="00C5710D">
      <w:r>
        <w:rPr>
          <w:noProof/>
        </w:rPr>
        <w:lastRenderedPageBreak/>
        <w:drawing>
          <wp:inline distT="0" distB="0" distL="0" distR="0" wp14:anchorId="16591958" wp14:editId="61CF09A9">
            <wp:extent cx="5943600" cy="7148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10D" w:rsidRPr="00C57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70B4D"/>
    <w:multiLevelType w:val="hybridMultilevel"/>
    <w:tmpl w:val="4C5C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F4D83"/>
    <w:multiLevelType w:val="hybridMultilevel"/>
    <w:tmpl w:val="F6547508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1CB"/>
    <w:rsid w:val="002261CB"/>
    <w:rsid w:val="00303D2C"/>
    <w:rsid w:val="00604101"/>
    <w:rsid w:val="008E0889"/>
    <w:rsid w:val="00B345FE"/>
    <w:rsid w:val="00C5710D"/>
    <w:rsid w:val="00D1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2B94"/>
  <w15:chartTrackingRefBased/>
  <w15:docId w15:val="{564D5E09-B5E5-461B-9F1A-C69838D7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1CB"/>
    <w:pPr>
      <w:spacing w:before="120" w:after="28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61CB"/>
    <w:pPr>
      <w:keepNext/>
      <w:keepLines/>
      <w:spacing w:after="0"/>
      <w:outlineLvl w:val="0"/>
    </w:pPr>
    <w:rPr>
      <w:rFonts w:ascii="Arial Rounded MT Bold" w:eastAsiaTheme="majorEastAsia" w:hAnsi="Arial Rounded MT Bold" w:cstheme="majorBidi"/>
      <w:color w:val="2E74B5" w:themeColor="accent1" w:themeShade="BF"/>
      <w:sz w:val="40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61CB"/>
    <w:pPr>
      <w:keepNext/>
      <w:keepLines/>
      <w:spacing w:before="40" w:after="0"/>
      <w:outlineLvl w:val="1"/>
    </w:pPr>
    <w:rPr>
      <w:rFonts w:ascii="Arial Rounded MT Bold" w:eastAsiaTheme="majorEastAsia" w:hAnsi="Arial Rounded MT Bold" w:cstheme="majorBidi"/>
      <w:color w:val="2E74B5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03D2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03D2C"/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261CB"/>
    <w:rPr>
      <w:rFonts w:ascii="Arial Rounded MT Bold" w:eastAsiaTheme="majorEastAsia" w:hAnsi="Arial Rounded MT Bold" w:cstheme="majorBidi"/>
      <w:color w:val="2E74B5" w:themeColor="accent1" w:themeShade="BF"/>
      <w:sz w:val="40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261CB"/>
    <w:rPr>
      <w:rFonts w:ascii="Arial Rounded MT Bold" w:eastAsiaTheme="majorEastAsia" w:hAnsi="Arial Rounded MT Bold" w:cstheme="majorBidi"/>
      <w:color w:val="2E74B5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2261C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04101"/>
    <w:pPr>
      <w:spacing w:before="240"/>
      <w:jc w:val="left"/>
      <w:outlineLvl w:val="9"/>
    </w:pPr>
    <w:rPr>
      <w:rFonts w:asciiTheme="majorHAnsi" w:hAnsiTheme="majorHAnsi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6041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410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6041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1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56F03-92FD-425B-AC81-24A5C725C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535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/>
      <vt:lpstr/>
      <vt:lpstr/>
      <vt:lpstr/>
      <vt:lpstr/>
      <vt:lpstr/>
      <vt:lpstr>Components:</vt:lpstr>
      <vt:lpstr>    React.js Frontend:</vt:lpstr>
      <vt:lpstr>    API Gateway: </vt:lpstr>
      <vt:lpstr>    Node.js Backend: </vt:lpstr>
      <vt:lpstr>    MongoDB: </vt:lpstr>
      <vt:lpstr>    Oracle/PostgreSQL:</vt:lpstr>
      <vt:lpstr>Workflow:</vt:lpstr>
      <vt:lpstr>Benefits of this architecture:</vt:lpstr>
      <vt:lpstr>    Improved security: </vt:lpstr>
      <vt:lpstr>    Scalability:</vt:lpstr>
      <vt:lpstr>    Flexibility:</vt:lpstr>
      <vt:lpstr>    Reduced complexity:</vt:lpstr>
      <vt:lpstr>Additional considerations:</vt:lpstr>
      <vt:lpstr/>
      <vt:lpstr/>
      <vt:lpstr/>
      <vt:lpstr/>
      <vt:lpstr/>
      <vt:lpstr/>
      <vt:lpstr/>
      <vt:lpstr/>
      <vt:lpstr/>
      <vt:lpstr/>
      <vt:lpstr/>
      <vt:lpstr>Diagram</vt:lpstr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mugwambii</dc:creator>
  <cp:keywords/>
  <dc:description/>
  <cp:lastModifiedBy>ashley mugwambii</cp:lastModifiedBy>
  <cp:revision>2</cp:revision>
  <cp:lastPrinted>2024-02-23T10:28:00Z</cp:lastPrinted>
  <dcterms:created xsi:type="dcterms:W3CDTF">2024-02-23T10:02:00Z</dcterms:created>
  <dcterms:modified xsi:type="dcterms:W3CDTF">2024-02-23T10:29:00Z</dcterms:modified>
</cp:coreProperties>
</file>