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e6b8af" w:val="clear"/>
          <w:rtl w:val="0"/>
        </w:rPr>
        <w:t xml:space="preserve">Процесс №1 «Регистрация нового продавца»</w:t>
      </w:r>
    </w:p>
    <w:p w:rsidR="00000000" w:rsidDel="00000000" w:rsidP="00000000" w:rsidRDefault="00000000" w:rsidRPr="00000000" w14:paraId="00000002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Пользователь (продавец) вводит необходимую для регистрации информациюm</w:t>
      </w:r>
    </w:p>
    <w:p w:rsidR="00000000" w:rsidDel="00000000" w:rsidP="00000000" w:rsidRDefault="00000000" w:rsidRPr="00000000" w14:paraId="00000003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происходит вызов метода POST api/v1/sellers.</w:t>
      </w:r>
    </w:p>
    <w:p w:rsidR="00000000" w:rsidDel="00000000" w:rsidP="00000000" w:rsidRDefault="00000000" w:rsidRPr="00000000" w14:paraId="00000004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Запрос принимает SellerGateway.ApiHost И передает его дальше в систему Auth в</w:t>
      </w:r>
    </w:p>
    <w:p w:rsidR="00000000" w:rsidDel="00000000" w:rsidP="00000000" w:rsidRDefault="00000000" w:rsidRPr="00000000" w14:paraId="00000005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микросервис Auth.RpcHost путем вызова метода</w:t>
      </w:r>
    </w:p>
    <w:p w:rsidR="00000000" w:rsidDel="00000000" w:rsidP="00000000" w:rsidRDefault="00000000" w:rsidRPr="00000000" w14:paraId="00000006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gRPC/Auth/Registration.CreateSeller.</w:t>
      </w:r>
    </w:p>
    <w:p w:rsidR="00000000" w:rsidDel="00000000" w:rsidP="00000000" w:rsidRDefault="00000000" w:rsidRPr="00000000" w14:paraId="00000007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Auth.RpcHost сохраняет клиента в базу данных.</w:t>
      </w:r>
    </w:p>
    <w:p w:rsidR="00000000" w:rsidDel="00000000" w:rsidP="00000000" w:rsidRDefault="00000000" w:rsidRPr="00000000" w14:paraId="00000008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Auth.RpcHost отправляет информацию в систему Seller в микросервис</w:t>
      </w:r>
    </w:p>
    <w:p w:rsidR="00000000" w:rsidDel="00000000" w:rsidP="00000000" w:rsidRDefault="00000000" w:rsidRPr="00000000" w14:paraId="00000009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Seller.RpcHost путем вызова метода gRPC/Seller/Registration.CreateSeller;</w:t>
      </w:r>
    </w:p>
    <w:p w:rsidR="00000000" w:rsidDel="00000000" w:rsidP="00000000" w:rsidRDefault="00000000" w:rsidRPr="00000000" w14:paraId="0000000A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Seller.RpcHost сохраняет продавца в БД.</w:t>
      </w:r>
    </w:p>
    <w:p w:rsidR="00000000" w:rsidDel="00000000" w:rsidP="00000000" w:rsidRDefault="00000000" w:rsidRPr="00000000" w14:paraId="0000000B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6. Seller.RpcHost отправляет нового продавца в микросервис Seller.KafkaHost путем</w:t>
      </w:r>
    </w:p>
    <w:p w:rsidR="00000000" w:rsidDel="00000000" w:rsidP="00000000" w:rsidRDefault="00000000" w:rsidRPr="00000000" w14:paraId="0000000C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вызова метода gRPC/Seller/Notification.CreateSeller.</w:t>
      </w:r>
    </w:p>
    <w:p w:rsidR="00000000" w:rsidDel="00000000" w:rsidP="00000000" w:rsidRDefault="00000000" w:rsidRPr="00000000" w14:paraId="0000000D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 Seller.KafkaHost отправляет сообщение о создании нового продавца в топик seller-</w:t>
      </w:r>
    </w:p>
    <w:p w:rsidR="00000000" w:rsidDel="00000000" w:rsidP="00000000" w:rsidRDefault="00000000" w:rsidRPr="00000000" w14:paraId="0000000E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create.</w:t>
      </w:r>
    </w:p>
    <w:p w:rsidR="00000000" w:rsidDel="00000000" w:rsidP="00000000" w:rsidRDefault="00000000" w:rsidRPr="00000000" w14:paraId="0000000F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 Система Notification микросервис Notification.KafkaHost вычитывает данные из</w:t>
      </w:r>
    </w:p>
    <w:p w:rsidR="00000000" w:rsidDel="00000000" w:rsidP="00000000" w:rsidRDefault="00000000" w:rsidRPr="00000000" w14:paraId="00000010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топика.</w:t>
      </w:r>
    </w:p>
    <w:p w:rsidR="00000000" w:rsidDel="00000000" w:rsidP="00000000" w:rsidRDefault="00000000" w:rsidRPr="00000000" w14:paraId="00000011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вызов метода POST api/v1/sellers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вызов метода gRPC/Auth/Registration.CreateSeller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сохранение нового продавца в БД Auth.Database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ответ на шаг 3- сохранены данные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вызов метода gRPC/Seller/Registration.CreateSeller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сохранение нового продавца в БД Seller.Database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ответ на шаг 6- сохранены данные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вызов метода gRPC/Seller/Notification.CreateSeller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отправка нового продавца в топик seller-create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ответ на шаг 8 - результат работы сервиса Seller.KafkaHost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вычитывание топика seller-create системой Notification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ответ на шаг 5- результат работы системы Seller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ответ на шаг 2 - результат работы Auth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right="-1174.7244094488178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ответ на шаг 1- результат сохранения нового продавца</w:t>
      </w:r>
    </w:p>
    <w:p w:rsidR="00000000" w:rsidDel="00000000" w:rsidP="00000000" w:rsidRDefault="00000000" w:rsidRPr="00000000" w14:paraId="00000021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e6b8af" w:val="clear"/>
          <w:rtl w:val="0"/>
        </w:rPr>
        <w:t xml:space="preserve">Процесс №2 «Получение уведомлений»</w:t>
      </w:r>
    </w:p>
    <w:p w:rsidR="00000000" w:rsidDel="00000000" w:rsidP="00000000" w:rsidRDefault="00000000" w:rsidRPr="00000000" w14:paraId="00000024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Система Notification микросервис Notification.KafkaHost вычитывает данные из</w:t>
      </w:r>
    </w:p>
    <w:p w:rsidR="00000000" w:rsidDel="00000000" w:rsidP="00000000" w:rsidRDefault="00000000" w:rsidRPr="00000000" w14:paraId="00000025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топика seller-create.</w:t>
      </w:r>
    </w:p>
    <w:p w:rsidR="00000000" w:rsidDel="00000000" w:rsidP="00000000" w:rsidRDefault="00000000" w:rsidRPr="00000000" w14:paraId="00000026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Notification.KafkaHost обращается к микросервису Notification.RpcHost через метод</w:t>
      </w:r>
    </w:p>
    <w:p w:rsidR="00000000" w:rsidDel="00000000" w:rsidP="00000000" w:rsidRDefault="00000000" w:rsidRPr="00000000" w14:paraId="00000027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gRPC/Notification/Seller.Create.</w:t>
      </w:r>
    </w:p>
    <w:p w:rsidR="00000000" w:rsidDel="00000000" w:rsidP="00000000" w:rsidRDefault="00000000" w:rsidRPr="00000000" w14:paraId="00000028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Notification.RpcHost сохраняет сообщение в БД.</w:t>
      </w:r>
    </w:p>
    <w:p w:rsidR="00000000" w:rsidDel="00000000" w:rsidP="00000000" w:rsidRDefault="00000000" w:rsidRPr="00000000" w14:paraId="00000029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Notification.RpcHost вызывает микросервис Notification.WorkerHost для отправки</w:t>
      </w:r>
    </w:p>
    <w:p w:rsidR="00000000" w:rsidDel="00000000" w:rsidP="00000000" w:rsidRDefault="00000000" w:rsidRPr="00000000" w14:paraId="0000002A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уведомления клиенту, метод gRPC/Notification/Notification.Send.</w:t>
      </w:r>
    </w:p>
    <w:p w:rsidR="00000000" w:rsidDel="00000000" w:rsidP="00000000" w:rsidRDefault="00000000" w:rsidRPr="00000000" w14:paraId="0000002B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Notification.WorkerHost отправляет уведомление на почтовые ящики клиентов.</w:t>
      </w:r>
    </w:p>
    <w:p w:rsidR="00000000" w:rsidDel="00000000" w:rsidP="00000000" w:rsidRDefault="00000000" w:rsidRPr="00000000" w14:paraId="0000002C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right="-1174.7244094488178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﻿﻿﻿Вычитывание топика seller-create системой Notification;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Вызов метода gRPC/Notification/Seller. Create;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Сохранить уведомление в базу данных;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﻿﻿﻿Ответ шаг Nº3 - результат сохранения уведомления;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Вызов метода gRPC/Notification/Notification.Send;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﻿﻿﻿Отправка уведомдения на почтовый ящик продавцов;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Ответ на шаг Nº5 - результат отправки уведомления;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Ответ на шаг Nº2 - Результат обработки уведомления;</w:t>
      </w:r>
    </w:p>
    <w:p w:rsidR="00000000" w:rsidDel="00000000" w:rsidP="00000000" w:rsidRDefault="00000000" w:rsidRPr="00000000" w14:paraId="00000037">
      <w:pPr>
        <w:ind w:left="-850.3937007874016" w:right="-1174.724409448817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