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69C" w:rsidRDefault="006A369C">
      <w:r>
        <w:t>Com o Banco de dados criado  através do script DB fornecido.</w:t>
      </w:r>
      <w:bookmarkStart w:id="0" w:name="_GoBack"/>
      <w:bookmarkEnd w:id="0"/>
    </w:p>
    <w:p w:rsidR="00B47B01" w:rsidRDefault="0096293F">
      <w:r>
        <w:t xml:space="preserve">Configuração para conexão com banco em telas Windows </w:t>
      </w:r>
      <w:proofErr w:type="spellStart"/>
      <w:r>
        <w:t>forms</w:t>
      </w:r>
      <w:proofErr w:type="spellEnd"/>
      <w:r>
        <w:t>.</w:t>
      </w:r>
    </w:p>
    <w:p w:rsidR="0096293F" w:rsidRDefault="0096293F">
      <w:r>
        <w:t>Após conectar ao banco copiar o “</w:t>
      </w:r>
      <w:proofErr w:type="gramStart"/>
      <w:r>
        <w:t xml:space="preserve">Connection  </w:t>
      </w:r>
      <w:proofErr w:type="spellStart"/>
      <w:r>
        <w:t>String</w:t>
      </w:r>
      <w:proofErr w:type="spellEnd"/>
      <w:proofErr w:type="gramEnd"/>
      <w:r>
        <w:t>”</w:t>
      </w:r>
    </w:p>
    <w:p w:rsidR="0096293F" w:rsidRDefault="0096293F">
      <w:r>
        <w:rPr>
          <w:noProof/>
        </w:rPr>
        <w:drawing>
          <wp:inline distT="0" distB="0" distL="0" distR="0" wp14:anchorId="65E59C20" wp14:editId="33CF8373">
            <wp:extent cx="5400040" cy="26536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3F" w:rsidRDefault="0096293F"/>
    <w:p w:rsidR="0096293F" w:rsidRDefault="0096293F">
      <w:r>
        <w:t>Seguir os passos ate achar a linha 10 no arquivo Connection na Pasta DAL.</w:t>
      </w:r>
    </w:p>
    <w:p w:rsidR="0096293F" w:rsidRDefault="0096293F">
      <w:r>
        <w:rPr>
          <w:noProof/>
        </w:rPr>
        <w:drawing>
          <wp:inline distT="0" distB="0" distL="0" distR="0" wp14:anchorId="23DC399E" wp14:editId="3B4BA0FA">
            <wp:extent cx="5400040" cy="24923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3F" w:rsidRDefault="0096293F">
      <w:r>
        <w:t>Colar a conexão entre ASPAS “”</w:t>
      </w:r>
    </w:p>
    <w:p w:rsidR="0096293F" w:rsidRDefault="0096293F"/>
    <w:p w:rsidR="0096293F" w:rsidRDefault="0096293F">
      <w:r>
        <w:t xml:space="preserve">Alterar em todas as </w:t>
      </w:r>
      <w:proofErr w:type="spellStart"/>
      <w:r>
        <w:t>Vie</w:t>
      </w:r>
      <w:r w:rsidR="006A369C">
        <w:t>ws</w:t>
      </w:r>
      <w:proofErr w:type="spellEnd"/>
      <w:r w:rsidR="006A369C">
        <w:t xml:space="preserve"> a conexão </w:t>
      </w:r>
    </w:p>
    <w:p w:rsidR="006A369C" w:rsidRDefault="006A369C">
      <w:r>
        <w:rPr>
          <w:noProof/>
        </w:rPr>
        <w:drawing>
          <wp:inline distT="0" distB="0" distL="0" distR="0" wp14:anchorId="1C15A962" wp14:editId="22F51024">
            <wp:extent cx="5400040" cy="477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3F"/>
    <w:rsid w:val="001E46AD"/>
    <w:rsid w:val="006A369C"/>
    <w:rsid w:val="008C40AF"/>
    <w:rsid w:val="0096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F841"/>
  <w15:chartTrackingRefBased/>
  <w15:docId w15:val="{4EF4D904-624D-4D95-9DE8-8F3B6A58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1</cp:revision>
  <dcterms:created xsi:type="dcterms:W3CDTF">2018-12-04T17:36:00Z</dcterms:created>
  <dcterms:modified xsi:type="dcterms:W3CDTF">2018-12-04T17:49:00Z</dcterms:modified>
</cp:coreProperties>
</file>