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9일 (금) · 한글날</w:t>
      </w:r>
    </w:p>
    <w:p>
      <w:pPr>
        <w:spacing w:after="200"/>
      </w:pPr>
      <w:r>
        <w:rPr>
          <w:i/>
          <w:iCs/>
          <w:color w:val="555555"/>
        </w:rPr>
        <w:t xml:space="preserve">한글날입니다. 국내 증시와 국정감사 모두 주말까지 쉬고 12일(월)에 다시 시작됩니다.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특히 챙겨볼 소식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어제(8일) '107조 실적'에도 코스피 2.6% 급락, 6,625.93 마감. </w:t>
      </w:r>
      <w:r>
        <w:t xml:space="preserve">삼성전자가 사상 최대인 3분기 영업이익 107조4,000억원을 발표했지만, 외국인·기관이 2~3조원대 동반 매도에 나서며 지수가 크게 밀렸습니다.  </w:t>
      </w:r>
      <w:hyperlink w:history="1" r:id="rIdqxjowy13nzbb2cskyd9f3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자산을 보유하고 계시다면 어제 하루 평가금액이 꽤 줄었을 수 있습니다. 실적이 좋아도 주가가 오르지 않을 수 있다는 걸 보여준 사례입니다.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주가 2.42% 하락한 262,000원, SK하이닉스도 2.44% 하락. </w:t>
      </w:r>
      <w:r>
        <w:t xml:space="preserve">이미 기대감이 주가에 반영된 상태에서 "재료 소멸에 따른 차익실현"이 겹친 것으로 풀이됩니다.  </w:t>
      </w:r>
      <w:hyperlink w:history="1" r:id="rId3ftxbnnmmvwk7pxofgrqo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삼성전자·SK하이닉스를 보유하고 계시다면, 단기적으로는 실적 발표 직후에도 변동성이 클 수 있다는 점을 참고하시면 좋습니다.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그동안 증시를 지지해온 삼성전자·SK하이닉스 자사주 매입, 예정보다 빨리 끝날 전망. </w:t>
      </w:r>
      <w:r>
        <w:t xml:space="preserve">당초 11월 21일까지였던 삼성전자의 15조원 규모 자사주 매입이 매입 속도가 빨라 예정보다 앞당겨 끝날 수 있어, 매입 종료 이후 수급 공백 우려가 나옵니다.  </w:t>
      </w:r>
      <w:hyperlink w:history="1" r:id="rIdsp0umd48aedfz6omucbx1">
        <w:r>
          <w:rPr>
            <w:rStyle w:val="Hyperlink"/>
            <w:sz w:val="18"/>
            <w:szCs w:val="18"/>
          </w:rPr>
          <w:t xml:space="preserve">[자세히 보기: SBS Biz]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자사주 매입이 끝나면 그동안의 '하락 방어막'이 약해질 수 있어, 보유 자산이 있으시다면 이 수급 변화를 참고해두시는 것도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오늘(한글날)은 국정감사 휴무 — 12일(월) 감사원 감사로 재개. </w:t>
      </w:r>
      <w:r>
        <w:t xml:space="preserve">법제사법위원회는 12일 감사원을, 국방위원회는 병무청 등을 현장점검합니다.  </w:t>
      </w:r>
      <w:hyperlink w:history="1" r:id="rId6ypxo8cthgqlk6ustf_1m">
        <w:r>
          <w:rPr>
            <w:rStyle w:val="Hyperlink"/>
            <w:sz w:val="18"/>
            <w:szCs w:val="18"/>
          </w:rPr>
          <w:t xml:space="preserve">[자세히 보기: 슬로우뉴스]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통상적인 국정감사 일정 공백입니다.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 13일(화), 최대 11개 상임위가 동시에 국정감사 진행 — 헌법재판소·공수처·금융감독원 등 포함. </w:t>
      </w:r>
      <w:r>
        <w:t xml:space="preserve">법사위는 헌법재판소와 고위공직자범죄수사처를, 정무위원회는 금융감독원과 금융 공공기관을 감사합니다.  </w:t>
      </w:r>
      <w:hyperlink w:history="1" r:id="rId2cj7fd2cv-bd2ka_i1xhi">
        <w:r>
          <w:rPr>
            <w:rStyle w:val="Hyperlink"/>
            <w:sz w:val="18"/>
            <w:szCs w:val="18"/>
          </w:rPr>
          <w:t xml:space="preserve">[자세히 보기: 위키트리]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금융감독원 국감에서 다뤄지는 이슈에 따라 금융 소비자 보호나 가계대출 관리 정책 방향을 가늠해볼 수 있어 지켜볼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yyubgylzrxitxeezmq2ed">
        <w:r>
          <w:rPr>
            <w:rStyle w:val="Hyperlink"/>
            <w:sz w:val="18"/>
            <w:szCs w:val="18"/>
          </w:rPr>
          <w:t xml:space="preserve">코스피 6625.93 마감(10/8) - 뉴스핌 — https://www.newspim.com/news/view/20261008000948</w:t>
        </w:r>
      </w:hyperlink>
    </w:p>
    <w:p>
      <w:pPr>
        <w:spacing w:after="80"/>
      </w:pPr>
      <w:hyperlink w:history="1" r:id="rIdhv_w4qv0ouebyrh4f282f">
        <w:r>
          <w:rPr>
            <w:rStyle w:val="Hyperlink"/>
            <w:sz w:val="18"/>
            <w:szCs w:val="18"/>
          </w:rPr>
          <w:t xml:space="preserve">107조 실적에도 코스피 약세 - 머니투데이 — https://www.mt.co.kr/stock/2026/10/08/2026100809271937732</w:t>
        </w:r>
      </w:hyperlink>
    </w:p>
    <w:p>
      <w:pPr>
        <w:spacing w:after="80"/>
      </w:pPr>
      <w:hyperlink w:history="1" r:id="rIdlob8oikawayeqdn4rd8bh">
        <w:r>
          <w:rPr>
            <w:rStyle w:val="Hyperlink"/>
            <w:sz w:val="18"/>
            <w:szCs w:val="18"/>
          </w:rPr>
          <w:t xml:space="preserve">자사주 매입 조기 종료 전망 - SBS Biz — https://biz.sbs.co.kr/amp/article/20000335714</w:t>
        </w:r>
      </w:hyperlink>
    </w:p>
    <w:p>
      <w:pPr>
        <w:spacing w:after="80"/>
      </w:pPr>
      <w:hyperlink w:history="1" r:id="rIdjppyojzfj2njeilu5turs">
        <w:r>
          <w:rPr>
            <w:rStyle w:val="Hyperlink"/>
            <w:sz w:val="18"/>
            <w:szCs w:val="18"/>
          </w:rPr>
          <w:t xml:space="preserve">2026 국정감사 일정 - 슬로우뉴스 — https://slownews.kr/166956</w:t>
        </w:r>
      </w:hyperlink>
    </w:p>
    <w:p>
      <w:pPr>
        <w:spacing w:after="80"/>
      </w:pPr>
      <w:hyperlink w:history="1" r:id="rIddgupk6dlbgofgwokaaqyn">
        <w:r>
          <w:rPr>
            <w:rStyle w:val="Hyperlink"/>
            <w:sz w:val="18"/>
            <w:szCs w:val="18"/>
          </w:rPr>
          <w:t xml:space="preserve">10/8 국정감사 일정·쟁점 - 위키트리 — https://m.wikitree.co.kr/articles/1164725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xjowy13nzbb2cskyd9f3" Type="http://schemas.openxmlformats.org/officeDocument/2006/relationships/hyperlink" Target="https://www.newspim.com/news/view/20261008000948" TargetMode="External"/><Relationship Id="rId3ftxbnnmmvwk7pxofgrqo" Type="http://schemas.openxmlformats.org/officeDocument/2006/relationships/hyperlink" Target="https://www.mt.co.kr/stock/2026/10/08/2026100809271937732" TargetMode="External"/><Relationship Id="rIdsp0umd48aedfz6omucbx1" Type="http://schemas.openxmlformats.org/officeDocument/2006/relationships/hyperlink" Target="https://biz.sbs.co.kr/amp/article/20000335714" TargetMode="External"/><Relationship Id="rId6ypxo8cthgqlk6ustf_1m" Type="http://schemas.openxmlformats.org/officeDocument/2006/relationships/hyperlink" Target="https://slownews.kr/166956" TargetMode="External"/><Relationship Id="rId2cj7fd2cv-bd2ka_i1xhi" Type="http://schemas.openxmlformats.org/officeDocument/2006/relationships/hyperlink" Target="https://m.wikitree.co.kr/articles/1164725" TargetMode="External"/><Relationship Id="rIdyyubgylzrxitxeezmq2ed" Type="http://schemas.openxmlformats.org/officeDocument/2006/relationships/hyperlink" Target="https://www.newspim.com/news/view/20261008000948" TargetMode="External"/><Relationship Id="rIdhv_w4qv0ouebyrh4f282f" Type="http://schemas.openxmlformats.org/officeDocument/2006/relationships/hyperlink" Target="https://www.mt.co.kr/stock/2026/10/08/2026100809271937732" TargetMode="External"/><Relationship Id="rIdlob8oikawayeqdn4rd8bh" Type="http://schemas.openxmlformats.org/officeDocument/2006/relationships/hyperlink" Target="https://biz.sbs.co.kr/amp/article/20000335714" TargetMode="External"/><Relationship Id="rIdjppyojzfj2njeilu5turs" Type="http://schemas.openxmlformats.org/officeDocument/2006/relationships/hyperlink" Target="https://slownews.kr/166956" TargetMode="External"/><Relationship Id="rIddgupk6dlbgofgwokaaqyn" Type="http://schemas.openxmlformats.org/officeDocument/2006/relationships/hyperlink" Target="https://m.wikitree.co.kr/articles/1164725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2026-10-09T00:45:08.142Z</dcterms:created>
  <dcterms:modified xsi:type="dcterms:W3CDTF">2026-10-09T00:45:08.150Z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