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10일 (토)</w:t>
      </w:r>
    </w:p>
    <w:p>
      <w:pPr>
        <w:spacing w:after="200"/>
      </w:pPr>
      <w:r>
        <w:rPr>
          <w:i/>
          <w:iCs/>
          <w:color w:val="555555"/>
        </w:rPr>
        <w:t xml:space="preserve">주말입니다. 국내 증시와 국정감사는 12일(월)에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주간 리뷰 및 다음 주 전망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이번 주 코스피200, 대형주 중심 매물에 5%대 하락. </w:t>
      </w:r>
      <w:r>
        <w:t xml:space="preserve">삼성전자 3분기 '107조 실적' 발표에도 외국인·기관 매도가 겹치며 주 후반 급락세가 이어졌습니다.  </w:t>
      </w:r>
      <w:hyperlink w:history="1" r:id="rIdmhjzhzoecn3li0blokltt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대형주 비중이 큰 자산을 보유하고 계시다면 이번 주 평가금액이 꽤 줄었을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반등 여부는 미국 9월 CPI·PPI(소비자·생산자물가지수)와 한국 수출 지표가 가를 전망. </w:t>
      </w:r>
      <w:r>
        <w:t xml:space="preserve">증권가에서는 미국-이란 관계 개선에 따른 유가 안정, 미국 물가 둔화 확인이 채권금리 안정의 조건으로 꼽힙니다.  </w:t>
      </w:r>
      <w:hyperlink w:history="1" r:id="rIdjeqcyy0syxatf1ah-kvs0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다음 주 발표되는 물가지표 결과에 따라 시장 분위기가 달라질 수 있어, 보유 자산이 있으시다면 가볍게 참고해두시면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코스피 12개월 선행 PER(주가를 미래 예상 이익으로 나눈 밸류에이션 지표) 5.26배 — 역사적 저점권이라는 분석. </w:t>
      </w:r>
      <w:r>
        <w:t xml:space="preserve">최근 급락으로 밸류에이션(기업가치 평가) 매력이 커졌다는 시각도 있습니다.  </w:t>
      </w:r>
      <w:hyperlink w:history="1" r:id="rIdaxk9x4ewqohcnjm_f1ndr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장기 투자 관점에서는 이런 저평가 국면이 매수 기회로 언급되기도 하지만, 추가 하락 가능성도 있어 신중하게 접근하시는 게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교육위원회 국정감사(10월 7~23일), 문항거래·채용차별·사학비리가 핵심 쟁점으로 부상. </w:t>
      </w:r>
      <w:r>
        <w:t xml:space="preserve">영어 영역 일타강사의 수능 문항 거래 의혹, 한화에어로스페이스의 특정 대학·연령 제한 채용 지침 논란, 사학비리 의혹을 받는 인사의 증인 채택 등이 다뤄집니다.  </w:t>
      </w:r>
      <w:hyperlink w:history="1" r:id="rIdm3ljtbmp4x3rgwrllsztg">
        <w:r>
          <w:rPr>
            <w:rStyle w:val="Hyperlink"/>
            <w:sz w:val="18"/>
            <w:szCs w:val="18"/>
          </w:rPr>
          <w:t xml:space="preserve">[자세히 보기: 뉴시스]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자녀의 수능·입시나 채용 관련 제도 공정성에 관심이 있으시다면 이번 국감에서 어떤 개선책이 나오는지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12일(월) 감사원 국정감사, 13일(화)엔 최대 11개 상임위 동시 진행. </w:t>
      </w:r>
      <w:r>
        <w:t xml:space="preserve">법사위는 헌법재판소·공수처를, 정무위원회는 금융감독원 등을 감사할 예정입니다.  </w:t>
      </w:r>
      <w:hyperlink w:history="1" r:id="rIdfobazduw712hauis9flp7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금융감독원 국감에서 다뤄지는 이슈는 가계대출·금융소비자 보호 정책과 맞물릴 수 있어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omklqycqxrjn8dyvsaaaz">
        <w:r>
          <w:rPr>
            <w:rStyle w:val="Hyperlink"/>
            <w:sz w:val="18"/>
            <w:szCs w:val="18"/>
          </w:rPr>
          <w:t xml:space="preserve">[주간증시전망] 코스피 5%대 하락 - 이투데이 — https://www.etoday.co.kr/news/view/2634056</w:t>
        </w:r>
      </w:hyperlink>
    </w:p>
    <w:p>
      <w:pPr>
        <w:spacing w:after="80"/>
      </w:pPr>
      <w:hyperlink w:history="1" r:id="rIdswzsjsy9hltvvqgklcp7n">
        <w:r>
          <w:rPr>
            <w:rStyle w:val="Hyperlink"/>
            <w:sz w:val="18"/>
            <w:szCs w:val="18"/>
          </w:rPr>
          <w:t xml:space="preserve">교육위 국감 쟁점 - 뉴시스 — https://newsis.com/view/NISX20261006_0003815477</w:t>
        </w:r>
      </w:hyperlink>
    </w:p>
    <w:p>
      <w:pPr>
        <w:spacing w:after="80"/>
      </w:pPr>
      <w:hyperlink w:history="1" r:id="rIdvfjyimwmscaregnutv_dg">
        <w:r>
          <w:rPr>
            <w:rStyle w:val="Hyperlink"/>
            <w:sz w:val="18"/>
            <w:szCs w:val="18"/>
          </w:rPr>
          <w:t xml:space="preserve">2026국감 10/6 돌입, 종합상황실 가동 - 뉴스핌 — https://www.newspim.com/news/view/20261002000833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hjzhzoecn3li0blokltt" Type="http://schemas.openxmlformats.org/officeDocument/2006/relationships/hyperlink" Target="https://www.etoday.co.kr/news/view/2634056" TargetMode="External"/><Relationship Id="rIdjeqcyy0syxatf1ah-kvs0" Type="http://schemas.openxmlformats.org/officeDocument/2006/relationships/hyperlink" Target="https://www.etoday.co.kr/news/view/2634056" TargetMode="External"/><Relationship Id="rIdaxk9x4ewqohcnjm_f1ndr" Type="http://schemas.openxmlformats.org/officeDocument/2006/relationships/hyperlink" Target="https://www.etoday.co.kr/news/view/2634056" TargetMode="External"/><Relationship Id="rIdm3ljtbmp4x3rgwrllsztg" Type="http://schemas.openxmlformats.org/officeDocument/2006/relationships/hyperlink" Target="https://newsis.com/view/NISX20261006_0003815477" TargetMode="External"/><Relationship Id="rIdfobazduw712hauis9flp7" Type="http://schemas.openxmlformats.org/officeDocument/2006/relationships/hyperlink" Target="https://www.newspim.com/news/view/20261002000833" TargetMode="External"/><Relationship Id="rIdomklqycqxrjn8dyvsaaaz" Type="http://schemas.openxmlformats.org/officeDocument/2006/relationships/hyperlink" Target="https://www.etoday.co.kr/news/view/2634056" TargetMode="External"/><Relationship Id="rIdswzsjsy9hltvvqgklcp7n" Type="http://schemas.openxmlformats.org/officeDocument/2006/relationships/hyperlink" Target="https://newsis.com/view/NISX20261006_0003815477" TargetMode="External"/><Relationship Id="rIdvfjyimwmscaregnutv_dg" Type="http://schemas.openxmlformats.org/officeDocument/2006/relationships/hyperlink" Target="https://www.newspim.com/news/view/20261002000833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2026-10-10T00:45:02.978Z</dcterms:created>
  <dcterms:modified xsi:type="dcterms:W3CDTF">2026-10-10T00:45:02.986Z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