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82A1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jc w:val="center"/>
        <w:outlineLvl w:val="1"/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</w:pPr>
      <w:r w:rsidRPr="00AF72A8">
        <w:rPr>
          <w:rFonts w:ascii="Noto Serif" w:eastAsia="굴림" w:hAnsi="Noto Serif" w:cs="Noto Serif"/>
          <w:b/>
          <w:bCs/>
          <w:color w:val="3D3B49"/>
          <w:kern w:val="0"/>
          <w:sz w:val="76"/>
          <w:szCs w:val="76"/>
          <w14:ligatures w14:val="none"/>
        </w:rPr>
        <w:t>4.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br/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취약점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관리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33"/>
          <w:szCs w:val="33"/>
          <w14:ligatures w14:val="none"/>
        </w:rPr>
        <w:t>자동화</w:t>
      </w:r>
    </w:p>
    <w:p w14:paraId="32EC239F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0"/>
        <w:jc w:val="center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noProof/>
          <w:color w:val="3D3B49"/>
          <w:kern w:val="0"/>
          <w:sz w:val="24"/>
          <w14:ligatures w14:val="none"/>
        </w:rPr>
        <w:drawing>
          <wp:inline distT="0" distB="0" distL="0" distR="0" wp14:anchorId="116399E4" wp14:editId="3513813E">
            <wp:extent cx="1943100" cy="1933575"/>
            <wp:effectExtent l="0" t="0" r="0" b="9525"/>
            <wp:docPr id="3" name="그림 4" descr="영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영상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4907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장에서는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지정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유효성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검사를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프로그래밍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방식으로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컴파일하는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배우게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방대한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덤프를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뚫어져라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쳐다보는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강화하는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더욱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업무에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투자할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3416935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자동화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프로세스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이해하기</w:t>
      </w:r>
    </w:p>
    <w:p w14:paraId="0F6E0407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자동화하려면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정보라는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연관시켜야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자세한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내용은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hyperlink r:id="rId5" w:history="1"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2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장을</w:t>
        </w:r>
      </w:hyperlink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proofErr w:type="gram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참조하십시오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.</w:t>
      </w:r>
      <w:proofErr w:type="gramEnd"/>
    </w:p>
    <w:p w14:paraId="0A9D37FE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개의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공통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필드를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연관됩니다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공유되는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IP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주소를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공유되는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CVE/BID ID(BID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Bugtraq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ID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약자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)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먼저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IP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주소를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사용하여자산과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연관시킨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 CVE ID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익스플로잇을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연관시킵니다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익스플로잇별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제공하는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생성됩니다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 </w:t>
      </w:r>
      <w:hyperlink r:id="rId6" w:anchor="4fig1" w:history="1"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그림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4-1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은</w:t>
        </w:r>
      </w:hyperlink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보여줍니다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C79CEA2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noProof/>
          <w:color w:val="3D3B49"/>
          <w:kern w:val="0"/>
          <w:sz w:val="24"/>
          <w14:ligatures w14:val="none"/>
        </w:rPr>
        <w:lastRenderedPageBreak/>
        <w:drawing>
          <wp:inline distT="0" distB="0" distL="0" distR="0" wp14:anchorId="4851F0F4" wp14:editId="0A959AC8">
            <wp:extent cx="2933700" cy="1885950"/>
            <wp:effectExtent l="0" t="0" r="0" b="0"/>
            <wp:docPr id="4" name="그림 3" descr="영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0200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그림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4-1: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분석에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유용한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데이터베이스를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구축하기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위해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정보를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상호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연관시키는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과정</w:t>
      </w:r>
    </w:p>
    <w:p w14:paraId="26CEC272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제외한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proofErr w:type="gramStart"/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수집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,</w:t>
      </w:r>
      <w:proofErr w:type="gram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상관관계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분석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분석과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같은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.</w:t>
      </w:r>
      <w:proofErr w:type="gram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시작하기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곳에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모아야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책에서는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대용량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빠른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쿼리에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탁월한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MongoDB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앞으로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스크립트에서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MongoDB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코드를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SQL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쿼리로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대체하면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기존의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SQL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사용해서도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동일한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5066069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MongoDB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가져온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처리하기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맞는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경험해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수준보다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유용하다는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그러면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간소화하여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강조하고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나머지는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중요도를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낮추거나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제외할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0AD838C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데이터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수집</w:t>
      </w:r>
    </w:p>
    <w:p w14:paraId="5B9C5ECF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자산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분석에서는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체제를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18EE19F2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특정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연결하고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시급한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정확히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찾아낼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중요한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데이터에는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전반적인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심각도를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나타내는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CVSS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점수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 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공격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벡터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(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로컬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원격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등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),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 DoS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공격이나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루트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코드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공격의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구체적인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결과가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포함됩니다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.</w:t>
      </w:r>
    </w:p>
    <w:p w14:paraId="01661E3A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다음으로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데이터를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추가하여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더욱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명확히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노출되어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악의적인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공격자의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표시합니다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과정의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각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보고서를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생성할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 </w:t>
      </w:r>
      <w:hyperlink r:id="rId8" w:anchor="ch4table1" w:history="1"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표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4-1</w:t>
        </w:r>
      </w:hyperlink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요약되어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5A24B38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lastRenderedPageBreak/>
        <w:t>표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4"/>
          <w14:ligatures w14:val="none"/>
        </w:rPr>
        <w:t xml:space="preserve"> 4-1: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출처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잠재적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</w:p>
    <w:tbl>
      <w:tblPr>
        <w:tblW w:w="0" w:type="auto"/>
        <w:shd w:val="clear" w:color="auto" w:fill="FFFFFF"/>
        <w:tblCellMar>
          <w:top w:w="210" w:type="dxa"/>
          <w:left w:w="210" w:type="dxa"/>
          <w:bottom w:w="210" w:type="dxa"/>
          <w:right w:w="210" w:type="dxa"/>
        </w:tblCellMar>
        <w:tblLook w:val="04A0" w:firstRow="1" w:lastRow="0" w:firstColumn="1" w:lastColumn="0" w:noHBand="0" w:noVBand="1"/>
      </w:tblPr>
      <w:tblGrid>
        <w:gridCol w:w="2026"/>
        <w:gridCol w:w="7000"/>
      </w:tblGrid>
      <w:tr w:rsidR="00AF72A8" w:rsidRPr="00AF72A8" w14:paraId="1D60AE7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EF2F6"/>
            <w:hideMark/>
          </w:tcPr>
          <w:p w14:paraId="7E2C8D5D" w14:textId="77777777" w:rsidR="00AF72A8" w:rsidRPr="00AF72A8" w:rsidRDefault="00AF72A8" w:rsidP="00AF72A8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데이터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EF2F6"/>
            <w:hideMark/>
          </w:tcPr>
          <w:p w14:paraId="0E383547" w14:textId="77777777" w:rsidR="00AF72A8" w:rsidRPr="00AF72A8" w:rsidRDefault="00AF72A8" w:rsidP="00AF72A8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분석</w:t>
            </w:r>
          </w:p>
        </w:tc>
      </w:tr>
      <w:tr w:rsidR="00AF72A8" w:rsidRPr="00AF72A8" w14:paraId="6D21D8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21113A76" w14:textId="77777777" w:rsidR="00AF72A8" w:rsidRPr="00AF72A8" w:rsidRDefault="00AF72A8" w:rsidP="00AF72A8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자산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데이터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2CFC7BB0" w14:textId="77777777" w:rsidR="00AF72A8" w:rsidRPr="00AF72A8" w:rsidRDefault="00AF72A8" w:rsidP="00AF72A8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자산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요약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: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자산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,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운영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체제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,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열린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포트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및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네트워킹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정보에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대한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보고서</w:t>
            </w:r>
          </w:p>
        </w:tc>
      </w:tr>
      <w:tr w:rsidR="00AF72A8" w:rsidRPr="00AF72A8" w14:paraId="79C051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8D6741" w14:textId="77777777" w:rsidR="00AF72A8" w:rsidRPr="00AF72A8" w:rsidRDefault="00AF72A8" w:rsidP="00AF72A8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데이터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BEF544" w14:textId="77777777" w:rsidR="00AF72A8" w:rsidRPr="00AF72A8" w:rsidRDefault="00AF72A8" w:rsidP="00AF72A8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요약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: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자산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또는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자산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집합에서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발견된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</w:t>
            </w:r>
          </w:p>
          <w:p w14:paraId="6DD40492" w14:textId="77777777" w:rsidR="00AF72A8" w:rsidRPr="00AF72A8" w:rsidRDefault="00AF72A8" w:rsidP="00AF72A8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CVSS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따른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우선순위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,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공격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벡터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,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결과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: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위와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동일한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보고서이지만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특정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유형을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찾도록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필터링되었습니다</w:t>
            </w:r>
            <w:proofErr w:type="spellEnd"/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.</w:t>
            </w:r>
          </w:p>
        </w:tc>
      </w:tr>
      <w:tr w:rsidR="00AF72A8" w:rsidRPr="00AF72A8" w14:paraId="5FD1B4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61F7C441" w14:textId="77777777" w:rsidR="00AF72A8" w:rsidRPr="00AF72A8" w:rsidRDefault="00AF72A8" w:rsidP="00AF72A8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데이터를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활용하세요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1D3D4"/>
            <w:hideMark/>
          </w:tcPr>
          <w:p w14:paraId="7930CA66" w14:textId="77777777" w:rsidR="00AF72A8" w:rsidRPr="00AF72A8" w:rsidRDefault="00AF72A8" w:rsidP="00AF72A8">
            <w:pPr>
              <w:widowControl/>
              <w:wordWrap/>
              <w:autoSpaceDE/>
              <w:autoSpaceDN/>
              <w:spacing w:after="0"/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</w:pP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매칭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및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추가적인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우선순위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지정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: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악용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가능한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또는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특정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악용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특성을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가진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취약점에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초점을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맞춘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 xml:space="preserve"> </w:t>
            </w:r>
            <w:r w:rsidRPr="00AF72A8">
              <w:rPr>
                <w:rFonts w:ascii="Noto Serif" w:eastAsia="굴림" w:hAnsi="Noto Serif" w:cs="Noto Serif"/>
                <w:color w:val="3D3B49"/>
                <w:kern w:val="0"/>
                <w:sz w:val="24"/>
                <w14:ligatures w14:val="none"/>
              </w:rPr>
              <w:t>보고서</w:t>
            </w:r>
          </w:p>
        </w:tc>
      </w:tr>
    </w:tbl>
    <w:p w14:paraId="0B0B247C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hyperlink r:id="rId9" w:history="1"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1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장</w:t>
        </w:r>
      </w:hyperlink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설명한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지정은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기준에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중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어느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단계에서든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IP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선별은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CVSS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지정은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확보되기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전까지는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5837207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초기에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불필요한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걸러내면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작업량을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줄일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효율성을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높이려면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곳에서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걸러내고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순위를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매기는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수행하는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좋습니다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이렇게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싶을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스크립트를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일일이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</w:t>
      </w:r>
      <w:proofErr w:type="gram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곳에서만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기준을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변경할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5EBA4D3C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세트를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결합하고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규칙을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최종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결과물이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결과물은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호스트별로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나열된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위험도가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높은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/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맨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표시됩니다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C31D6B5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스캔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및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업데이트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자동화</w:t>
      </w:r>
    </w:p>
    <w:p w14:paraId="0F06A46A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지금까지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논의한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수동으로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들어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Nmap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익스플로잇에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수동으로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검색할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진정한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힘을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경험할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설정하여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정기적으로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시작되도록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기억할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필요가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없습니다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대부분의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경우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부하로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성능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저하가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발생하지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것입니다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완료되면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보고서가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생성되어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이메일로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전송되거나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위치에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저장되어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언제든지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편리하게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CDE3500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정기적으로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검사를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가져오도록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예약하면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항상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상태로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유지됩니다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생성되는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보고서에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사용되므로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안전하게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마찬가지로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Metasploit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cve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-search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데이터베이스와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같은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주기적으로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보고서에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타사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상태임을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확신할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3A40735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hyperlink r:id="rId10" w:history="1"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이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책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 xml:space="preserve"> 2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부의</w:t>
        </w:r>
      </w:hyperlink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스크립트에서는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표준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Linux/Unix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스케줄링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유틸리티인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proofErr w:type="spellStart"/>
      <w:r w:rsidRPr="00AF72A8">
        <w:rPr>
          <w:rFonts w:ascii="Noto Serif" w:eastAsia="굴림" w:hAnsi="Noto Serif" w:cs="Noto Serif"/>
          <w:i/>
          <w:iCs/>
          <w:color w:val="3D3B49"/>
          <w:kern w:val="0"/>
          <w:sz w:val="24"/>
          <w14:ligatures w14:val="none"/>
        </w:rPr>
        <w:t>cron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데몬을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활용하여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수집부터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생성까지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작업을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조율하기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스크립트를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Python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스크립트를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순차적으로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이렇게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동안에는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스크립트가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실행되지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않도록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스크립트들은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1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간격을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사용하지만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현황을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상태로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파악해야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빈도에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수집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간격을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조정할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6B55DAA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시스템의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취약점을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악용하기</w:t>
      </w:r>
    </w:p>
    <w:p w14:paraId="76D6FB53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이르면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알려진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해당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사용할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관련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익스플로잇을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포함하는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정기적으로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업데이트되는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엔터프라이즈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현황을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여기에서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및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애플리케이션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소유자에게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지정된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제공할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나아가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3074A4AD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옵션은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성공적인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결과입니다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번째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옵션은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살펴보고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영향을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받는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침투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테스트를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판단합니다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옵션이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성공하면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결과에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추가적인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부여됩니다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즉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원칙적으로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뿐만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아니라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악용되었다는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의미합니다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5DE4EB4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방법에는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크게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첫째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침투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테스트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전문가를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침투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테스트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기술을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갖춘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외부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감사팀을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이용할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둘째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 Metasploit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활용하여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확장하는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것입니다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 Metasploit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가져오는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나아가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잠재적으로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이러한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방식은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관점에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훌륭한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선택으로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여겨질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모두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타당합니다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3C7DF84D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lastRenderedPageBreak/>
        <w:t>이미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가치를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확인한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분석가라면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직접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단계로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자연스럽게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느껴질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기법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목록을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가지고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한번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시도해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나쁘지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않다고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생각할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47AB828E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신중한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분석가들에게는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행위가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재앙을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초래할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것처럼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보입니다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운영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익스플로잇을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스캔을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실행하는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것보다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훨씬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예측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불가능합니다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호스트가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다운되거나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마비될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있으며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시스템만을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탓해야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상황에서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책임자들이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책임을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져야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19BC6099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다른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마찬가지로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결정은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달성하려는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목표와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수준에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따라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달라집니다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만약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조직이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패치가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적용되지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않은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이용한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공격보다는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서비스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거부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(DoS)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공격을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감수하는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쪽을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택한다면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,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시도해</w:t>
      </w:r>
      <w:proofErr w:type="gram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보는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것도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하나의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방법입니다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회피적인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환경이라면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매우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신중하게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접근해야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최고정보책임자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(CIO)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또는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상응하는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임원의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전폭적인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동의와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위험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요소에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인정을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반드시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확보해야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6AD28D58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hyperlink r:id="rId11" w:history="1"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14</w:t>
        </w:r>
        <w:r w:rsidRPr="00AF72A8">
          <w:rPr>
            <w:rFonts w:ascii="Noto Serif" w:eastAsia="굴림" w:hAnsi="Noto Serif" w:cs="Noto Serif"/>
            <w:b/>
            <w:bCs/>
            <w:color w:val="D3002D"/>
            <w:kern w:val="0"/>
            <w:sz w:val="24"/>
            <w:u w:val="single"/>
            <w14:ligatures w14:val="none"/>
          </w:rPr>
          <w:t>장</w:t>
        </w:r>
      </w:hyperlink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Metasploit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관리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프로그램에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통합하는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대해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간략하게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gram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설명하겠습니다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 .</w:t>
      </w:r>
      <w:proofErr w:type="gram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하지만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실제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프로세스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특히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여러분의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몫으로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남겨두겠습니다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자동화는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강력한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도구이지만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숙련된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기술과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극도의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주의를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기울여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활용해야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합니다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2A8558EA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outlineLvl w:val="2"/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</w:pPr>
      <w:r w:rsidRPr="00AF72A8">
        <w:rPr>
          <w:rFonts w:ascii="Noto Serif" w:eastAsia="굴림" w:hAnsi="Noto Serif" w:cs="Noto Serif"/>
          <w:b/>
          <w:bCs/>
          <w:color w:val="3D3B49"/>
          <w:kern w:val="0"/>
          <w:sz w:val="27"/>
          <w:szCs w:val="27"/>
          <w14:ligatures w14:val="none"/>
        </w:rPr>
        <w:t>요약</w:t>
      </w:r>
    </w:p>
    <w:p w14:paraId="58B0CADE" w14:textId="77777777" w:rsidR="00AF72A8" w:rsidRPr="00AF72A8" w:rsidRDefault="00AF72A8" w:rsidP="00AF72A8">
      <w:pPr>
        <w:widowControl/>
        <w:shd w:val="clear" w:color="auto" w:fill="FFFFFF"/>
        <w:wordWrap/>
        <w:autoSpaceDE/>
        <w:autoSpaceDN/>
        <w:spacing w:after="360"/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</w:pP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장에서는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스캐너에서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얻은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원시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유용한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proofErr w:type="spellStart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인텔리전스로</w:t>
      </w:r>
      <w:proofErr w:type="spellEnd"/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변환하는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방법을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배웠습니다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.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스캐너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데이터와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네트워크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추가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소스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,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그리고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악용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가능성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정보를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결합하면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취약점의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우선순위를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정하고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가장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심각한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문제를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해결하는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데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집중할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수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 xml:space="preserve"> 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있습니다</w:t>
      </w:r>
      <w:r w:rsidRPr="00AF72A8">
        <w:rPr>
          <w:rFonts w:ascii="Noto Serif" w:eastAsia="굴림" w:hAnsi="Noto Serif" w:cs="Noto Serif"/>
          <w:color w:val="3D3B49"/>
          <w:kern w:val="0"/>
          <w:sz w:val="24"/>
          <w14:ligatures w14:val="none"/>
        </w:rPr>
        <w:t>.</w:t>
      </w:r>
    </w:p>
    <w:p w14:paraId="01A9E319" w14:textId="77777777" w:rsidR="00112D6A" w:rsidRPr="00AF72A8" w:rsidRDefault="00112D6A"/>
    <w:sectPr w:rsidR="00112D6A" w:rsidRPr="00AF72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A8"/>
    <w:rsid w:val="00112D6A"/>
    <w:rsid w:val="00AF72A8"/>
    <w:rsid w:val="00E32D9D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B57D"/>
  <w15:chartTrackingRefBased/>
  <w15:docId w15:val="{73C90706-3F6B-4B3D-A674-61DE3CAB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72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7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72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72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72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72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72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72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72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72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72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72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7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7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7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7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72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72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72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7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72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72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7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72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72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72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7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72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7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.oreilly.com/library/view/practical-vulnerability-management/9781098125707/xhtml/ch04.x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ing.oreilly.com/library/view/practical-vulnerability-management/9781098125707/xhtml/ch04.xhtml" TargetMode="External"/><Relationship Id="rId11" Type="http://schemas.openxmlformats.org/officeDocument/2006/relationships/hyperlink" Target="https://learning.oreilly.com/library/view/practical-vulnerability-management/9781098125707/xhtml/ch14.xhtml" TargetMode="External"/><Relationship Id="rId5" Type="http://schemas.openxmlformats.org/officeDocument/2006/relationships/hyperlink" Target="https://learning.oreilly.com/library/view/practical-vulnerability-management/9781098125707/xhtml/ch02.xhtml" TargetMode="External"/><Relationship Id="rId10" Type="http://schemas.openxmlformats.org/officeDocument/2006/relationships/hyperlink" Target="https://learning.oreilly.com/library/view/practical-vulnerability-management/9781098125707/xhtml/part02.xhtml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learning.oreilly.com/library/view/practical-vulnerability-management/9781098125707/xhtml/ch01.x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2026-04-16T14:07:00Z</dcterms:created>
  <dcterms:modified xsi:type="dcterms:W3CDTF">2026-04-16T14:08:00Z</dcterms:modified>
</cp:coreProperties>
</file>