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highlight w:val="yellow"/>
        </w:rPr>
      </w:pPr>
      <w:r w:rsidDel="00000000" w:rsidR="00000000" w:rsidRPr="00000000">
        <w:rPr>
          <w:rtl w:val="0"/>
        </w:rPr>
        <w:t xml:space="preserve">Welcome to the folder where I stick the presets that people hopefully find useful in some way. These were created on an HX Stomp, and recreated in Native so that they are universally compatible across Helix products. </w:t>
      </w:r>
      <w:r w:rsidDel="00000000" w:rsidR="00000000" w:rsidRPr="00000000">
        <w:rPr>
          <w:highlight w:val="yellow"/>
          <w:rtl w:val="0"/>
        </w:rPr>
        <w:t xml:space="preserve">Note - with the update of Firmware 2.8, the patches are automatically compatible - as a result you can now use presets from any of the folders, at present 3.1 is where the new presets go!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 few people have noted that my presets can be quite loud in comparison to other factory presets - this is because my other modeller is a Kemper which runs quite hot in general. I run my HX stomp at about 40% on the master volume into my DAW.</w:t>
        <w:br w:type="textWrapping"/>
        <w:br w:type="textWrapping"/>
        <w:t xml:space="preserve">If you wish to use these presets alongside others, and find them too loud, one of the options I often use is in the Cab block, turn the level down here to where you want it - this leaves the Amp block interactions between Gain and Master volume/channel volume unaffected, or just use the level at the very end of the signal chain.</w:t>
        <w:br w:type="textWrapping"/>
        <w:br w:type="textWrapping"/>
        <w:t xml:space="preserve">Talking of Cab blocks, since using dual amps is generally not particularly efficient on the HX Stomp, for many of my presets I use both a stock cab and the IR that is in this folder, I find this works pretty well for my needs!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highlight w:val="yellow"/>
        </w:rPr>
      </w:pPr>
      <w:r w:rsidDel="00000000" w:rsidR="00000000" w:rsidRPr="00000000">
        <w:rPr>
          <w:highlight w:val="yellow"/>
          <w:rtl w:val="0"/>
        </w:rPr>
        <w:t xml:space="preserve">LOAD THE FREE OWNHAMMER IR INTO SLOT 52 (It’s a WAV in the folder)! This is where it sits on my presets so that’ll be the easiest way to keep everything the same.</w:t>
      </w:r>
    </w:p>
    <w:p w:rsidR="00000000" w:rsidDel="00000000" w:rsidP="00000000" w:rsidRDefault="00000000" w:rsidRPr="00000000" w14:paraId="00000006">
      <w:pPr>
        <w:pageBreakBefore w:val="0"/>
        <w:rPr>
          <w:highlight w:val="yellow"/>
        </w:rPr>
      </w:pPr>
      <w:r w:rsidDel="00000000" w:rsidR="00000000" w:rsidRPr="00000000">
        <w:rPr>
          <w:rtl w:val="0"/>
        </w:rPr>
      </w:r>
    </w:p>
    <w:p w:rsidR="00000000" w:rsidDel="00000000" w:rsidP="00000000" w:rsidRDefault="00000000" w:rsidRPr="00000000" w14:paraId="00000007">
      <w:pPr>
        <w:pageBreakBefore w:val="0"/>
        <w:rPr>
          <w:highlight w:val="yellow"/>
        </w:rPr>
      </w:pPr>
      <w:r w:rsidDel="00000000" w:rsidR="00000000" w:rsidRPr="00000000">
        <w:rPr>
          <w:highlight w:val="yellow"/>
          <w:rtl w:val="0"/>
        </w:rPr>
        <w:t xml:space="preserve">Also load the preset “JCCab” into any slot - more recently, the Helix/HX Stomp will find the appropriate IR no matter what slot it is in.</w:t>
      </w:r>
    </w:p>
    <w:p w:rsidR="00000000" w:rsidDel="00000000" w:rsidP="00000000" w:rsidRDefault="00000000" w:rsidRPr="00000000" w14:paraId="00000008">
      <w:pPr>
        <w:pageBreakBefore w:val="0"/>
        <w:rPr>
          <w:highlight w:val="yellow"/>
        </w:rPr>
      </w:pPr>
      <w:r w:rsidDel="00000000" w:rsidR="00000000" w:rsidRPr="00000000">
        <w:rPr>
          <w:rtl w:val="0"/>
        </w:rPr>
      </w:r>
    </w:p>
    <w:p w:rsidR="00000000" w:rsidDel="00000000" w:rsidP="00000000" w:rsidRDefault="00000000" w:rsidRPr="00000000" w14:paraId="00000009">
      <w:pPr>
        <w:pageBreakBefore w:val="0"/>
        <w:rPr>
          <w:highlight w:val="yellow"/>
        </w:rPr>
      </w:pPr>
      <w:r w:rsidDel="00000000" w:rsidR="00000000" w:rsidRPr="00000000">
        <w:rPr>
          <w:highlight w:val="yellow"/>
          <w:rtl w:val="0"/>
        </w:rPr>
        <w:t xml:space="preserve">There’s a folder within each folder called “HELIX” - this contains Helix specific presets that won’t work on a HX Stomp!</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PJPANXCzzZwL3t+T3zGsSx0l2A==">CgMxLjA4AHIhMVBld0ltZUluZlhiV01ZQ2Y5dWpzNk5XN2tTa2k0OFVF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