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FastAPI Backend Template</w:t>
      </w:r>
    </w:p>
    <w:p>
      <w:pPr>
        <w:pStyle w:val="MdParagraph"/>
      </w:pPr>
      <w:r>
        <w:t xml:space="preserve">通用 FastAPI 后端项目模板，支持 MySQL/MSSQL 数据库，适用于快速启动新的后端项目开发。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项目特性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现代技术栈</w:t>
      </w:r>
      <w:r>
        <w:t xml:space="preserve">：基于 Python 3.13+ 和 FastAPI 框架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依赖管理</w:t>
      </w:r>
      <w:r>
        <w:t xml:space="preserve">：使用 Poetry 进行依赖管理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数据库支持</w:t>
      </w:r>
      <w:r>
        <w:t xml:space="preserve">：支持 MySQL 和 MS SQL Server，可灵活切换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缓存管理</w:t>
      </w:r>
      <w:r>
        <w:t xml:space="preserve">：集成 </w:t>
      </w:r>
      <w:r>
        <w:rPr>
          <w:rStyle w:val="MdStrong"/>
          <w:b/>
          <w:bCs/>
        </w:rPr>
        <w:t xml:space="preserve">Redis</w:t>
      </w:r>
      <w:r>
        <w:t xml:space="preserve"> 缓存服务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消息队列</w:t>
      </w:r>
      <w:r>
        <w:t xml:space="preserve">：集成 </w:t>
      </w:r>
      <w:r>
        <w:rPr>
          <w:rStyle w:val="MdStrong"/>
          <w:b/>
          <w:bCs/>
        </w:rPr>
        <w:t xml:space="preserve">MQTT</w:t>
      </w:r>
      <w:r>
        <w:t xml:space="preserve"> 消息代理服务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模块化设计</w:t>
      </w:r>
      <w:r>
        <w:t xml:space="preserve">：清晰的项目结构，易于扩展和维护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完整功能</w:t>
      </w:r>
      <w:r>
        <w:t xml:space="preserve">：包含 CRUD 操作、文件上传下载、HTTP 客户端、缓存和消息发布/订阅功能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容器化部署</w:t>
      </w:r>
      <w:r>
        <w:t xml:space="preserve">：提供 Docker 和 Docker Compose 配置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开发友好</w:t>
      </w:r>
      <w:r>
        <w:t xml:space="preserve">：详细的开发环境配置指南和 API 文档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项目结构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fastapi-backend-template/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app/                        # 应用主目录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api/                    # API 路由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v1/                 # API v1 版本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    ├── __init__.py     # 路由聚合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    ├── items.py        # Item CRUD API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    └── files.py        # 文件上传下载 API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core/                   # 核心配置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__init__.py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config.py           # 应用配置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db/                     # 数据库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__init__.py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session.py          # 数据库会话管理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models/                 # 数据模型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__init__.py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item.py             # Item 模型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schemas/                # Pydantic Schemas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__init__.py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item.py             # Item Schema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services/               # 业务逻辑层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item_service.py     # Item 服务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file_service.py     # 文件服务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cache_service.py    # Redis 缓存服务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message_service.py  # MQTT 消息服务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utils/                  # 工具函数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logger.py           # 日志工具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http_client.py      # HTTP 客户端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├── redis_client.py     # Redis 客户端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│   └── mqtt_client.py      # MQTT 客户端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├── __init__.py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└── main.py                 # 应用入口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scripts/                    # 脚本目录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└── init_db.py              # 数据库初始化脚本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tests/                      # 测试目录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docs/                       # 文档目录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mosquitto/                  # MQTT 代理配置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  └── mosquitto.conf          # 匿名访问配置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.env.example                # 环境变量示例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.gitignore                  # Git 忽略文件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pyproject.toml              # Poetry 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Dockerfile                  # Docker 配置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docker-compose.yml          # Docker Compose 配置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└── README.md                   # 项目说明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快速开始</w:t>
      </w:r>
    </w:p>
    <w:p>
      <w:pPr>
        <w:pStyle w:val="Heading3"/>
        <w:pStyle w:val="MdHeading3"/>
      </w:pPr>
      <w:r>
        <w:t xml:space="preserve">前置要求</w:t>
      </w:r>
    </w:p>
    <w:p>
      <w:pPr>
        <w:pStyle w:val="MdListItem"/>
        <w:numPr>
          <w:ilvl w:val="0"/>
          <w:numId w:val="2"/>
        </w:numPr>
      </w:pPr>
      <w:r>
        <w:t xml:space="preserve">Python 3.13+</w:t>
      </w:r>
    </w:p>
    <w:p>
      <w:pPr>
        <w:pStyle w:val="MdListItem"/>
        <w:numPr>
          <w:ilvl w:val="0"/>
          <w:numId w:val="2"/>
        </w:numPr>
      </w:pPr>
      <w:r>
        <w:t xml:space="preserve">Poetry</w:t>
      </w:r>
    </w:p>
    <w:p>
      <w:pPr>
        <w:pStyle w:val="MdListItem"/>
        <w:numPr>
          <w:ilvl w:val="0"/>
          <w:numId w:val="2"/>
        </w:numPr>
      </w:pPr>
      <w:r>
        <w:t xml:space="preserve">MySQL 或 MS SQL Server</w:t>
      </w:r>
    </w:p>
    <w:p>
      <w:pPr>
        <w:pStyle w:val="MdListItem"/>
        <w:numPr>
          <w:ilvl w:val="0"/>
          <w:numId w:val="2"/>
        </w:numPr>
      </w:pPr>
      <w:r>
        <w:t xml:space="preserve">Redis Server (可选，Docker Compose 会启动)</w:t>
      </w:r>
    </w:p>
    <w:p>
      <w:pPr>
        <w:pStyle w:val="MdListItem"/>
        <w:numPr>
          <w:ilvl w:val="0"/>
          <w:numId w:val="2"/>
        </w:numPr>
      </w:pPr>
      <w:r>
        <w:t xml:space="preserve">MQTT Broker (可选，Docker Compose 会启动)</w:t>
      </w:r>
    </w:p>
    <w:p>
      <w:pPr>
        <w:pStyle w:val="MdListItem"/>
        <w:numPr>
          <w:ilvl w:val="0"/>
          <w:numId w:val="2"/>
        </w:numPr>
      </w:pPr>
      <w:r>
        <w:t xml:space="preserve">PyCharm 2024.2+ (推荐)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安装步骤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克隆项目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git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clone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&lt;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repository-ur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&gt;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cd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fastapi-backend-template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安装依赖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poetry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install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配置环境变量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cp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.env.example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.env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编辑 .env 文件，配置数据库、Redis、MQTT 连接等信息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初始化数据库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poetry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run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python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scripts/init_db.py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启动应用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poetry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run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python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app/main.py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或使用 uvicorn：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poetry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run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uvicorn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app.main:app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--reload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--host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0.0.0.0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--port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8000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访问 API 文档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打开浏览器访问：</w:t>
      </w:r>
      <w:hyperlink w:history="1" r:id="rIdjsecm8-evlalr3-mifigw">
        <w:r>
          <w:rPr>
            <w:rStyle w:val="MdLink"/>
          </w:rPr>
          <w:t xml:space="preserve">http://localhost:8000/api/v1/docs</w:t>
        </w:r>
      </w:hyperlink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数据库配置</w:t>
      </w:r>
    </w:p>
    <w:p>
      <w:pPr>
        <w:pStyle w:val="Heading3"/>
        <w:pStyle w:val="MdHeading3"/>
      </w:pPr>
      <w:r>
        <w:t xml:space="preserve">MySQL 配置</w:t>
      </w:r>
    </w:p>
    <w:p>
      <w:pPr>
        <w:pStyle w:val="MdParagraph"/>
      </w:pPr>
      <w:r>
        <w:t xml:space="preserve">在 </w:t>
      </w:r>
      <w:r>
        <w:rPr>
          <w:rStyle w:val="MdCode"/>
          <w:u w:val="single"/>
        </w:rPr>
        <w:t xml:space="preserve">.env</w:t>
      </w:r>
      <w:r>
        <w:t xml:space="preserve"> 文件中配置：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DATABASE_TYPE=mysql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DATABASE_HOST=localhost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DATABASE_PORT=3306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DATABASE_USER=root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DATABASE_PASSWORD=password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DATABASE_NAME=fastapi_db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MSSQL 配置</w:t>
      </w:r>
    </w:p>
    <w:p>
      <w:pPr>
        <w:pStyle w:val="MdParagraph"/>
      </w:pPr>
      <w:r>
        <w:t xml:space="preserve">在 </w:t>
      </w:r>
      <w:r>
        <w:rPr>
          <w:rStyle w:val="MdCode"/>
          <w:u w:val="single"/>
        </w:rPr>
        <w:t xml:space="preserve">.env</w:t>
      </w:r>
      <w:r>
        <w:t xml:space="preserve"> 文件中配置：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DATABASE_TYPE=mssql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DATABASE_HOST=localhost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DATABASE_PORT=1433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DATABASE_USER=sa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DATABASE_PASSWORD=YourPassword123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DATABASE_NAME=fastapi_db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MSSQL_DRIVER=ODBC Driver 17 for SQL Server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注意：使用 MSSQL 需要安装 ODBC 驱动。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缓存与消息配置</w:t>
      </w:r>
    </w:p>
    <w:p>
      <w:pPr>
        <w:pStyle w:val="Heading3"/>
        <w:pStyle w:val="MdHeading3"/>
      </w:pPr>
      <w:r>
        <w:t xml:space="preserve">Redis 配置</w:t>
      </w:r>
    </w:p>
    <w:p>
      <w:pPr>
        <w:pStyle w:val="MdParagraph"/>
      </w:pPr>
      <w:r>
        <w:t xml:space="preserve">在 </w:t>
      </w:r>
      <w:r>
        <w:rPr>
          <w:rStyle w:val="MdCode"/>
          <w:u w:val="single"/>
        </w:rPr>
        <w:t xml:space="preserve">.env</w:t>
      </w:r>
      <w:r>
        <w:t xml:space="preserve"> 文件中配置：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REDIS_HOST=localhost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REDIS_PORT=6379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REDIS_DB=0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MQTT 配置</w:t>
      </w:r>
    </w:p>
    <w:p>
      <w:pPr>
        <w:pStyle w:val="MdParagraph"/>
      </w:pPr>
      <w:r>
        <w:t xml:space="preserve">在 </w:t>
      </w:r>
      <w:r>
        <w:rPr>
          <w:rStyle w:val="MdCode"/>
          <w:u w:val="single"/>
        </w:rPr>
        <w:t xml:space="preserve">.env</w:t>
      </w:r>
      <w:r>
        <w:t xml:space="preserve"> 文件中配置：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MQTT_HOST=localhost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MQTT_PORT=1883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MQTT_USER=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MQTT_PASSWORD=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API 接口</w:t>
      </w:r>
    </w:p>
    <w:p>
      <w:pPr>
        <w:pStyle w:val="Heading3"/>
        <w:pStyle w:val="MdHeading3"/>
      </w:pPr>
      <w:r>
        <w:t xml:space="preserve">Item CRUD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POST /api/v1/items/</w:t>
      </w:r>
      <w:r>
        <w:t xml:space="preserve"> - 创建 Item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GET /api/v1/items/{item_id}</w:t>
      </w:r>
      <w:r>
        <w:t xml:space="preserve"> - 获取单个 Item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GET /api/v1/items/</w:t>
      </w:r>
      <w:r>
        <w:t xml:space="preserve"> - 获取 Item 列表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PUT /api/v1/items/{item_id}</w:t>
      </w:r>
      <w:r>
        <w:t xml:space="preserve"> - 更新 Item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DELETE /api/v1/items/{item_id}</w:t>
      </w:r>
      <w:r>
        <w:t xml:space="preserve"> - 删除 Item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GET /api/v1/items/search/</w:t>
      </w:r>
      <w:r>
        <w:t xml:space="preserve"> - 搜索 Item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文件管理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POST /api/v1/files/upload</w:t>
      </w:r>
      <w:r>
        <w:t xml:space="preserve"> - 上传文件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GET /api/v1/files/download/{filename}</w:t>
      </w:r>
      <w:r>
        <w:t xml:space="preserve"> - 下载文件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DELETE /api/v1/files/{filename}</w:t>
      </w:r>
      <w:r>
        <w:t xml:space="preserve"> - 删除文件</w:t>
      </w:r>
    </w:p>
    <w:p>
      <w:pPr>
        <w:pStyle w:val="MdListItem"/>
        <w:numPr>
          <w:ilvl w:val="0"/>
          <w:numId w:val="2"/>
        </w:numPr>
      </w:pPr>
      <w:r>
        <w:rPr>
          <w:rStyle w:val="MdCode"/>
          <w:u w:val="single"/>
        </w:rPr>
        <w:t xml:space="preserve">GET /api/v1/files/</w:t>
      </w:r>
      <w:r>
        <w:t xml:space="preserve"> - 列出所有文件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Docker 容器化部署 (推荐)</w:t>
      </w:r>
    </w:p>
    <w:p>
      <w:pPr>
        <w:pStyle w:val="MdParagraph"/>
      </w:pPr>
      <w:r>
        <w:t xml:space="preserve">项目已配置好 </w:t>
      </w:r>
      <w:r>
        <w:rPr>
          <w:rStyle w:val="MdCode"/>
          <w:u w:val="single"/>
        </w:rPr>
        <w:t xml:space="preserve">docker-compose.yml</w:t>
      </w:r>
      <w:r>
        <w:t xml:space="preserve">，可以一键启动应用、MySQL、Redis 和 Mosquitto (MQTT Broker) 服务。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配置 </w:t>
      </w:r>
      <w:r>
        <w:rPr>
          <w:rStyle w:val="MdCode"/>
          <w:b/>
          <w:bCs/>
          <w:u w:val="single"/>
        </w:rPr>
        <w:t xml:space="preserve">.env</w:t>
      </w:r>
      <w:r>
        <w:rPr>
          <w:rStyle w:val="MdStrong"/>
          <w:b/>
          <w:bCs/>
        </w:rPr>
        <w:t xml:space="preserve"> 文件</w:t>
      </w:r>
      <w:r>
        <w:t xml:space="preserve">: 确保 </w:t>
      </w:r>
      <w:r>
        <w:rPr>
          <w:rStyle w:val="MdCode"/>
          <w:u w:val="single"/>
        </w:rPr>
        <w:t xml:space="preserve">.env</w:t>
      </w:r>
      <w:r>
        <w:t xml:space="preserve"> 文件中的服务主机名设置为 Docker Compose 服务名：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DATABASE_HOST=mysql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REDIS_HOST=redis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MQTT_HOST=mosquitto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启动服务</w:t>
      </w:r>
      <w:r>
        <w:t xml:space="preserve">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docker-compose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up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-d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停止服务</w:t>
      </w:r>
      <w:r>
        <w:t xml:space="preserve">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docker-compose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down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开发指南</w:t>
      </w:r>
    </w:p>
    <w:p>
      <w:pPr>
        <w:pStyle w:val="MdParagraph"/>
      </w:pPr>
      <w:r>
        <w:t xml:space="preserve">详细的开发环境配置和使用指南请参考 </w:t>
      </w:r>
      <w:hyperlink w:history="1" r:id="rIdl9t_qz1qutmxzpwrqvkb5">
        <w:r>
          <w:rPr>
            <w:rStyle w:val="MdLink"/>
          </w:rPr>
          <w:t xml:space="preserve">docs/DEVELOPMENT.md</w:t>
        </w:r>
      </w:hyperlink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部署指南</w:t>
      </w:r>
    </w:p>
    <w:p>
      <w:pPr>
        <w:pStyle w:val="MdParagraph"/>
      </w:pPr>
      <w:r>
        <w:t xml:space="preserve">详细的部署步骤和最佳实践请参考 </w:t>
      </w:r>
      <w:hyperlink w:history="1" r:id="rIdjrqowofr7emvlkkcy36sr">
        <w:r>
          <w:rPr>
            <w:rStyle w:val="MdLink"/>
          </w:rPr>
          <w:t xml:space="preserve">docs/DEPLOYMENT.md</w:t>
        </w:r>
      </w:hyperlink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许可证</w:t>
      </w:r>
    </w:p>
    <w:p>
      <w:pPr>
        <w:pStyle w:val="MdParagraph"/>
      </w:pPr>
      <w:r>
        <w:t xml:space="preserve">MIT License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secm8-evlalr3-mifigw" Type="http://schemas.openxmlformats.org/officeDocument/2006/relationships/hyperlink" Target="http://localhost:8000/api/v1/docs" TargetMode="External"/><Relationship Id="rIdl9t_qz1qutmxzpwrqvkb5" Type="http://schemas.openxmlformats.org/officeDocument/2006/relationships/hyperlink" Target="docs/DEVELOPMENT.md" TargetMode="External"/><Relationship Id="rIdjrqowofr7emvlkkcy36sr" Type="http://schemas.openxmlformats.org/officeDocument/2006/relationships/hyperlink" Target="docs/DEPLOYMENT.md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2025-12-18T00:52:02.671Z</dcterms:created>
  <dcterms:modified xsi:type="dcterms:W3CDTF">2025-12-18T00:52:02.672Z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