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合约规则说明文档</w:t>
      </w:r>
    </w:p>
    <w:p>
      <w:pPr>
        <w:pStyle w:val="Heading2"/>
      </w:pPr>
      <w:r>
        <w:t>一、劳动合同</w:t>
      </w:r>
    </w:p>
    <w:p>
      <w:r>
        <w:t>1. 合同期限：分为固定期限、无固定期限和完成一定工作任务为期限。</w:t>
      </w:r>
    </w:p>
    <w:p>
      <w:r>
        <w:t>2. 工作内容与地点：明确员工职责与工作地点。</w:t>
      </w:r>
    </w:p>
    <w:p>
      <w:r>
        <w:t>3. 工作时间与休息：标准为每日不超过8小时，每周不超过40小时。</w:t>
      </w:r>
    </w:p>
    <w:p>
      <w:r>
        <w:t>4. 劳动报酬：工资发放方式与构成。</w:t>
      </w:r>
    </w:p>
    <w:p>
      <w:r>
        <w:t>5. 社保：依法缴纳五险一金。</w:t>
      </w:r>
    </w:p>
    <w:p>
      <w:pPr>
        <w:pStyle w:val="Heading2"/>
      </w:pPr>
      <w:r>
        <w:t>二、服务外包合同</w:t>
      </w:r>
    </w:p>
    <w:p>
      <w:r>
        <w:t>1. 合同主体：发包方与承包方信息。</w:t>
      </w:r>
    </w:p>
    <w:p>
      <w:r>
        <w:t>2. 服务范围：服务内容与标准。</w:t>
      </w:r>
    </w:p>
    <w:p>
      <w:r>
        <w:t>3. 服务费用：金额、支付方式与时间。</w:t>
      </w:r>
    </w:p>
    <w:p>
      <w:r>
        <w:t>4. 保密条款：对商业信息保密。</w:t>
      </w:r>
    </w:p>
    <w:p>
      <w:r>
        <w:t>5. 验收标准：服务验收后付款。</w:t>
      </w:r>
    </w:p>
    <w:p>
      <w:pPr>
        <w:pStyle w:val="Heading2"/>
      </w:pPr>
      <w:r>
        <w:t>三、采购合同</w:t>
      </w:r>
    </w:p>
    <w:p>
      <w:r>
        <w:t>1. 标的与数量：产品名称、规格、数量、交货时间。</w:t>
      </w:r>
    </w:p>
    <w:p>
      <w:r>
        <w:t>2. 质量要求：质量或检测标准。</w:t>
      </w:r>
    </w:p>
    <w:p>
      <w:r>
        <w:t>3. 价格与付款：单价、总额、付款方式。</w:t>
      </w:r>
    </w:p>
    <w:p>
      <w:r>
        <w:t>4. 交货与验收：地点、方式、方法与时限。</w:t>
      </w:r>
    </w:p>
    <w:p>
      <w:r>
        <w:t>5. 违约责任：逾期、质量不合格等违约条款。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