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TortoiseGit是git的一个插件，git程序本身还是要安装的，创建本地仓库的方式有两种：clone拉取/git init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10.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安装语言包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双击打开 </w:t>
      </w:r>
      <w:r>
        <w:rPr>
          <w:rStyle w:val="6"/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TortoiseGit-LanguagePack-2.3.0.0-64bit-zh_CN.msi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,则弹出语言包安装向导: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官网下载TortoiseGit-2.11.0.0-64bit.msi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点击安装选择TortoiseGitPlink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TortoiseGitPlink是一个基于Putty的ssh客户端，与windows兼容更好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OpenSSH是git默认的ssh客户端，推荐选择TortoiseGitPlink，这个选择是可以修改的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9650" cy="3810000"/>
            <wp:effectExtent l="0" t="0" r="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然后点击next，选择安装目录：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81425" cy="2934970"/>
            <wp:effectExtent l="0" t="0" r="9525" b="1778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如图显示安装后的文件夹目录如上图所示：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2975" cy="37052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上面这个图像来源于：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"https://www.jb51.net/softjc/711629.html"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https://www.jb51.net/softjc/711629.html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可能是不同的版本，（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图中未勾选的两个选项属于自定义协议部分的内容，即</w:t>
      </w:r>
      <w:r>
        <w:rPr>
          <w:rStyle w:val="6"/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EBF5FD"/>
        </w:rPr>
        <w:t>TortoiseGit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是否接管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EBF5FD"/>
        </w:rPr>
        <w:t>github-windows://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协议和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EBF5FD"/>
        </w:rPr>
        <w:t>smartgit://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协议，可根据需要安装。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然后选择next---》install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98850" cy="2792095"/>
            <wp:effectExtent l="0" t="0" r="6350" b="825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安装完成后，再文件夹目录下右键可以看到tortoisGit的三个标志。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因为勾选了Run first start wizard,所以点击finish后打开了，如下所示：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924175" cy="2890520"/>
            <wp:effectExtent l="0" t="0" r="9525" b="508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欢迎界面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可以下载语言包，点击下一步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923540" cy="2938780"/>
            <wp:effectExtent l="0" t="0" r="10160" b="1397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上图可以看到，tortoiseGit是一个shell extension，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"https://tortoisegit.org/support/"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https://tortoisegit.org/support/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下面开始配置：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（1）配置git.exe  ；配置语言包  ；取消勾选自动更新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其实上面也可以引导对tortoiseGit进行配置，也可以在桌面空白处右键选择TortoiseGit--》setting然后对tortoiseGit进行配置：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1610" cy="2459990"/>
            <wp:effectExtent l="0" t="0" r="15240" b="1651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我们选择右边的跟着网页教程进行配置：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取消自动更新的检测，如下所示：会自动将Git.exe所在的文件夹的bin目录检测出来（这里的路径是git中git.exe所在的路径，目的是为了能够找到git的三个命令）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完成之后（其实就是将自动更新复选框取消勾选即可）点击应用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19955" cy="3795395"/>
            <wp:effectExtent l="0" t="0" r="4445" b="14605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（2）配置右键菜单，这里的右键菜单是语言包翻译的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点击setting--》General--》context menu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227070" cy="2636520"/>
            <wp:effectExtent l="0" t="0" r="11430" b="1143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将右侧所有的复选框都取消勾选。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比如Clone  Syn  commit create repository here都取消勾选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可以直接选择下面的select/deselect all    右边还有恢复重置按钮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然后把下面的enable drag context menu(启用拖放菜单)也取消勾选。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然后点击确认（注：这里的最小免得确认，取消等等是应为再tortoiseGit的安装目录下有一个language文件夹支持部分汉化）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右键菜单设置的是在桌面右键的时候，将一些选项放到了tortoiseGit下面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设置记住密码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这里的设置用户名和密码，其实还是ssh私钥和公钥。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C:\Users\15797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打开setting--》Git设置用户名和密码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350895" cy="2688590"/>
            <wp:effectExtent l="0" t="0" r="1905" b="1651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其实也已经自动配置好了（很方便）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193415" cy="798830"/>
            <wp:effectExtent l="0" t="0" r="6985" b="127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rcRect b="51522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点击Edit global.gitconfig会使用编辑器（这个编辑器其实也可以在tortoiseGit安装目录下找到这个notepad 2e ,说明在安装tortoiseGit的时候也会安装编辑器）打开.config文件.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在后面加上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[credential]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Helper=store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完成后保存，关闭编辑器即可（当你推送项目到github等在线仓库时，会记住你的用户名和密码（这里不是用户的姓名和email哦））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【其实这个就是创建用户名和密码的三种方式：global，system，local（颜群）】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因为当前还没有本地项目</w:t>
      </w:r>
      <w:r>
        <w:rPr>
          <w:rFonts w:hint="eastAsia" w:ascii="Tahoma" w:hAnsi="Tahoma" w:eastAsia="宋体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,所以 “</w:t>
      </w:r>
      <w:r>
        <w:rPr>
          <w:rStyle w:val="6"/>
          <w:rFonts w:ascii="Consolas" w:hAnsi="Consolas" w:eastAsia="Consolas" w:cs="Consolas"/>
          <w:b/>
          <w:bCs/>
          <w:i w:val="0"/>
          <w:caps w:val="0"/>
          <w:color w:val="0000FF"/>
          <w:spacing w:val="0"/>
          <w:sz w:val="21"/>
          <w:szCs w:val="21"/>
          <w:bdr w:val="single" w:color="DDDDDD" w:sz="6" w:space="0"/>
          <w:shd w:val="clear" w:fill="EBF5FD"/>
        </w:rPr>
        <w:t>编辑本地 .git/config(L)</w:t>
      </w:r>
      <w:r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” 按钮处于灰色不可用状态,如果在某个本地Git项目下打开配置对话框,那么这个按钮就可用,然后就可以编辑此项目的一些属性。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实践：通过tortoiseGit克隆一个项目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桌面右键--》tortoiseGit--》 git clone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8595" cy="3662680"/>
            <wp:effectExtent l="0" t="0" r="8255" b="13970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URL:填写远程项目的ssh或者git的https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irectory：是项目克隆的本地git管理区地址，默认是你右键打开该窗口的地址。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然后点击ok确认，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要将上图的递归(Recursive）勾选上。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插曲：</w:t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"https://www.cnblogs.com/mq0036/p/11872234.html" </w:instrText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https://www.cnblogs.com/mq0036/p/11872234.html</w:t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《丽人行》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实践  完整操作  在本地创建一个文件夹，</w:t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【注：除了github，国内的远程服务器有oschina】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首先创建一个本地仓库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再桌面创建一个文件夹TortoiseGitDemo，然后右键--》git create repository here</w:t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160905"/>
            <wp:effectExtent l="0" t="0" r="7620" b="1079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此处不用勾选make is Bare</w:t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点击OK确定后，会在该文件夹下生成.git  相当于执行力git init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创建一个文件，提交到对象区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右键--》tortiseGit--》Git commit--&gt;master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55670" cy="3348355"/>
            <wp:effectExtent l="0" t="0" r="11430" b="4445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填写message，勾选要提交的文件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点击commit，然后弹出一个sucess小窗口，点击close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78150" cy="2851150"/>
            <wp:effectExtent l="0" t="0" r="12700" b="6350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修改提交：显示日志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74440" cy="3369310"/>
            <wp:effectExtent l="0" t="0" r="16510" b="2540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将代码push到远程服务器github上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右键--》tortoiseGit--》push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12540" cy="3819525"/>
            <wp:effectExtent l="0" t="0" r="16510" b="9525"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选择推送分支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点击manage可以配置远程服务器的https url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4333240"/>
            <wp:effectExtent l="0" t="0" r="9525" b="10160"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52445" cy="3058160"/>
            <wp:effectExtent l="0" t="0" r="14605" b="8890"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点击OK开始push，会弹出一个github sign in的窗口，输入github的账号密码即可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468880"/>
            <wp:effectExtent l="0" t="0" r="5080" b="7620"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点击sign in 会打开浏览器进行授权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60905" cy="1665605"/>
            <wp:effectExtent l="0" t="0" r="10795" b="10795"/>
            <wp:docPr id="21" name="图片 2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捕获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会看到http://localhost:63905端口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授权以后会打开登录github的窗口：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只需要第一次授权成功，后面进行push的时候进可以直接push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比如我在github创建一个仓库 TortoiseGitDemo仓库，然后配置orgin url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ush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4845685"/>
            <wp:effectExtent l="0" t="0" r="5715" b="12065"/>
            <wp:docPr id="22" name="图片 2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捕获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76625" cy="2264410"/>
            <wp:effectExtent l="0" t="0" r="9525" b="2540"/>
            <wp:docPr id="23" name="图片 2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捕获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可以看到已经push到github上了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总结：在本地创建一个文件夹，在该文件夹下创建一个仓库生成.git.然后创建一个文件，commit到对象区（commit--&gt;master），commit的时候填信息，选文件。修改文件也按照同样的方式提交。push的时候点击manage配置远程服务器的https，origin，然后点击OK，输入github账号密码授权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分支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发现问题：你代码写了很多，运行OK；但是突然想加个新功能进去，这个功能你也不知道能否正常运行，而且修改过程中，除了新加代码和文件进去，还会修改以前的代码。要是万一失败，修改回来也是一种很麻烦的事情。这种时候很多人就用备份方式。来看看git是怎么优雅的处理这个问题的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当要加入一个新的功能的时候，可以创建一个新的分支，不如名称为newfunction,然后再分支上把新功能加进去，如果OK，将代码合并到master分支上，如果新功能失败，切换回master分支上，再newfunction中写的代码，又全看不到了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（1）新建一个分支：右键--》tortoiseGit--》create branch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在Name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Branch中输入新分支的名称:newfunction，base on HEAD（master）.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勾选中switch to new branch切换到新分支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19675" cy="4162425"/>
            <wp:effectExtent l="0" t="0" r="9525" b="9525"/>
            <wp:docPr id="24" name="图片 2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捕获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308225"/>
            <wp:effectExtent l="0" t="0" r="4445" b="15875"/>
            <wp:docPr id="25" name="图片 2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捕获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此时文件夹中点击右键--》TortoiseGit--》会发现是  commit-&gt;newfunction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说明切换分支成功。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此时日志中变为：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89755" cy="3792220"/>
            <wp:effectExtent l="0" t="0" r="10795" b="17780"/>
            <wp:docPr id="26" name="图片 2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捕获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修改文件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提交修改以后的内容到newfunction分支上，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369185"/>
            <wp:effectExtent l="0" t="0" r="4445" b="12065"/>
            <wp:docPr id="27" name="图片 2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捕获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如果新增加的功能有错误，则直接切换回master分支即可。</w:t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右键点击switch/checkout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14925" cy="3686175"/>
            <wp:effectExtent l="0" t="0" r="9525" b="9525"/>
            <wp:docPr id="28" name="图片 2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捕获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95650" cy="1533525"/>
            <wp:effectExtent l="0" t="0" r="0" b="9525"/>
            <wp:docPr id="29" name="图片 2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捕获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【切换回master分支以后，原先在newfunction分支，被修改的hello.txt文件有还原为原来master分支时候的情况】无论是修改还是添加，都没有影响复原，这就是分支的作用，</w:t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（三）的参看文献：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"https://www.cnblogs.com/mq0036/p/9442751.html" </w:instrTex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https://www.cnblogs.com/mq0036/p/9442751.html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总结：通过tortoiseGit可以完成从远程服务器上克隆，也可以将本地仓库push到远程服务器，可以完成分支的创建与切换。</w:t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细节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ull：拉取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etch:获取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ush：推送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ull，在remote branch中选择远端分支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675" cy="4020185"/>
            <wp:effectExtent l="0" t="0" r="3175" b="18415"/>
            <wp:docPr id="30" name="图片 3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捕获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参考文档：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instrText xml:space="preserve"> HYPERLINK "https://wenku.baidu.com/view/86c2714adcccda38376baf1ffc4ffe473268fd5d.html" </w:instrTex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https://wenku.baidu.com/view/86c2714adcccda38376baf1ffc4ffe473268fd5d.html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     TortoiseGit帮助文档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ABD905"/>
    <w:multiLevelType w:val="singleLevel"/>
    <w:tmpl w:val="DAABD905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4DDE1F2"/>
    <w:multiLevelType w:val="singleLevel"/>
    <w:tmpl w:val="F4DDE1F2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87ADF3C"/>
    <w:multiLevelType w:val="singleLevel"/>
    <w:tmpl w:val="087ADF3C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465C1ED8"/>
    <w:multiLevelType w:val="singleLevel"/>
    <w:tmpl w:val="465C1ED8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57FDCECD"/>
    <w:multiLevelType w:val="singleLevel"/>
    <w:tmpl w:val="57FDCEC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8F3698D"/>
    <w:multiLevelType w:val="singleLevel"/>
    <w:tmpl w:val="68F369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1A6D"/>
    <w:rsid w:val="0AE95334"/>
    <w:rsid w:val="0B4E0F81"/>
    <w:rsid w:val="0D166A91"/>
    <w:rsid w:val="0D1E62B1"/>
    <w:rsid w:val="115C3B32"/>
    <w:rsid w:val="14294121"/>
    <w:rsid w:val="16EF2025"/>
    <w:rsid w:val="18755E32"/>
    <w:rsid w:val="26D6466D"/>
    <w:rsid w:val="287B3FEE"/>
    <w:rsid w:val="28857118"/>
    <w:rsid w:val="2A440DF9"/>
    <w:rsid w:val="2D7E2962"/>
    <w:rsid w:val="344519BE"/>
    <w:rsid w:val="36981849"/>
    <w:rsid w:val="3AD8319B"/>
    <w:rsid w:val="3CB32571"/>
    <w:rsid w:val="40384D30"/>
    <w:rsid w:val="44A85F62"/>
    <w:rsid w:val="46C745D1"/>
    <w:rsid w:val="48707B0D"/>
    <w:rsid w:val="48D363C4"/>
    <w:rsid w:val="4CE7669A"/>
    <w:rsid w:val="4DD978D7"/>
    <w:rsid w:val="50314B8C"/>
    <w:rsid w:val="513002C2"/>
    <w:rsid w:val="528D7C2B"/>
    <w:rsid w:val="548C78D6"/>
    <w:rsid w:val="598C7575"/>
    <w:rsid w:val="5B250C3D"/>
    <w:rsid w:val="5BC32F68"/>
    <w:rsid w:val="5D0B14C3"/>
    <w:rsid w:val="5D5E0DA3"/>
    <w:rsid w:val="5E034422"/>
    <w:rsid w:val="616A0628"/>
    <w:rsid w:val="64160DF0"/>
    <w:rsid w:val="6D1B4FE9"/>
    <w:rsid w:val="6D5100EF"/>
    <w:rsid w:val="710314EA"/>
    <w:rsid w:val="71650DDF"/>
    <w:rsid w:val="72612279"/>
    <w:rsid w:val="7322186E"/>
    <w:rsid w:val="76034788"/>
    <w:rsid w:val="766C7DB0"/>
    <w:rsid w:val="7A541AC8"/>
    <w:rsid w:val="7D05310E"/>
    <w:rsid w:val="7E69754F"/>
    <w:rsid w:val="7F8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2020-12-30T03:48:58Z</dcterms:created>
  <dc:creator>15797</dc:creator>
  <cp:lastModifiedBy>goldstine</cp:lastModifiedBy>
  <dcterms:modified xsi:type="dcterms:W3CDTF">2020-12-30T08:14:24Z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