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1F662" w14:textId="639A6064" w:rsidR="00CA08E0" w:rsidRPr="00DD02DB" w:rsidRDefault="00F47852" w:rsidP="00782836">
      <w:pPr>
        <w:bidi w:val="0"/>
        <w:spacing w:line="360" w:lineRule="auto"/>
        <w:rPr>
          <w:u w:val="single"/>
        </w:rPr>
      </w:pPr>
      <w:r w:rsidRPr="00DD02DB">
        <w:rPr>
          <w:sz w:val="28"/>
          <w:szCs w:val="28"/>
          <w:u w:val="single"/>
        </w:rPr>
        <w:t>S</w:t>
      </w:r>
      <w:r w:rsidR="00CA08E0" w:rsidRPr="00DD02DB">
        <w:rPr>
          <w:sz w:val="28"/>
          <w:szCs w:val="28"/>
          <w:u w:val="single"/>
        </w:rPr>
        <w:t xml:space="preserve">tellantis </w:t>
      </w:r>
      <w:r w:rsidRPr="00DD02DB">
        <w:rPr>
          <w:sz w:val="28"/>
          <w:szCs w:val="28"/>
          <w:u w:val="single"/>
        </w:rPr>
        <w:t>2025</w:t>
      </w:r>
      <w:r w:rsidR="00CA08E0" w:rsidRPr="00DD02DB">
        <w:rPr>
          <w:sz w:val="28"/>
          <w:szCs w:val="28"/>
          <w:u w:val="single"/>
        </w:rPr>
        <w:t xml:space="preserve"> Y-Data </w:t>
      </w:r>
      <w:r w:rsidR="00DD02DB" w:rsidRPr="00DD02DB">
        <w:rPr>
          <w:sz w:val="28"/>
          <w:szCs w:val="28"/>
          <w:u w:val="single"/>
        </w:rPr>
        <w:t>P</w:t>
      </w:r>
      <w:r w:rsidR="00CA08E0" w:rsidRPr="00DD02DB">
        <w:rPr>
          <w:sz w:val="28"/>
          <w:szCs w:val="28"/>
          <w:u w:val="single"/>
        </w:rPr>
        <w:t xml:space="preserve">roject </w:t>
      </w:r>
      <w:r w:rsidR="00DD02DB" w:rsidRPr="00DD02DB">
        <w:rPr>
          <w:sz w:val="28"/>
          <w:szCs w:val="28"/>
          <w:u w:val="single"/>
        </w:rPr>
        <w:t>S</w:t>
      </w:r>
      <w:r w:rsidR="00CA08E0" w:rsidRPr="00DD02DB">
        <w:rPr>
          <w:sz w:val="28"/>
          <w:szCs w:val="28"/>
          <w:u w:val="single"/>
        </w:rPr>
        <w:t>coping</w:t>
      </w:r>
    </w:p>
    <w:p w14:paraId="2A2ABE5A" w14:textId="72CADC50" w:rsidR="00F47852" w:rsidRPr="00DD02DB" w:rsidRDefault="00CA08E0" w:rsidP="00782836">
      <w:pPr>
        <w:bidi w:val="0"/>
        <w:spacing w:line="360" w:lineRule="auto"/>
      </w:pPr>
      <w:r w:rsidRPr="00DD02DB">
        <w:t xml:space="preserve"> </w:t>
      </w:r>
      <w:r w:rsidR="0061313C" w:rsidRPr="00DD02DB">
        <w:t>** As I see it (and would like to further discuss it with you) we can:</w:t>
      </w:r>
      <w:r w:rsidR="0061313C" w:rsidRPr="00DD02DB">
        <w:br/>
        <w:t>1. Engineer driving behavior features and add them to current models</w:t>
      </w:r>
      <w:r w:rsidR="00E72A23" w:rsidRPr="00DD02DB">
        <w:t>.</w:t>
      </w:r>
    </w:p>
    <w:p w14:paraId="0C6D470D" w14:textId="30A109E8" w:rsidR="0061313C" w:rsidRPr="00DD02DB" w:rsidRDefault="0061313C" w:rsidP="00782836">
      <w:pPr>
        <w:bidi w:val="0"/>
        <w:spacing w:line="360" w:lineRule="auto"/>
      </w:pPr>
      <w:r w:rsidRPr="00DD02DB">
        <w:t xml:space="preserve">2. </w:t>
      </w:r>
      <w:r w:rsidR="00E72A23" w:rsidRPr="00DD02DB">
        <w:t>Use those features to first cluster drivers and then add the driving style label as a feature to the models.</w:t>
      </w:r>
    </w:p>
    <w:p w14:paraId="0D2BC3D1" w14:textId="5C99F6DD" w:rsidR="00E72A23" w:rsidRPr="00DD02DB" w:rsidRDefault="00E72A23" w:rsidP="00782836">
      <w:pPr>
        <w:bidi w:val="0"/>
        <w:spacing w:line="360" w:lineRule="auto"/>
      </w:pPr>
      <w:r w:rsidRPr="00DD02DB">
        <w:t xml:space="preserve">The following document is written </w:t>
      </w:r>
      <w:proofErr w:type="gramStart"/>
      <w:r w:rsidRPr="00DD02DB">
        <w:t>in light of</w:t>
      </w:r>
      <w:proofErr w:type="gramEnd"/>
      <w:r w:rsidRPr="00DD02DB">
        <w:t xml:space="preserve"> option 2. I guess that the data can help us choose between the options.</w:t>
      </w:r>
    </w:p>
    <w:p w14:paraId="44D556D7" w14:textId="4067F719" w:rsidR="00F47852" w:rsidRPr="00DD02DB" w:rsidRDefault="00F47852" w:rsidP="00782836">
      <w:pPr>
        <w:bidi w:val="0"/>
        <w:spacing w:line="360" w:lineRule="auto"/>
      </w:pPr>
      <w:r w:rsidRPr="00DD02DB">
        <w:t xml:space="preserve">Intro: </w:t>
      </w:r>
    </w:p>
    <w:p w14:paraId="7B54D351" w14:textId="77777777" w:rsidR="00DD02DB" w:rsidRDefault="00F47852" w:rsidP="00782836">
      <w:pPr>
        <w:numPr>
          <w:ilvl w:val="0"/>
          <w:numId w:val="1"/>
        </w:numPr>
        <w:bidi w:val="0"/>
        <w:spacing w:line="360" w:lineRule="auto"/>
      </w:pPr>
      <w:r w:rsidRPr="00DD02DB">
        <w:t xml:space="preserve">Project Description: </w:t>
      </w:r>
    </w:p>
    <w:p w14:paraId="47714F45" w14:textId="60CB8908" w:rsidR="00F47852" w:rsidRPr="00DD02DB" w:rsidRDefault="00F47852" w:rsidP="00782836">
      <w:pPr>
        <w:numPr>
          <w:ilvl w:val="1"/>
          <w:numId w:val="1"/>
        </w:numPr>
        <w:bidi w:val="0"/>
        <w:spacing w:line="360" w:lineRule="auto"/>
      </w:pPr>
      <w:r w:rsidRPr="00DD02DB">
        <w:t>Enhance Stellantis' ETA and energy consumption prediction models by integrating driving behavior patterns derived from vehicle sensor data.</w:t>
      </w:r>
    </w:p>
    <w:p w14:paraId="0D53B067" w14:textId="77777777" w:rsidR="00F47852" w:rsidRPr="00DD02DB" w:rsidRDefault="00F47852" w:rsidP="00782836">
      <w:pPr>
        <w:numPr>
          <w:ilvl w:val="0"/>
          <w:numId w:val="1"/>
        </w:numPr>
        <w:bidi w:val="0"/>
        <w:spacing w:line="360" w:lineRule="auto"/>
      </w:pPr>
      <w:r w:rsidRPr="00DD02DB">
        <w:t xml:space="preserve">Milestones: </w:t>
      </w:r>
    </w:p>
    <w:p w14:paraId="01E040A1" w14:textId="1C650077" w:rsidR="00F47852" w:rsidRPr="00DD02DB" w:rsidRDefault="00F47852" w:rsidP="00782836">
      <w:pPr>
        <w:pStyle w:val="ListParagraph"/>
        <w:numPr>
          <w:ilvl w:val="1"/>
          <w:numId w:val="1"/>
        </w:numPr>
        <w:bidi w:val="0"/>
        <w:spacing w:line="360" w:lineRule="auto"/>
      </w:pPr>
      <w:r w:rsidRPr="00DD02DB">
        <w:t>Initial Presentation</w:t>
      </w:r>
      <w:r w:rsidR="00722AC5" w:rsidRPr="00DD02DB">
        <w:t xml:space="preserve"> (31/3)</w:t>
      </w:r>
      <w:r w:rsidR="006D0CB6" w:rsidRPr="00DD02DB">
        <w:t xml:space="preserve">: </w:t>
      </w:r>
      <w:r w:rsidRPr="00DD02DB">
        <w:t>Problem statement, dataset, work plan, and initial insights.</w:t>
      </w:r>
    </w:p>
    <w:p w14:paraId="14CD38D9" w14:textId="08544A52" w:rsidR="006D0CB6" w:rsidRPr="00DD02DB" w:rsidRDefault="006D0CB6" w:rsidP="00782836">
      <w:pPr>
        <w:pStyle w:val="ListParagraph"/>
        <w:numPr>
          <w:ilvl w:val="1"/>
          <w:numId w:val="1"/>
        </w:numPr>
        <w:bidi w:val="0"/>
        <w:spacing w:line="360" w:lineRule="auto"/>
      </w:pPr>
      <w:r w:rsidRPr="00DD02DB">
        <w:t>Final Presentation</w:t>
      </w:r>
      <w:r w:rsidR="00722AC5" w:rsidRPr="00DD02DB">
        <w:t xml:space="preserve"> </w:t>
      </w:r>
      <w:r w:rsidR="00DD02DB">
        <w:t xml:space="preserve">and model delivery </w:t>
      </w:r>
      <w:r w:rsidR="00722AC5" w:rsidRPr="00DD02DB">
        <w:t>(31/7</w:t>
      </w:r>
      <w:r w:rsidR="00FA1685" w:rsidRPr="00DD02DB">
        <w:t>)</w:t>
      </w:r>
      <w:r w:rsidR="00FA1685">
        <w:t>.</w:t>
      </w:r>
    </w:p>
    <w:p w14:paraId="03F2EE17" w14:textId="74539BF2" w:rsidR="00F47852" w:rsidRPr="00DD02DB" w:rsidRDefault="00F47852" w:rsidP="00782836">
      <w:pPr>
        <w:pStyle w:val="ListParagraph"/>
        <w:numPr>
          <w:ilvl w:val="0"/>
          <w:numId w:val="1"/>
        </w:numPr>
        <w:bidi w:val="0"/>
        <w:spacing w:line="360" w:lineRule="auto"/>
      </w:pPr>
      <w:r w:rsidRPr="00DD02DB">
        <w:t>Team:</w:t>
      </w:r>
    </w:p>
    <w:p w14:paraId="252064C2" w14:textId="6D2FE145" w:rsidR="00DD02DB" w:rsidRDefault="00F47852" w:rsidP="00782836">
      <w:pPr>
        <w:pStyle w:val="ListParagraph"/>
        <w:numPr>
          <w:ilvl w:val="1"/>
          <w:numId w:val="1"/>
        </w:numPr>
        <w:bidi w:val="0"/>
        <w:spacing w:line="360" w:lineRule="auto"/>
      </w:pPr>
      <w:r w:rsidRPr="00FA1685">
        <w:rPr>
          <w:b/>
          <w:bCs/>
        </w:rPr>
        <w:t>Students</w:t>
      </w:r>
      <w:r w:rsidRPr="00DD02DB">
        <w:t>: Alexandra Braginsky, Shay Ofir-Geva, and Yonatan Goldstein.</w:t>
      </w:r>
    </w:p>
    <w:p w14:paraId="0B917738" w14:textId="3E03A8A4" w:rsidR="00F47852" w:rsidRPr="00DD02DB" w:rsidRDefault="00F47852" w:rsidP="00782836">
      <w:pPr>
        <w:pStyle w:val="ListParagraph"/>
        <w:numPr>
          <w:ilvl w:val="1"/>
          <w:numId w:val="1"/>
        </w:numPr>
        <w:bidi w:val="0"/>
        <w:spacing w:line="360" w:lineRule="auto"/>
      </w:pPr>
      <w:r w:rsidRPr="00FA1685">
        <w:rPr>
          <w:b/>
          <w:bCs/>
        </w:rPr>
        <w:t>Mentor</w:t>
      </w:r>
      <w:r w:rsidRPr="00DD02DB">
        <w:t>: Oren Elisha.</w:t>
      </w:r>
    </w:p>
    <w:p w14:paraId="4206AEC0" w14:textId="4E6ACE38" w:rsidR="00F47852" w:rsidRPr="00DD02DB" w:rsidRDefault="00A843C1" w:rsidP="00782836">
      <w:pPr>
        <w:bidi w:val="0"/>
        <w:spacing w:line="360" w:lineRule="auto"/>
      </w:pPr>
      <w:r w:rsidRPr="00DD02DB">
        <w:t>Product:</w:t>
      </w:r>
    </w:p>
    <w:p w14:paraId="0FAE2C01" w14:textId="6D4520D1" w:rsidR="00A843C1" w:rsidRPr="00DD02DB" w:rsidRDefault="00A843C1" w:rsidP="00782836">
      <w:pPr>
        <w:pStyle w:val="ListParagraph"/>
        <w:numPr>
          <w:ilvl w:val="0"/>
          <w:numId w:val="1"/>
        </w:numPr>
        <w:bidi w:val="0"/>
        <w:spacing w:line="360" w:lineRule="auto"/>
      </w:pPr>
      <w:r w:rsidRPr="00FA1685">
        <w:rPr>
          <w:b/>
          <w:bCs/>
        </w:rPr>
        <w:t>Stellantis's main contact</w:t>
      </w:r>
      <w:r w:rsidRPr="00DD02DB">
        <w:t>: Amir Baruch.</w:t>
      </w:r>
    </w:p>
    <w:p w14:paraId="3DFD8394" w14:textId="77777777" w:rsidR="0061313C" w:rsidRPr="00DD02DB" w:rsidRDefault="00A843C1" w:rsidP="00782836">
      <w:pPr>
        <w:pStyle w:val="ListParagraph"/>
        <w:numPr>
          <w:ilvl w:val="0"/>
          <w:numId w:val="2"/>
        </w:numPr>
        <w:bidi w:val="0"/>
        <w:spacing w:line="360" w:lineRule="auto"/>
      </w:pPr>
      <w:r w:rsidRPr="00FA1685">
        <w:rPr>
          <w:b/>
          <w:bCs/>
        </w:rPr>
        <w:t>Client’s pain</w:t>
      </w:r>
      <w:r w:rsidRPr="00DD02DB">
        <w:t xml:space="preserve">: </w:t>
      </w:r>
    </w:p>
    <w:p w14:paraId="2E16B20F" w14:textId="49059443" w:rsidR="00A843C1" w:rsidRPr="00DD02DB" w:rsidRDefault="00A843C1" w:rsidP="00782836">
      <w:pPr>
        <w:pStyle w:val="ListParagraph"/>
        <w:numPr>
          <w:ilvl w:val="1"/>
          <w:numId w:val="2"/>
        </w:numPr>
        <w:bidi w:val="0"/>
        <w:spacing w:line="360" w:lineRule="auto"/>
      </w:pPr>
      <w:r w:rsidRPr="00DD02DB">
        <w:t>Current ETA and energy consumption predictions do not incorporate driving behavior, potentially reducing accuracy.</w:t>
      </w:r>
    </w:p>
    <w:p w14:paraId="3CC73C27" w14:textId="5A7EDD05" w:rsidR="0061313C" w:rsidRPr="00DD02DB" w:rsidRDefault="0061313C" w:rsidP="00782836">
      <w:pPr>
        <w:pStyle w:val="ListParagraph"/>
        <w:numPr>
          <w:ilvl w:val="1"/>
          <w:numId w:val="2"/>
        </w:numPr>
        <w:bidi w:val="0"/>
        <w:spacing w:line="360" w:lineRule="auto"/>
      </w:pPr>
      <w:r w:rsidRPr="00DD02DB">
        <w:t>Inaccurate predictions affect user satisfaction and route planning efficiency.</w:t>
      </w:r>
    </w:p>
    <w:p w14:paraId="0DAFD816" w14:textId="46DAFDA6" w:rsidR="00CA08E0" w:rsidRPr="00DD02DB" w:rsidRDefault="00B37A7A" w:rsidP="00782836">
      <w:pPr>
        <w:numPr>
          <w:ilvl w:val="0"/>
          <w:numId w:val="2"/>
        </w:numPr>
        <w:bidi w:val="0"/>
        <w:spacing w:line="360" w:lineRule="auto"/>
      </w:pPr>
      <w:r w:rsidRPr="00FA1685">
        <w:rPr>
          <w:b/>
          <w:bCs/>
        </w:rPr>
        <w:t>Model Output</w:t>
      </w:r>
      <w:r w:rsidR="00FA1685" w:rsidRPr="00FA1685">
        <w:rPr>
          <w:b/>
          <w:bCs/>
        </w:rPr>
        <w:t>s</w:t>
      </w:r>
      <w:r w:rsidRPr="00DD02DB">
        <w:t>:</w:t>
      </w:r>
    </w:p>
    <w:p w14:paraId="11F573C7" w14:textId="77777777" w:rsidR="00FA1685" w:rsidRDefault="00FA1685" w:rsidP="00782836">
      <w:pPr>
        <w:pStyle w:val="ListParagraph"/>
        <w:numPr>
          <w:ilvl w:val="1"/>
          <w:numId w:val="2"/>
        </w:numPr>
        <w:bidi w:val="0"/>
        <w:spacing w:line="360" w:lineRule="auto"/>
      </w:pPr>
      <w:r w:rsidRPr="00FA1685">
        <w:t>Driving</w:t>
      </w:r>
      <w:r w:rsidRPr="00FA1685">
        <w:rPr>
          <w:rFonts w:ascii="Cambria Math" w:hAnsi="Cambria Math" w:cs="Cambria Math"/>
        </w:rPr>
        <w:t>‐</w:t>
      </w:r>
      <w:r w:rsidRPr="00FA1685">
        <w:t xml:space="preserve">style classifier capable of differentiating </w:t>
      </w:r>
      <w:r>
        <w:t xml:space="preserve">driving </w:t>
      </w:r>
      <w:r w:rsidRPr="00FA1685">
        <w:t>behavior patterns</w:t>
      </w:r>
      <w:r>
        <w:t>.</w:t>
      </w:r>
    </w:p>
    <w:p w14:paraId="5A0F1061" w14:textId="2CA0CC41" w:rsidR="00FA1685" w:rsidRDefault="00FA1685" w:rsidP="00782836">
      <w:pPr>
        <w:numPr>
          <w:ilvl w:val="1"/>
          <w:numId w:val="2"/>
        </w:numPr>
        <w:bidi w:val="0"/>
        <w:spacing w:line="360" w:lineRule="auto"/>
      </w:pPr>
      <w:r w:rsidRPr="00FA1685">
        <w:lastRenderedPageBreak/>
        <w:t>ETA and end</w:t>
      </w:r>
      <w:r w:rsidRPr="00FA1685">
        <w:rPr>
          <w:rFonts w:ascii="Cambria Math" w:hAnsi="Cambria Math" w:cs="Cambria Math"/>
        </w:rPr>
        <w:t>‐</w:t>
      </w:r>
      <w:r w:rsidRPr="00FA1685">
        <w:t>of</w:t>
      </w:r>
      <w:r w:rsidRPr="00FA1685">
        <w:rPr>
          <w:rFonts w:ascii="Cambria Math" w:hAnsi="Cambria Math" w:cs="Cambria Math"/>
        </w:rPr>
        <w:t>‐</w:t>
      </w:r>
      <w:r w:rsidRPr="00FA1685">
        <w:t>trip energy state (e.g., battery SOC) predictions, leveraging the driving</w:t>
      </w:r>
      <w:r w:rsidRPr="00FA1685">
        <w:rPr>
          <w:rFonts w:ascii="Cambria Math" w:hAnsi="Cambria Math" w:cs="Cambria Math"/>
        </w:rPr>
        <w:t>‐</w:t>
      </w:r>
      <w:r w:rsidRPr="00FA1685">
        <w:t>style output as an additional feature.</w:t>
      </w:r>
    </w:p>
    <w:p w14:paraId="48E84872" w14:textId="77777777" w:rsidR="00FA1685" w:rsidRDefault="000727E1" w:rsidP="00782836">
      <w:pPr>
        <w:numPr>
          <w:ilvl w:val="0"/>
          <w:numId w:val="2"/>
        </w:numPr>
        <w:bidi w:val="0"/>
        <w:spacing w:line="360" w:lineRule="auto"/>
      </w:pPr>
      <w:r w:rsidRPr="00FA1685">
        <w:rPr>
          <w:b/>
          <w:bCs/>
        </w:rPr>
        <w:t>Deployment</w:t>
      </w:r>
      <w:r w:rsidRPr="00DD02DB">
        <w:t xml:space="preserve">: </w:t>
      </w:r>
    </w:p>
    <w:p w14:paraId="3F367C81" w14:textId="0EF43029" w:rsidR="000727E1" w:rsidRPr="00DD02DB" w:rsidRDefault="000727E1" w:rsidP="00782836">
      <w:pPr>
        <w:numPr>
          <w:ilvl w:val="1"/>
          <w:numId w:val="2"/>
        </w:numPr>
        <w:bidi w:val="0"/>
        <w:spacing w:line="360" w:lineRule="auto"/>
      </w:pPr>
      <w:r w:rsidRPr="00DD02DB">
        <w:t>Stellantis' vehicle navigation or telematics systems (out of scope for this project).</w:t>
      </w:r>
    </w:p>
    <w:p w14:paraId="5A2B4078" w14:textId="77777777" w:rsidR="00722AC5" w:rsidRPr="00DD02DB" w:rsidRDefault="000346DD" w:rsidP="00782836">
      <w:pPr>
        <w:numPr>
          <w:ilvl w:val="0"/>
          <w:numId w:val="2"/>
        </w:numPr>
        <w:bidi w:val="0"/>
        <w:spacing w:line="360" w:lineRule="auto"/>
      </w:pPr>
      <w:r w:rsidRPr="00DD02DB">
        <w:t xml:space="preserve">Business KPIs: </w:t>
      </w:r>
    </w:p>
    <w:p w14:paraId="004172B1" w14:textId="58DA2DA8" w:rsidR="00722AC5" w:rsidRPr="00DD02DB" w:rsidRDefault="00722AC5" w:rsidP="00782836">
      <w:pPr>
        <w:pStyle w:val="ListParagraph"/>
        <w:numPr>
          <w:ilvl w:val="1"/>
          <w:numId w:val="2"/>
        </w:numPr>
        <w:bidi w:val="0"/>
        <w:spacing w:line="360" w:lineRule="auto"/>
      </w:pPr>
      <w:r w:rsidRPr="00DD02DB">
        <w:t xml:space="preserve">Significant clustering of users according to their driving behaviors. </w:t>
      </w:r>
    </w:p>
    <w:p w14:paraId="20D8A323" w14:textId="30941435" w:rsidR="00AB400B" w:rsidRDefault="000346DD" w:rsidP="00782836">
      <w:pPr>
        <w:numPr>
          <w:ilvl w:val="1"/>
          <w:numId w:val="2"/>
        </w:numPr>
        <w:bidi w:val="0"/>
        <w:spacing w:line="360" w:lineRule="auto"/>
      </w:pPr>
      <w:r w:rsidRPr="00DD02DB">
        <w:t>Significantly Increased accuracy of ETA and energy consumption predictions, relative to current baseline predictions</w:t>
      </w:r>
      <w:r w:rsidR="00783D52" w:rsidRPr="00DD02DB">
        <w:t xml:space="preserve">, when adding </w:t>
      </w:r>
      <w:r w:rsidR="00AB400B" w:rsidRPr="00FA1685">
        <w:t>the driving</w:t>
      </w:r>
      <w:r w:rsidR="00AB400B" w:rsidRPr="00FA1685">
        <w:rPr>
          <w:rFonts w:ascii="Cambria Math" w:hAnsi="Cambria Math" w:cs="Cambria Math"/>
        </w:rPr>
        <w:t>‐</w:t>
      </w:r>
      <w:r w:rsidR="00AB400B" w:rsidRPr="00FA1685">
        <w:t>style output as an additional feature</w:t>
      </w:r>
      <w:r w:rsidR="00AB400B">
        <w:t xml:space="preserve"> to the models</w:t>
      </w:r>
      <w:r w:rsidR="00AB400B" w:rsidRPr="00FA1685">
        <w:t>.</w:t>
      </w:r>
    </w:p>
    <w:p w14:paraId="36DE3DC1" w14:textId="31F72931" w:rsidR="00E72A23" w:rsidRPr="00DD02DB" w:rsidRDefault="00E72A23" w:rsidP="00782836">
      <w:pPr>
        <w:pStyle w:val="ListParagraph"/>
        <w:numPr>
          <w:ilvl w:val="1"/>
          <w:numId w:val="2"/>
        </w:numPr>
        <w:bidi w:val="0"/>
        <w:spacing w:line="360" w:lineRule="auto"/>
      </w:pPr>
      <w:r w:rsidRPr="00DD02DB">
        <w:t xml:space="preserve">Improved user satisfaction with </w:t>
      </w:r>
      <w:r w:rsidR="00F52047" w:rsidRPr="00DD02DB">
        <w:t>ETA and energy consumption predictions (will not be evaluated in this project).</w:t>
      </w:r>
    </w:p>
    <w:p w14:paraId="1608FA82" w14:textId="77777777" w:rsidR="00783D52" w:rsidRPr="00DD02DB" w:rsidRDefault="000346DD" w:rsidP="00782836">
      <w:pPr>
        <w:numPr>
          <w:ilvl w:val="0"/>
          <w:numId w:val="2"/>
        </w:numPr>
        <w:bidi w:val="0"/>
        <w:spacing w:line="360" w:lineRule="auto"/>
      </w:pPr>
      <w:r w:rsidRPr="000843E0">
        <w:rPr>
          <w:b/>
          <w:bCs/>
        </w:rPr>
        <w:t>Business Impact</w:t>
      </w:r>
      <w:r w:rsidRPr="00DD02DB">
        <w:t xml:space="preserve">: </w:t>
      </w:r>
    </w:p>
    <w:p w14:paraId="325033C9" w14:textId="2D19A0BB" w:rsidR="00783D52" w:rsidRPr="00DD02DB" w:rsidRDefault="000346DD" w:rsidP="00782836">
      <w:pPr>
        <w:pStyle w:val="ListParagraph"/>
        <w:numPr>
          <w:ilvl w:val="1"/>
          <w:numId w:val="2"/>
        </w:numPr>
        <w:bidi w:val="0"/>
        <w:spacing w:line="360" w:lineRule="auto"/>
      </w:pPr>
      <w:r w:rsidRPr="00DD02DB">
        <w:t xml:space="preserve">Higher user satisfaction with vehicle navigation and telematics systems. </w:t>
      </w:r>
    </w:p>
    <w:p w14:paraId="7021DA51" w14:textId="1C76DC4D" w:rsidR="00F52047" w:rsidRPr="00DD02DB" w:rsidRDefault="00F52047" w:rsidP="00782836">
      <w:pPr>
        <w:pStyle w:val="ListParagraph"/>
        <w:numPr>
          <w:ilvl w:val="1"/>
          <w:numId w:val="2"/>
        </w:numPr>
        <w:bidi w:val="0"/>
        <w:spacing w:line="360" w:lineRule="auto"/>
      </w:pPr>
      <w:r w:rsidRPr="00DD02DB">
        <w:t>Enhanced trust in Stellantis-brand vehicles.</w:t>
      </w:r>
    </w:p>
    <w:p w14:paraId="026B41A4" w14:textId="54CB7A5D" w:rsidR="00783D52" w:rsidRPr="00DD02DB" w:rsidRDefault="00783D52" w:rsidP="00782836">
      <w:pPr>
        <w:pStyle w:val="ListParagraph"/>
        <w:numPr>
          <w:ilvl w:val="0"/>
          <w:numId w:val="2"/>
        </w:numPr>
        <w:bidi w:val="0"/>
        <w:spacing w:line="360" w:lineRule="auto"/>
      </w:pPr>
      <w:r w:rsidRPr="00DD02DB">
        <w:t>Data:</w:t>
      </w:r>
    </w:p>
    <w:p w14:paraId="67C1D24B" w14:textId="77777777" w:rsidR="00783D52" w:rsidRPr="00DD02DB" w:rsidRDefault="00783D52" w:rsidP="00782836">
      <w:pPr>
        <w:numPr>
          <w:ilvl w:val="1"/>
          <w:numId w:val="3"/>
        </w:numPr>
        <w:bidi w:val="0"/>
        <w:spacing w:line="360" w:lineRule="auto"/>
      </w:pPr>
      <w:r w:rsidRPr="00DD02DB">
        <w:t>Time period</w:t>
      </w:r>
    </w:p>
    <w:p w14:paraId="11AD7D6A" w14:textId="77777777" w:rsidR="00783D52" w:rsidRPr="00DD02DB" w:rsidRDefault="00783D52" w:rsidP="00782836">
      <w:pPr>
        <w:numPr>
          <w:ilvl w:val="1"/>
          <w:numId w:val="3"/>
        </w:numPr>
        <w:bidi w:val="0"/>
        <w:spacing w:line="360" w:lineRule="auto"/>
      </w:pPr>
      <w:r w:rsidRPr="00DD02DB">
        <w:t>Amount of data</w:t>
      </w:r>
    </w:p>
    <w:p w14:paraId="47B100C8" w14:textId="77777777" w:rsidR="00783D52" w:rsidRPr="00DD02DB" w:rsidRDefault="00783D52" w:rsidP="00782836">
      <w:pPr>
        <w:numPr>
          <w:ilvl w:val="1"/>
          <w:numId w:val="3"/>
        </w:numPr>
        <w:bidi w:val="0"/>
        <w:spacing w:line="360" w:lineRule="auto"/>
      </w:pPr>
      <w:r w:rsidRPr="00DD02DB">
        <w:t>Population </w:t>
      </w:r>
    </w:p>
    <w:p w14:paraId="6C77D81D" w14:textId="77777777" w:rsidR="00783D52" w:rsidRPr="00DD02DB" w:rsidRDefault="00783D52" w:rsidP="00782836">
      <w:pPr>
        <w:numPr>
          <w:ilvl w:val="1"/>
          <w:numId w:val="3"/>
        </w:numPr>
        <w:bidi w:val="0"/>
        <w:spacing w:line="360" w:lineRule="auto"/>
      </w:pPr>
      <w:r w:rsidRPr="00DD02DB">
        <w:t>Labels</w:t>
      </w:r>
    </w:p>
    <w:p w14:paraId="4CAABA1C" w14:textId="77777777" w:rsidR="00783D52" w:rsidRPr="00DD02DB" w:rsidRDefault="00783D52" w:rsidP="00782836">
      <w:pPr>
        <w:numPr>
          <w:ilvl w:val="1"/>
          <w:numId w:val="3"/>
        </w:numPr>
        <w:bidi w:val="0"/>
        <w:spacing w:line="360" w:lineRule="auto"/>
      </w:pPr>
      <w:r w:rsidRPr="00DD02DB">
        <w:t>Train / test sets</w:t>
      </w:r>
    </w:p>
    <w:p w14:paraId="1D8887BA" w14:textId="1E0375F4" w:rsidR="00783D52" w:rsidRPr="00DD02DB" w:rsidRDefault="00783D52" w:rsidP="00782836">
      <w:pPr>
        <w:bidi w:val="0"/>
        <w:spacing w:line="360" w:lineRule="auto"/>
      </w:pPr>
      <w:r w:rsidRPr="00DD02DB">
        <w:t>Solution:</w:t>
      </w:r>
    </w:p>
    <w:p w14:paraId="545C1F00" w14:textId="77777777" w:rsidR="000843E0" w:rsidRDefault="00783D52" w:rsidP="00782836">
      <w:pPr>
        <w:numPr>
          <w:ilvl w:val="0"/>
          <w:numId w:val="5"/>
        </w:numPr>
        <w:bidi w:val="0"/>
        <w:spacing w:line="360" w:lineRule="auto"/>
      </w:pPr>
      <w:r w:rsidRPr="000843E0">
        <w:rPr>
          <w:b/>
          <w:bCs/>
        </w:rPr>
        <w:t>Baseline</w:t>
      </w:r>
      <w:r w:rsidRPr="00DD02DB">
        <w:t xml:space="preserve">: </w:t>
      </w:r>
    </w:p>
    <w:p w14:paraId="19CBA53E" w14:textId="6278EE55" w:rsidR="00783D52" w:rsidRPr="00DD02DB" w:rsidRDefault="00783D52" w:rsidP="00782836">
      <w:pPr>
        <w:numPr>
          <w:ilvl w:val="1"/>
          <w:numId w:val="5"/>
        </w:numPr>
        <w:bidi w:val="0"/>
        <w:spacing w:line="360" w:lineRule="auto"/>
      </w:pPr>
      <w:r w:rsidRPr="00DD02DB">
        <w:t>Existing ETA and energy consumption models without driving pattern features.</w:t>
      </w:r>
    </w:p>
    <w:p w14:paraId="001902C2" w14:textId="7D8A9076" w:rsidR="006425CD" w:rsidRPr="00DD02DB" w:rsidRDefault="006425CD" w:rsidP="00782836">
      <w:pPr>
        <w:pStyle w:val="ListParagraph"/>
        <w:numPr>
          <w:ilvl w:val="0"/>
          <w:numId w:val="5"/>
        </w:numPr>
        <w:bidi w:val="0"/>
        <w:spacing w:line="360" w:lineRule="auto"/>
      </w:pPr>
      <w:r w:rsidRPr="000843E0">
        <w:rPr>
          <w:b/>
          <w:bCs/>
        </w:rPr>
        <w:t>Initial modeling approach</w:t>
      </w:r>
      <w:r w:rsidRPr="00DD02DB">
        <w:t xml:space="preserve">: </w:t>
      </w:r>
    </w:p>
    <w:p w14:paraId="1851CE4D" w14:textId="6B4DE21E" w:rsidR="006425CD" w:rsidRPr="00DD02DB" w:rsidRDefault="00F52047" w:rsidP="00782836">
      <w:pPr>
        <w:pStyle w:val="ListParagraph"/>
        <w:numPr>
          <w:ilvl w:val="1"/>
          <w:numId w:val="5"/>
        </w:numPr>
        <w:bidi w:val="0"/>
        <w:spacing w:line="360" w:lineRule="auto"/>
      </w:pPr>
      <w:r w:rsidRPr="000843E0">
        <w:rPr>
          <w:b/>
          <w:bCs/>
        </w:rPr>
        <w:t>Feature Engineering</w:t>
      </w:r>
      <w:r w:rsidRPr="00DD02DB">
        <w:t xml:space="preserve">: Create </w:t>
      </w:r>
      <w:r w:rsidR="006425CD" w:rsidRPr="00DD02DB">
        <w:t>features encompassing driving behaviors.</w:t>
      </w:r>
    </w:p>
    <w:p w14:paraId="76DDE166" w14:textId="30721C51" w:rsidR="006425CD" w:rsidRPr="00DD02DB" w:rsidRDefault="00F52047" w:rsidP="00782836">
      <w:pPr>
        <w:pStyle w:val="ListParagraph"/>
        <w:numPr>
          <w:ilvl w:val="1"/>
          <w:numId w:val="5"/>
        </w:numPr>
        <w:bidi w:val="0"/>
        <w:spacing w:line="360" w:lineRule="auto"/>
      </w:pPr>
      <w:r w:rsidRPr="000843E0">
        <w:rPr>
          <w:b/>
          <w:bCs/>
        </w:rPr>
        <w:t>Clustering</w:t>
      </w:r>
      <w:r w:rsidRPr="00DD02DB">
        <w:t xml:space="preserve">: </w:t>
      </w:r>
      <w:r w:rsidR="006425CD" w:rsidRPr="00DD02DB">
        <w:t>Cluster users based on their driving behaviors.</w:t>
      </w:r>
    </w:p>
    <w:p w14:paraId="0A5A7C76" w14:textId="373FB300" w:rsidR="00801907" w:rsidRPr="00DD02DB" w:rsidRDefault="00F52047" w:rsidP="00782836">
      <w:pPr>
        <w:pStyle w:val="ListParagraph"/>
        <w:numPr>
          <w:ilvl w:val="1"/>
          <w:numId w:val="5"/>
        </w:numPr>
        <w:bidi w:val="0"/>
        <w:spacing w:line="360" w:lineRule="auto"/>
      </w:pPr>
      <w:r w:rsidRPr="000843E0">
        <w:rPr>
          <w:b/>
          <w:bCs/>
        </w:rPr>
        <w:lastRenderedPageBreak/>
        <w:t>Integration</w:t>
      </w:r>
      <w:r w:rsidRPr="00DD02DB">
        <w:t xml:space="preserve">: </w:t>
      </w:r>
      <w:r w:rsidR="006425CD" w:rsidRPr="00DD02DB">
        <w:t xml:space="preserve">Incorporate driving style labels </w:t>
      </w:r>
      <w:r w:rsidRPr="00DD02DB">
        <w:t>into existing ETA and consumption models.</w:t>
      </w:r>
    </w:p>
    <w:p w14:paraId="379E4064" w14:textId="2473FDAE" w:rsidR="00801907" w:rsidRPr="000843E0" w:rsidRDefault="00801907" w:rsidP="00782836">
      <w:pPr>
        <w:pStyle w:val="ListParagraph"/>
        <w:numPr>
          <w:ilvl w:val="0"/>
          <w:numId w:val="5"/>
        </w:numPr>
        <w:bidi w:val="0"/>
        <w:spacing w:line="360" w:lineRule="auto"/>
        <w:rPr>
          <w:b/>
          <w:bCs/>
        </w:rPr>
      </w:pPr>
      <w:r w:rsidRPr="000843E0">
        <w:rPr>
          <w:b/>
          <w:bCs/>
        </w:rPr>
        <w:t>Solution assumptions and risks</w:t>
      </w:r>
      <w:r w:rsidR="000843E0">
        <w:rPr>
          <w:b/>
          <w:bCs/>
        </w:rPr>
        <w:t>:</w:t>
      </w:r>
    </w:p>
    <w:p w14:paraId="4D191DA9" w14:textId="77777777" w:rsidR="00801907" w:rsidRPr="00DD02DB" w:rsidRDefault="00801907" w:rsidP="00782836">
      <w:pPr>
        <w:numPr>
          <w:ilvl w:val="2"/>
          <w:numId w:val="6"/>
        </w:numPr>
        <w:bidi w:val="0"/>
        <w:spacing w:line="360" w:lineRule="auto"/>
      </w:pPr>
      <w:r w:rsidRPr="00DD02DB">
        <w:t xml:space="preserve">What </w:t>
      </w:r>
      <w:proofErr w:type="gramStart"/>
      <w:r w:rsidRPr="00DD02DB">
        <w:t>are</w:t>
      </w:r>
      <w:proofErr w:type="gramEnd"/>
      <w:r w:rsidRPr="00DD02DB">
        <w:t xml:space="preserve"> the product / data assumptions? </w:t>
      </w:r>
    </w:p>
    <w:p w14:paraId="5793B45C" w14:textId="77777777" w:rsidR="00801907" w:rsidRPr="00DD02DB" w:rsidRDefault="00801907" w:rsidP="00782836">
      <w:pPr>
        <w:numPr>
          <w:ilvl w:val="2"/>
          <w:numId w:val="6"/>
        </w:numPr>
        <w:bidi w:val="0"/>
        <w:spacing w:line="360" w:lineRule="auto"/>
      </w:pPr>
      <w:r w:rsidRPr="00DD02DB">
        <w:t>What is the risk from these assumptions?</w:t>
      </w:r>
    </w:p>
    <w:p w14:paraId="587B10B3" w14:textId="77777777" w:rsidR="00801907" w:rsidRPr="00DD02DB" w:rsidRDefault="00801907" w:rsidP="00782836">
      <w:pPr>
        <w:numPr>
          <w:ilvl w:val="2"/>
          <w:numId w:val="6"/>
        </w:numPr>
        <w:bidi w:val="0"/>
        <w:spacing w:line="360" w:lineRule="auto"/>
      </w:pPr>
      <w:r w:rsidRPr="00DD02DB">
        <w:t>Risks mapping (research / model / data, engineering, business)</w:t>
      </w:r>
    </w:p>
    <w:p w14:paraId="4E1A9B1B" w14:textId="1FACFF92" w:rsidR="00801907" w:rsidRPr="00DD02DB" w:rsidRDefault="00801907" w:rsidP="00782836">
      <w:pPr>
        <w:pStyle w:val="ListParagraph"/>
        <w:numPr>
          <w:ilvl w:val="0"/>
          <w:numId w:val="5"/>
        </w:numPr>
        <w:bidi w:val="0"/>
        <w:spacing w:line="360" w:lineRule="auto"/>
      </w:pPr>
      <w:r w:rsidRPr="000843E0">
        <w:rPr>
          <w:b/>
          <w:bCs/>
        </w:rPr>
        <w:t>Evaluation metrics</w:t>
      </w:r>
      <w:r w:rsidRPr="00DD02DB">
        <w:t>:</w:t>
      </w:r>
    </w:p>
    <w:p w14:paraId="5F55AAE7" w14:textId="6A1086EE" w:rsidR="00DD2586" w:rsidRPr="00DD02DB" w:rsidRDefault="00DD2586" w:rsidP="00782836">
      <w:pPr>
        <w:pStyle w:val="ListParagraph"/>
        <w:numPr>
          <w:ilvl w:val="1"/>
          <w:numId w:val="5"/>
        </w:numPr>
        <w:bidi w:val="0"/>
        <w:spacing w:line="360" w:lineRule="auto"/>
      </w:pPr>
      <w:r w:rsidRPr="00DD02DB">
        <w:t xml:space="preserve">Silhouette Coefficient </w:t>
      </w:r>
      <w:r w:rsidR="000843E0">
        <w:t>and</w:t>
      </w:r>
      <w:r w:rsidRPr="00DD02DB">
        <w:t xml:space="preserve"> domain</w:t>
      </w:r>
      <w:r w:rsidRPr="000843E0">
        <w:rPr>
          <w:rFonts w:ascii="Cambria Math" w:hAnsi="Cambria Math" w:cs="Cambria Math"/>
        </w:rPr>
        <w:t>‐</w:t>
      </w:r>
      <w:r w:rsidRPr="00DD02DB">
        <w:t>oriented check</w:t>
      </w:r>
      <w:r w:rsidR="000843E0">
        <w:t>s</w:t>
      </w:r>
      <w:r w:rsidRPr="00DD02DB">
        <w:t xml:space="preserve"> of relevance for driving style clustering.</w:t>
      </w:r>
    </w:p>
    <w:p w14:paraId="744EB0B4" w14:textId="30E2AC5A" w:rsidR="00DD2586" w:rsidRPr="00DD02DB" w:rsidRDefault="00DD2586" w:rsidP="00782836">
      <w:pPr>
        <w:pStyle w:val="ListParagraph"/>
        <w:numPr>
          <w:ilvl w:val="1"/>
          <w:numId w:val="5"/>
        </w:numPr>
        <w:bidi w:val="0"/>
        <w:spacing w:line="360" w:lineRule="auto"/>
      </w:pPr>
      <w:r w:rsidRPr="00DD02DB">
        <w:t>Mean Absolute Error (MAE) and Root Mean Squared Error (RMSE) for ETA and Energy</w:t>
      </w:r>
      <w:r w:rsidRPr="000843E0">
        <w:rPr>
          <w:rFonts w:ascii="Cambria Math" w:hAnsi="Cambria Math" w:cs="Cambria Math"/>
        </w:rPr>
        <w:t>‐</w:t>
      </w:r>
      <w:r w:rsidRPr="00DD02DB">
        <w:t>Consumption Predictions.</w:t>
      </w:r>
    </w:p>
    <w:p w14:paraId="67D06937" w14:textId="77777777" w:rsidR="00DD2586" w:rsidRPr="00DD02DB" w:rsidRDefault="00DD2586" w:rsidP="00782836">
      <w:pPr>
        <w:bidi w:val="0"/>
        <w:spacing w:line="360" w:lineRule="auto"/>
      </w:pPr>
    </w:p>
    <w:p w14:paraId="12B90F8D" w14:textId="77777777" w:rsidR="00DD2586" w:rsidRPr="00DD02DB" w:rsidRDefault="00DD2586" w:rsidP="00782836">
      <w:pPr>
        <w:numPr>
          <w:ilvl w:val="0"/>
          <w:numId w:val="8"/>
        </w:numPr>
        <w:bidi w:val="0"/>
        <w:spacing w:line="360" w:lineRule="auto"/>
      </w:pPr>
      <w:r w:rsidRPr="00DD02DB">
        <w:t>Requirements section</w:t>
      </w:r>
    </w:p>
    <w:p w14:paraId="60965004" w14:textId="77777777" w:rsidR="00DD2586" w:rsidRPr="00DD02DB" w:rsidRDefault="00DD2586" w:rsidP="00782836">
      <w:pPr>
        <w:numPr>
          <w:ilvl w:val="1"/>
          <w:numId w:val="7"/>
        </w:numPr>
        <w:bidi w:val="0"/>
        <w:spacing w:line="360" w:lineRule="auto"/>
      </w:pPr>
      <w:proofErr w:type="spellStart"/>
      <w:r w:rsidRPr="00DD02DB">
        <w:t>Dataops</w:t>
      </w:r>
      <w:proofErr w:type="spellEnd"/>
      <w:r w:rsidRPr="00DD02DB">
        <w:t> </w:t>
      </w:r>
    </w:p>
    <w:p w14:paraId="01888159" w14:textId="77777777" w:rsidR="00DD2586" w:rsidRPr="00DD02DB" w:rsidRDefault="00DD2586" w:rsidP="00782836">
      <w:pPr>
        <w:numPr>
          <w:ilvl w:val="2"/>
          <w:numId w:val="7"/>
        </w:numPr>
        <w:bidi w:val="0"/>
        <w:spacing w:line="360" w:lineRule="auto"/>
      </w:pPr>
      <w:r w:rsidRPr="00DD02DB">
        <w:t>labeling &amp; data curation efforts </w:t>
      </w:r>
    </w:p>
    <w:p w14:paraId="6CD6E947" w14:textId="77777777" w:rsidR="00DD2586" w:rsidRPr="00DD02DB" w:rsidRDefault="00DD2586" w:rsidP="00782836">
      <w:pPr>
        <w:numPr>
          <w:ilvl w:val="2"/>
          <w:numId w:val="7"/>
        </w:numPr>
        <w:bidi w:val="0"/>
        <w:spacing w:line="360" w:lineRule="auto"/>
      </w:pPr>
      <w:proofErr w:type="spellStart"/>
      <w:r w:rsidRPr="00DD02DB">
        <w:t>Datadev</w:t>
      </w:r>
      <w:proofErr w:type="spellEnd"/>
      <w:r w:rsidRPr="00DD02DB">
        <w:t xml:space="preserve"> needed to get / process the data</w:t>
      </w:r>
    </w:p>
    <w:p w14:paraId="0BC0409C" w14:textId="77777777" w:rsidR="00DD2586" w:rsidRPr="00DD02DB" w:rsidRDefault="00DD2586" w:rsidP="00782836">
      <w:pPr>
        <w:numPr>
          <w:ilvl w:val="1"/>
          <w:numId w:val="7"/>
        </w:numPr>
        <w:bidi w:val="0"/>
        <w:spacing w:line="360" w:lineRule="auto"/>
      </w:pPr>
      <w:r w:rsidRPr="00DD02DB">
        <w:t>Engineering requirements</w:t>
      </w:r>
    </w:p>
    <w:p w14:paraId="697B4A68" w14:textId="77777777" w:rsidR="00DD2586" w:rsidRPr="00DD02DB" w:rsidRDefault="00DD2586" w:rsidP="00782836">
      <w:pPr>
        <w:numPr>
          <w:ilvl w:val="2"/>
          <w:numId w:val="7"/>
        </w:numPr>
        <w:bidi w:val="0"/>
        <w:spacing w:line="360" w:lineRule="auto"/>
      </w:pPr>
      <w:r w:rsidRPr="00DD02DB">
        <w:t xml:space="preserve">Backend / frontend dev </w:t>
      </w:r>
      <w:proofErr w:type="gramStart"/>
      <w:r w:rsidRPr="00DD02DB">
        <w:t>need</w:t>
      </w:r>
      <w:proofErr w:type="gramEnd"/>
      <w:r w:rsidRPr="00DD02DB">
        <w:t xml:space="preserve"> to integrate or deploy the model</w:t>
      </w:r>
    </w:p>
    <w:p w14:paraId="39E2584A" w14:textId="77777777" w:rsidR="00DD2586" w:rsidRPr="00DD02DB" w:rsidRDefault="00DD2586" w:rsidP="00782836">
      <w:pPr>
        <w:numPr>
          <w:ilvl w:val="2"/>
          <w:numId w:val="7"/>
        </w:numPr>
        <w:bidi w:val="0"/>
        <w:spacing w:line="360" w:lineRule="auto"/>
      </w:pPr>
      <w:r w:rsidRPr="00DD02DB">
        <w:t>Model consumption and API</w:t>
      </w:r>
    </w:p>
    <w:p w14:paraId="35E4D5FC" w14:textId="1023EB92" w:rsidR="00DD2586" w:rsidRDefault="00DD2586" w:rsidP="00782836">
      <w:pPr>
        <w:numPr>
          <w:ilvl w:val="1"/>
          <w:numId w:val="7"/>
        </w:numPr>
        <w:bidi w:val="0"/>
        <w:spacing w:line="360" w:lineRule="auto"/>
      </w:pPr>
      <w:r w:rsidRPr="00DD02DB">
        <w:t>A/B test - notes / requirements</w:t>
      </w:r>
    </w:p>
    <w:p w14:paraId="1CDF71B3" w14:textId="77777777" w:rsidR="00782836" w:rsidRPr="00DD02DB" w:rsidRDefault="00782836" w:rsidP="00782836">
      <w:pPr>
        <w:bidi w:val="0"/>
        <w:spacing w:line="360" w:lineRule="auto"/>
        <w:ind w:left="1440"/>
      </w:pPr>
    </w:p>
    <w:p w14:paraId="26F1EDC1" w14:textId="77777777" w:rsidR="00DD2586" w:rsidRPr="00DD02DB" w:rsidRDefault="00DD2586" w:rsidP="00782836">
      <w:pPr>
        <w:numPr>
          <w:ilvl w:val="0"/>
          <w:numId w:val="10"/>
        </w:numPr>
        <w:bidi w:val="0"/>
        <w:spacing w:line="360" w:lineRule="auto"/>
      </w:pPr>
      <w:r w:rsidRPr="00DD02DB">
        <w:t xml:space="preserve">Legal </w:t>
      </w:r>
      <w:proofErr w:type="gramStart"/>
      <w:r w:rsidRPr="00DD02DB">
        <w:t>consult</w:t>
      </w:r>
      <w:proofErr w:type="gramEnd"/>
      <w:r w:rsidRPr="00DD02DB">
        <w:t xml:space="preserve"> requirements </w:t>
      </w:r>
    </w:p>
    <w:p w14:paraId="2A3ACA59" w14:textId="77777777" w:rsidR="00DD2586" w:rsidRPr="00DD02DB" w:rsidRDefault="00DD2586" w:rsidP="00782836">
      <w:pPr>
        <w:numPr>
          <w:ilvl w:val="1"/>
          <w:numId w:val="9"/>
        </w:numPr>
        <w:bidi w:val="0"/>
        <w:spacing w:line="360" w:lineRule="auto"/>
      </w:pPr>
      <w:r w:rsidRPr="00DD02DB">
        <w:t xml:space="preserve">Data usage that </w:t>
      </w:r>
      <w:proofErr w:type="gramStart"/>
      <w:r w:rsidRPr="00DD02DB">
        <w:t>need</w:t>
      </w:r>
      <w:proofErr w:type="gramEnd"/>
      <w:r w:rsidRPr="00DD02DB">
        <w:t xml:space="preserve"> legal approval (in terms of GDPR, controller-processor relation, PII, 3rd party data, open datasets)</w:t>
      </w:r>
    </w:p>
    <w:p w14:paraId="2C718BE1" w14:textId="77777777" w:rsidR="00DD2586" w:rsidRPr="00DD02DB" w:rsidRDefault="00DD2586" w:rsidP="00782836">
      <w:pPr>
        <w:numPr>
          <w:ilvl w:val="1"/>
          <w:numId w:val="9"/>
        </w:numPr>
        <w:bidi w:val="0"/>
        <w:spacing w:line="360" w:lineRule="auto"/>
      </w:pPr>
      <w:r w:rsidRPr="00DD02DB">
        <w:t xml:space="preserve">Open source / packages in use (verify </w:t>
      </w:r>
      <w:proofErr w:type="spellStart"/>
      <w:r w:rsidRPr="00DD02DB">
        <w:t>licencing</w:t>
      </w:r>
      <w:proofErr w:type="spellEnd"/>
      <w:r w:rsidRPr="00DD02DB">
        <w:t xml:space="preserve"> </w:t>
      </w:r>
      <w:proofErr w:type="spellStart"/>
      <w:r w:rsidRPr="00DD02DB">
        <w:t>etc</w:t>
      </w:r>
      <w:proofErr w:type="spellEnd"/>
      <w:r w:rsidRPr="00DD02DB">
        <w:t>)</w:t>
      </w:r>
    </w:p>
    <w:p w14:paraId="38D12B26" w14:textId="75FB8F89" w:rsidR="00A843C1" w:rsidRPr="00DD02DB" w:rsidRDefault="00DD2586" w:rsidP="009556B0">
      <w:pPr>
        <w:numPr>
          <w:ilvl w:val="1"/>
          <w:numId w:val="9"/>
        </w:numPr>
        <w:bidi w:val="0"/>
        <w:spacing w:line="360" w:lineRule="auto"/>
      </w:pPr>
      <w:r w:rsidRPr="00DD02DB">
        <w:t>AI regulations </w:t>
      </w:r>
    </w:p>
    <w:p w14:paraId="3795024D" w14:textId="77777777" w:rsidR="001E3FCA" w:rsidRPr="00DD02DB" w:rsidRDefault="001E3FCA" w:rsidP="00782836">
      <w:pPr>
        <w:bidi w:val="0"/>
        <w:spacing w:line="360" w:lineRule="auto"/>
      </w:pPr>
    </w:p>
    <w:sectPr w:rsidR="001E3FCA" w:rsidRPr="00DD02DB" w:rsidSect="00692D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60A80"/>
    <w:multiLevelType w:val="multilevel"/>
    <w:tmpl w:val="060EB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152BA"/>
    <w:multiLevelType w:val="multilevel"/>
    <w:tmpl w:val="E07EDD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46AE4"/>
    <w:multiLevelType w:val="multilevel"/>
    <w:tmpl w:val="E38C0C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F1AB7"/>
    <w:multiLevelType w:val="multilevel"/>
    <w:tmpl w:val="2F5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C6C1B"/>
    <w:multiLevelType w:val="multilevel"/>
    <w:tmpl w:val="0D32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C2239"/>
    <w:multiLevelType w:val="multilevel"/>
    <w:tmpl w:val="92C6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17FA5"/>
    <w:multiLevelType w:val="multilevel"/>
    <w:tmpl w:val="6BE00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8584F"/>
    <w:multiLevelType w:val="multilevel"/>
    <w:tmpl w:val="5250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756228">
    <w:abstractNumId w:val="5"/>
  </w:num>
  <w:num w:numId="2" w16cid:durableId="529997576">
    <w:abstractNumId w:val="7"/>
  </w:num>
  <w:num w:numId="3" w16cid:durableId="1620066089">
    <w:abstractNumId w:val="6"/>
  </w:num>
  <w:num w:numId="4" w16cid:durableId="2089493004">
    <w:abstractNumId w:val="6"/>
    <w:lvlOverride w:ilvl="0">
      <w:lvl w:ilvl="0">
        <w:numFmt w:val="decimal"/>
        <w:lvlText w:val="%1."/>
        <w:lvlJc w:val="left"/>
      </w:lvl>
    </w:lvlOverride>
  </w:num>
  <w:num w:numId="5" w16cid:durableId="270479794">
    <w:abstractNumId w:val="4"/>
  </w:num>
  <w:num w:numId="6" w16cid:durableId="444883377">
    <w:abstractNumId w:val="2"/>
  </w:num>
  <w:num w:numId="7" w16cid:durableId="368258673">
    <w:abstractNumId w:val="0"/>
  </w:num>
  <w:num w:numId="8" w16cid:durableId="658575876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298989828">
    <w:abstractNumId w:val="1"/>
  </w:num>
  <w:num w:numId="10" w16cid:durableId="391805741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367557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52"/>
    <w:rsid w:val="00016BC4"/>
    <w:rsid w:val="000346DD"/>
    <w:rsid w:val="000727E1"/>
    <w:rsid w:val="000843E0"/>
    <w:rsid w:val="001E3FCA"/>
    <w:rsid w:val="00383342"/>
    <w:rsid w:val="0061313C"/>
    <w:rsid w:val="006425CD"/>
    <w:rsid w:val="00692D2A"/>
    <w:rsid w:val="006D0CB6"/>
    <w:rsid w:val="00722AC5"/>
    <w:rsid w:val="00782836"/>
    <w:rsid w:val="00783D52"/>
    <w:rsid w:val="00801907"/>
    <w:rsid w:val="00A843C1"/>
    <w:rsid w:val="00AB400B"/>
    <w:rsid w:val="00B37A7A"/>
    <w:rsid w:val="00CA08E0"/>
    <w:rsid w:val="00D3302D"/>
    <w:rsid w:val="00DD02DB"/>
    <w:rsid w:val="00DD2586"/>
    <w:rsid w:val="00E0330E"/>
    <w:rsid w:val="00E72A23"/>
    <w:rsid w:val="00F47852"/>
    <w:rsid w:val="00F52047"/>
    <w:rsid w:val="00FA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3ABE"/>
  <w15:chartTrackingRefBased/>
  <w15:docId w15:val="{82D925F6-764D-4373-82B0-505F3BA5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5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47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536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Goldstein</dc:creator>
  <cp:keywords/>
  <dc:description/>
  <cp:lastModifiedBy>Yonatan Goldstein</cp:lastModifiedBy>
  <cp:revision>6</cp:revision>
  <dcterms:created xsi:type="dcterms:W3CDTF">2025-03-16T17:23:00Z</dcterms:created>
  <dcterms:modified xsi:type="dcterms:W3CDTF">2025-03-17T10:22:00Z</dcterms:modified>
</cp:coreProperties>
</file>