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1"/>
      </w:pPr>
      <w:r>
        <w:t>Министерство науки и высшего образования Российской Федерации</w:t>
      </w:r>
    </w:p>
    <w:p>
      <w:pPr>
        <w:pStyle w:val="81"/>
        <w:ind w:firstLine="0"/>
      </w:pPr>
      <w:r>
        <w:t xml:space="preserve">Федеральное государственное автономное </w:t>
      </w:r>
    </w:p>
    <w:p>
      <w:pPr>
        <w:pStyle w:val="81"/>
        <w:ind w:firstLine="0"/>
      </w:pPr>
      <w:r>
        <w:t xml:space="preserve">образовательное учреждение высшего образования </w:t>
      </w:r>
    </w:p>
    <w:p>
      <w:pPr>
        <w:pStyle w:val="81"/>
        <w:ind w:firstLine="0"/>
      </w:pPr>
      <w:r>
        <w:t>«Южно-Уральский государственный университет</w:t>
      </w:r>
    </w:p>
    <w:p>
      <w:pPr>
        <w:pStyle w:val="81"/>
        <w:ind w:firstLine="0"/>
      </w:pPr>
      <w:r>
        <w:t>(национальный исследовательский университет)»</w:t>
      </w:r>
    </w:p>
    <w:p>
      <w:pPr>
        <w:pStyle w:val="81"/>
        <w:ind w:firstLine="0"/>
      </w:pPr>
      <w:r>
        <w:t>Высшая школы электроники и компьютерных наук</w:t>
      </w:r>
    </w:p>
    <w:p>
      <w:pPr>
        <w:pStyle w:val="81"/>
        <w:ind w:firstLine="0"/>
      </w:pPr>
      <w:r>
        <w:t>Кафедра системного программирования</w:t>
      </w:r>
    </w:p>
    <w:p>
      <w:pPr>
        <w:pStyle w:val="82"/>
        <w:ind w:firstLine="0"/>
        <w:rPr>
          <w:rStyle w:val="69"/>
        </w:rPr>
      </w:pPr>
      <w:r>
        <w:br w:type="textWrapping"/>
      </w:r>
      <w:r>
        <w:rPr>
          <w:rStyle w:val="68"/>
        </w:rPr>
        <w:t>ОТЧЕТ</w:t>
      </w:r>
      <w:r>
        <w:br w:type="textWrapping"/>
      </w:r>
      <w:r>
        <w:rPr>
          <w:rStyle w:val="68"/>
        </w:rPr>
        <w:t>о лабораторной работе №</w:t>
      </w:r>
      <w:r>
        <w:rPr>
          <w:rStyle w:val="68"/>
          <w:rFonts w:hint="default"/>
          <w:lang w:val="en-US"/>
        </w:rPr>
        <w:t>4</w:t>
      </w:r>
      <w:r>
        <w:rPr>
          <w:rStyle w:val="68"/>
        </w:rPr>
        <w:br w:type="textWrapping"/>
      </w:r>
      <w:r>
        <w:rPr>
          <w:rStyle w:val="68"/>
        </w:rPr>
        <w:t>по дисциплине «Технологии параллельного программирования»</w:t>
      </w:r>
    </w:p>
    <w:p>
      <w:pPr>
        <w:pStyle w:val="82"/>
      </w:pPr>
    </w:p>
    <w:p>
      <w:pPr>
        <w:pStyle w:val="90"/>
        <w:spacing w:before="0" w:beforeAutospacing="0" w:after="0" w:afterAutospacing="0"/>
        <w:ind w:left="5670" w:firstLine="0"/>
        <w:rPr>
          <w:rStyle w:val="68"/>
          <w:sz w:val="28"/>
          <w:szCs w:val="28"/>
        </w:rPr>
      </w:pPr>
      <w:r>
        <w:rPr>
          <w:rStyle w:val="68"/>
          <w:sz w:val="28"/>
          <w:szCs w:val="28"/>
        </w:rPr>
        <w:t>Выполнил:</w:t>
      </w:r>
      <w:r>
        <w:rPr>
          <w:rStyle w:val="69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студент группы КЭ-220</w:t>
      </w:r>
      <w:r>
        <w:rPr>
          <w:rStyle w:val="69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______________________ 2024 г.</w:t>
      </w:r>
      <w:r>
        <w:rPr>
          <w:rStyle w:val="69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9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Отчет принял:</w:t>
      </w:r>
      <w:r>
        <w:rPr>
          <w:rStyle w:val="69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______________________ 2024 г.</w:t>
      </w:r>
      <w:r>
        <w:rPr>
          <w:rStyle w:val="69"/>
          <w:sz w:val="28"/>
          <w:szCs w:val="28"/>
        </w:rPr>
        <w:t xml:space="preserve"> </w:t>
      </w:r>
    </w:p>
    <w:p>
      <w:pPr>
        <w:pStyle w:val="82"/>
      </w:pPr>
      <w:r>
        <w:br w:type="page"/>
      </w:r>
    </w:p>
    <w:p>
      <w:pPr>
        <w:pStyle w:val="95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0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i/>
          <w:sz w:val="28"/>
        </w:rPr>
        <w:t>Создание проекта в среде MS Visual Studio с поддержкой MPI</w:t>
      </w:r>
    </w:p>
    <w:p>
      <w:pPr>
        <w:pStyle w:val="87"/>
        <w:bidi w:val="0"/>
        <w:rPr>
          <w:rFonts w:hint="default"/>
        </w:rPr>
      </w:pPr>
      <w:r>
        <w:rPr>
          <w:rFonts w:hint="default"/>
        </w:rPr>
        <w:t xml:space="preserve">Будем использовать привычную среду QtCreator. Продемонстрован процесс настройки проекта с MPI в ней. Установим поддержку MPI компиляторами, </w:t>
      </w:r>
      <w:r>
        <w:rPr>
          <w:rFonts w:hint="default"/>
        </w:rPr>
        <w:br w:type="textWrapping"/>
      </w:r>
      <w:r>
        <w:rPr>
          <w:rFonts w:hint="default"/>
        </w:rPr>
        <w:t>рисунок 1.</w:t>
      </w:r>
    </w:p>
    <w:p>
      <w:pPr>
        <w:pStyle w:val="87"/>
        <w:bidi w:val="0"/>
        <w:ind w:left="0" w:leftChars="0" w:firstLine="0" w:firstLineChars="0"/>
        <w:jc w:val="center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227965</wp:posOffset>
            </wp:positionH>
            <wp:positionV relativeFrom="paragraph">
              <wp:posOffset>635</wp:posOffset>
            </wp:positionV>
            <wp:extent cx="6118225" cy="249682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1. Установка MPI в ОС Ubuntu 22.04 LTS</w:t>
      </w:r>
    </w:p>
    <w:p>
      <w:pPr>
        <w:pStyle w:val="87"/>
        <w:bidi w:val="0"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-34925</wp:posOffset>
            </wp:positionH>
            <wp:positionV relativeFrom="paragraph">
              <wp:posOffset>349885</wp:posOffset>
            </wp:positionV>
            <wp:extent cx="6574155" cy="4052570"/>
            <wp:effectExtent l="0" t="0" r="0" b="0"/>
            <wp:wrapSquare wrapText="largest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Проверим установку, рисунок 2.</w:t>
      </w:r>
    </w:p>
    <w:p>
      <w:pPr>
        <w:pStyle w:val="87"/>
        <w:bidi w:val="0"/>
        <w:ind w:left="0" w:leftChars="0" w:firstLine="0" w:firstLineChars="0"/>
        <w:jc w:val="center"/>
      </w:pPr>
      <w:r>
        <w:t>Рисунок 2. Проверка установки OpenMPI</w:t>
      </w:r>
    </w:p>
    <w:p>
      <w:pPr>
        <w:pStyle w:val="87"/>
        <w:bidi w:val="0"/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655955</wp:posOffset>
            </wp:positionH>
            <wp:positionV relativeFrom="paragraph">
              <wp:posOffset>649605</wp:posOffset>
            </wp:positionV>
            <wp:extent cx="5112385" cy="4168775"/>
            <wp:effectExtent l="0" t="0" r="12065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Теперь создадим проект. Настроим комплект для запуска приложения, рисунок 3. Настроим проект, листнинг 1.</w:t>
      </w:r>
    </w:p>
    <w:p>
      <w:pPr>
        <w:pStyle w:val="87"/>
        <w:bidi w:val="0"/>
        <w:ind w:left="0" w:leftChars="0" w:firstLine="0" w:firstLineChars="0"/>
        <w:jc w:val="center"/>
      </w:pPr>
      <w:r>
        <w:pict>
          <v:rect id="Picture 1" o:spid="_x0000_s1035" o:spt="1" style="position:absolute;left:0pt;margin-left:62.15pt;margin-top:358.75pt;height:240.8pt;width:393.75pt;mso-wrap-distance-bottom:0pt;mso-wrap-distance-top:0pt;z-index:251662336;v-text-anchor:middle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cz5wEAADwEAAAOAAAAZHJzL2Uyb0RvYy54bWysU1GP0zAMfkfiP0R5Z+2GdjqmdSfE6RAS&#10;ghMHPyBLkzVSGkdOtnb/Hsfbujt4OkQfUie2P9uf7fXd2HtxMJgchEbOZ7UUJmhoXdg18tfPh3e3&#10;UqSsQqs8BNPIo0nybvP2zXqIK7OADnxrUBBISKshNrLLOa6qKunO9CrNIJpASgvYq0xX3FUtqoHQ&#10;e18t6vqmGgDbiKBNSvR6f1LKDeNba3T+bm0yWfhGUm6ZT+RzW85qs1arHarYOX1OQ/1DFr1ygYJO&#10;UPcqK7FH9xdU7zRCAptnGvoKrHXacA1Uzbz+o5qnTkXDtRA5KU40pf8Hq78dnuIjEg1DTKtEYqli&#10;tNiXP+UnRibrOJFlxiw0PS5ron+xlEKT7n29vJ3fMJ3V1T1iyp8N9KIIjUTqBpOkDl9TppBkejEp&#10;0QI8OO+5Iz6IoZEfloRfNAm8a4uSL7jbfvIoDqr0lL/SRgJ7YYawD+3p3QdSX+tjKR+9KWg+/DBW&#10;uJbLZHh9xj9NCY0xzc1lVigIOxRDS/m80vfsUrwND+cr/Scnjg8hT/69C4BMw7PqipjH7Ujl0W4W&#10;bXnZQnt8ROG/BJqjshMXAS/C9iKooDsgHnTGUx/ix32mLnHzrlhndmlEuQ3ndSo78PzOVtel3/wG&#10;AAD//wMAUEsDBBQABgAIAAAAIQDR1FY84gAAAAwBAAAPAAAAZHJzL2Rvd25yZXYueG1sTI/LTsMw&#10;EEX3SPyDNUhsKuo8SgkhToWQQCyygBZYO/GQRMTjKHbb0K9nWMHy6h7dOVNsZjuIA06+d6QgXkYg&#10;kBpnemoVvO0erzIQPmgyenCECr7Rw6Y8Pyt0btyRXvGwDa3gEfK5VtCFMOZS+qZDq/3SjUjcfbrJ&#10;6sBxaqWZ9JHH7SCTKFpLq3viC50e8aHD5mu7twoWafvyJE/VAp9P1butsumj2tVKXV7M93cgAs7h&#10;D4ZffVaHkp1qtyfjxcA5jWNGFdys0hUIJm7jbA2i5ipJriOQZSH/P1H+AAAA//8DAFBLAQItABQA&#10;BgAIAAAAIQC2gziS/gAAAOEBAAATAAAAAAAAAAAAAAAAAAAAAABbQ29udGVudF9UeXBlc10ueG1s&#10;UEsBAi0AFAAGAAgAAAAhADj9If/WAAAAlAEAAAsAAAAAAAAAAAAAAAAALwEAAF9yZWxzLy5yZWxz&#10;UEsBAi0AFAAGAAgAAAAhAGr1hzPnAQAAPAQAAA4AAAAAAAAAAAAAAAAALgIAAGRycy9lMm9Eb2Mu&#10;eG1sUEsBAi0AFAAGAAgAAAAhANHUVjziAAAADAEAAA8AAAAAAAAAAAAAAAAAQQQAAGRycy9kb3du&#10;cmV2LnhtbFBLBQYAAAAABAAEAPMAAABQBQAAAAA=&#10;">
            <v:path/>
            <v:fill on="f" focussize="0,0"/>
            <v:stroke joinstyle="round"/>
            <v:imagedata o:title=""/>
            <o:lock v:ext="edit"/>
            <v:textbox inset="0mm,0mm,0mm,0mm" style="mso-fit-shape-to-text:t;">
              <w:txbxContent>
                <w:p>
                  <w:pPr>
                    <w:spacing w:before="120" w:after="120" w:line="240" w:lineRule="auto"/>
                    <w:ind w:left="113" w:right="113" w:firstLine="170"/>
                    <w:rPr>
                      <w:rFonts w:ascii="Droid Sans Mono" w:hAnsi="Droid Sans Mono"/>
                      <w:color w:val="AF00DB"/>
                      <w:sz w:val="21"/>
                      <w:highlight w:val="white"/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shd w:val="clear" w:color="auto" w:fill="FFFFFF"/>
                      <w:lang w:val="en-US"/>
                    </w:rPr>
                    <w:t xml:space="preserve">TEMPLATE </w:t>
                  </w:r>
                  <w:r>
                    <w:rPr>
                      <w:rFonts w:ascii="Droid Sans Mono" w:hAnsi="Droid Sans Mono"/>
                      <w:sz w:val="21"/>
                      <w:highlight w:val="white"/>
                      <w:shd w:val="clear" w:color="auto" w:fill="FFFFFF"/>
                      <w:lang w:val="en-US"/>
                    </w:rPr>
                    <w:t>=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shd w:val="clear" w:color="auto" w:fill="FFFFFF"/>
                      <w:lang w:val="en-US"/>
                    </w:rPr>
                    <w:t xml:space="preserve"> app</w:t>
                  </w:r>
                </w:p>
                <w:p>
                  <w:pPr>
                    <w:spacing w:line="285" w:lineRule="atLeast"/>
                    <w:ind w:left="283" w:firstLine="0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CONFIG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+=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console c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++</w:t>
                  </w:r>
                  <w:r>
                    <w:rPr>
                      <w:rFonts w:ascii="Droid Sans Mono;monospace;monos" w:hAnsi="Droid Sans Mono;monospace;monos"/>
                      <w:color w:val="098658"/>
                      <w:sz w:val="21"/>
                      <w:shd w:val="clear" w:color="auto" w:fill="FFFFFF"/>
                      <w:lang w:val="en-US"/>
                    </w:rPr>
                    <w:t>17</w:t>
                  </w:r>
                </w:p>
                <w:p>
                  <w:pPr>
                    <w:tabs>
                      <w:tab w:val="left" w:pos="335"/>
                    </w:tabs>
                    <w:spacing w:line="285" w:lineRule="atLeast"/>
                    <w:ind w:left="340" w:hanging="57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CONFIG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app_bundle</w:t>
                  </w:r>
                </w:p>
                <w:p>
                  <w:pPr>
                    <w:tabs>
                      <w:tab w:val="left" w:pos="0"/>
                    </w:tabs>
                    <w:spacing w:line="285" w:lineRule="atLeast"/>
                    <w:ind w:firstLine="283"/>
                    <w:rPr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CONFIG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qt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#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Указываем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компилятор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MPI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QMAKE_CC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mpicc</w:t>
                  </w:r>
                </w:p>
                <w:p>
                  <w:pPr>
                    <w:spacing w:line="285" w:lineRule="atLeast"/>
                    <w:ind w:firstLine="283"/>
                    <w:rPr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QMAKE_CXX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mpic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++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#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Путь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к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заголовочным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файлам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MPI</w:t>
                  </w:r>
                </w:p>
                <w:p>
                  <w:pPr>
                    <w:spacing w:line="285" w:lineRule="atLeast"/>
                    <w:ind w:firstLine="283"/>
                    <w:rPr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INCLUDEPATH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+=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/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usr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/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include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/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openmpi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#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Библиотеки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MPI</w:t>
                  </w:r>
                </w:p>
                <w:p>
                  <w:pPr>
                    <w:spacing w:line="285" w:lineRule="atLeast"/>
                    <w:ind w:firstLine="283"/>
                    <w:rPr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LIBS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+=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lmpi_cxx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lmpi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lpthread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lrt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#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Дополнительные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флаги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компиляции</w:t>
                  </w:r>
                </w:p>
                <w:p>
                  <w:pPr>
                    <w:spacing w:line="285" w:lineRule="atLeast"/>
                    <w:ind w:firstLine="283"/>
                    <w:rPr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QMAKE_CXXFLAGS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+=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Bsymbolic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-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functions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# Основной файл проекта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 xml:space="preserve">SOURCES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</w:rPr>
                    <w:t>+=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EE0000"/>
                      <w:sz w:val="21"/>
                      <w:shd w:val="clear" w:color="auto" w:fill="FFFFFF"/>
                    </w:rPr>
                    <w:t>\</w:t>
                  </w:r>
                </w:p>
                <w:p>
                  <w:pPr>
                    <w:spacing w:line="285" w:lineRule="atLeast"/>
                    <w:ind w:firstLine="283"/>
                    <w:rPr>
                      <w:sz w:val="21"/>
                      <w:szCs w:val="21"/>
                    </w:rPr>
                  </w:pP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zCs w:val="21"/>
                      <w:shd w:val="clear" w:color="auto" w:fill="FFFFFF"/>
                    </w:rPr>
                    <w:t>main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zCs w:val="21"/>
                      <w:shd w:val="clear" w:color="auto" w:fill="FFFFFF"/>
                    </w:rPr>
                    <w:t>cpp</w:t>
                  </w:r>
                </w:p>
              </w:txbxContent>
            </v:textbox>
            <w10:wrap type="topAndBottom"/>
          </v:rect>
        </w:pict>
      </w:r>
      <w:r>
        <w:t>Рисунок 3. Настройка комплекта для запуска приложения</w:t>
      </w:r>
    </w:p>
    <w:p>
      <w:pPr>
        <w:pStyle w:val="87"/>
        <w:bidi w:val="0"/>
        <w:ind w:left="0" w:leftChars="0" w:firstLine="0" w:firstLineChars="0"/>
        <w:jc w:val="center"/>
      </w:pPr>
      <w:r>
        <w:t>Листнинг 1. Настройка проекта QT с MPI</w:t>
      </w:r>
    </w:p>
    <w:p>
      <w:pPr>
        <w:pStyle w:val="87"/>
        <w:bidi w:val="0"/>
      </w:pPr>
      <w:r>
        <w:pict>
          <v:rect id="Picture 8" o:spid="_x0000_s1036" o:spt="1" style="position:absolute;left:0pt;margin-left:67.2pt;margin-top:100.2pt;height:182.6pt;width:393.8pt;mso-wrap-distance-bottom:0pt;mso-wrap-distance-top:0pt;z-index:251663360;v-text-anchor:middle;mso-width-relative:page;mso-height-relative:page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UO6AEAADwEAAAOAAAAZHJzL2Uyb0RvYy54bWysU9tu2zAMfR+wfxD0vtjxkGIN4hTDig4D&#10;hq1Ytw9QZCkWIIsCpcTO349ibu321GF5UGiRPOQ5pFZ30+DF3mByEFo5n9VSmKChc2Hbyl8/H959&#10;kCJlFTrlIZhWHkySd+u3b1ZjXJoGevCdQUEgIS3H2Mo+57isqqR7M6g0g2gCOS3goDJ94rbqUI2E&#10;PviqqeubagTsIoI2KdHt/dEp14xvrdH5u7XJZOFbSb1lPpHPTTmr9Uott6hi7/SpDfUPXQzKBSp6&#10;gbpXWYkdur+gBqcREtg80zBUYK3ThjkQm3n9B5unXkXDXEicFC8ypf8Hq7/tn+IjkgxjTMtEZmEx&#10;WRzKP/UnJhbrcBHLTFloulzU9by5IU01+Zr389u6YTmra3rElD8bGEQxWok0DRZJ7b+mTCUp9BxS&#10;qgV4cN7zRHwQYytvF82CExJ41xVnCUu43XzyKPaqzJR/ZYwE9iIMYRe6470P5L7yYysfvCloPvww&#10;VriOaTK8PuEft4TWmDied4WKcEIJtNTPK3NPKSXb8HK+Mv+SxPUh5Ev+4AIgy/CMXTHztJmIHo2o&#10;eMvNBrrDIwr/JdAelTdxNvBsbM6GCroH0kFnPM4hftxlmhIP74p1UpdWlMdwek7lDTz/5qjro1//&#10;BgAA//8DAFBLAwQUAAYACAAAACEA+jQLB+AAAAALAQAADwAAAGRycy9kb3ducmV2LnhtbEyPPU/D&#10;MBCGdyT+g3VILBV1SNuohDgVQgIxZCgtMDvxkUTE58h229BfzzHBdq/u0ftRbCY7iCP60DtScDtP&#10;QCA1zvTUKnjbP92sQYSoyejBESr4xgCb8vKi0LlxJ3rF4y62gk0o5FpBF+OYSxmaDq0Oczci8e/T&#10;easjS99K4/WJze0g0yTJpNU9cUKnR3zssPnaHayC2aLdPstzNcOXc/Vuq7X/qPa1UtdX08M9iIhT&#10;/IPhtz5Xh5I71e5AJoiB9WK5ZFQBx/DBxF2a8rpawSpbZSDLQv7fUP4AAAD//wMAUEsBAi0AFAAG&#10;AAgAAAAhALaDOJL+AAAA4QEAABMAAAAAAAAAAAAAAAAAAAAAAFtDb250ZW50X1R5cGVzXS54bWxQ&#10;SwECLQAUAAYACAAAACEAOP0h/9YAAACUAQAACwAAAAAAAAAAAAAAAAAvAQAAX3JlbHMvLnJlbHNQ&#10;SwECLQAUAAYACAAAACEAT4X1DugBAAA8BAAADgAAAAAAAAAAAAAAAAAuAgAAZHJzL2Uyb0RvYy54&#10;bWxQSwECLQAUAAYACAAAACEA+jQLB+AAAAALAQAADwAAAAAAAAAAAAAAAABCBAAAZHJzL2Rvd25y&#10;ZXYueG1sUEsFBgAAAAAEAAQA8wAAAE8FAAAAAA==&#10;">
            <v:path/>
            <v:fill on="f" focussize="0,0"/>
            <v:stroke joinstyle="round"/>
            <v:imagedata o:title=""/>
            <o:lock v:ext="edit"/>
            <v:textbox inset="0mm,0mm,0mm,0mm" style="mso-fit-shape-to-text:t;">
              <w:txbxContent>
                <w:p>
                  <w:pPr>
                    <w:pStyle w:val="228"/>
                    <w:spacing w:before="120" w:after="120" w:line="240" w:lineRule="auto"/>
                    <w:ind w:left="113" w:right="113" w:firstLine="170"/>
                    <w:rPr>
                      <w:rFonts w:ascii="Droid Sans Mono" w:hAnsi="Droid Sans Mono"/>
                      <w:color w:val="AF00DB"/>
                      <w:sz w:val="21"/>
                      <w:highlight w:val="white"/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AF00DB"/>
                      <w:sz w:val="21"/>
                      <w:highlight w:val="white"/>
                      <w:lang w:val="en-US"/>
                    </w:rPr>
                    <w:t>#include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Droid Sans Mono" w:hAnsi="Droid Sans Mono"/>
                      <w:color w:val="A31515"/>
                      <w:sz w:val="21"/>
                      <w:highlight w:val="white"/>
                      <w:lang w:val="en-US"/>
                    </w:rPr>
                    <w:t>&lt;stdio.h&gt;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  <w:rPr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AF00DB"/>
                      <w:sz w:val="21"/>
                      <w:highlight w:val="white"/>
                      <w:lang w:val="en-US"/>
                    </w:rPr>
                    <w:t>#include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Droid Sans Mono" w:hAnsi="Droid Sans Mono"/>
                      <w:color w:val="A31515"/>
                      <w:sz w:val="21"/>
                      <w:highlight w:val="white"/>
                      <w:lang w:val="en-US"/>
                    </w:rPr>
                    <w:t>&lt;mpi.h&gt;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  <w:rPr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0000FF"/>
                      <w:sz w:val="21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Droid Sans Mono" w:hAnsi="Droid Sans Mono"/>
                      <w:color w:val="795E26"/>
                      <w:sz w:val="21"/>
                      <w:highlight w:val="white"/>
                      <w:lang w:val="en-US"/>
                    </w:rPr>
                    <w:t>main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 (</w:t>
                  </w:r>
                  <w:r>
                    <w:rPr>
                      <w:rFonts w:ascii="Droid Sans Mono" w:hAnsi="Droid Sans Mono"/>
                      <w:color w:val="0000FF"/>
                      <w:sz w:val="21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Droid Sans Mono" w:hAnsi="Droid Sans Mono"/>
                      <w:color w:val="001080"/>
                      <w:sz w:val="21"/>
                      <w:highlight w:val="white"/>
                      <w:lang w:val="en-US"/>
                    </w:rPr>
                    <w:t>argc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, </w:t>
                  </w:r>
                  <w:r>
                    <w:rPr>
                      <w:rFonts w:ascii="Droid Sans Mono" w:hAnsi="Droid Sans Mono"/>
                      <w:color w:val="0000FF"/>
                      <w:sz w:val="21"/>
                      <w:highlight w:val="white"/>
                      <w:lang w:val="en-US"/>
                    </w:rPr>
                    <w:t>char*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Droid Sans Mono" w:hAnsi="Droid Sans Mono"/>
                      <w:color w:val="001080"/>
                      <w:sz w:val="21"/>
                      <w:highlight w:val="white"/>
                      <w:lang w:val="en-US"/>
                    </w:rPr>
                    <w:t>argv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>[])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  <w:rPr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>{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  <w:rPr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795E26"/>
                      <w:sz w:val="21"/>
                      <w:highlight w:val="white"/>
                      <w:lang w:val="en-US"/>
                    </w:rPr>
                    <w:t>MPI_Init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Droid Sans Mono" w:hAnsi="Droid Sans Mono"/>
                      <w:sz w:val="21"/>
                      <w:highlight w:val="white"/>
                      <w:lang w:val="en-US"/>
                    </w:rPr>
                    <w:t>&amp;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 xml:space="preserve">argc, </w:t>
                  </w:r>
                  <w:r>
                    <w:rPr>
                      <w:rFonts w:ascii="Droid Sans Mono" w:hAnsi="Droid Sans Mono"/>
                      <w:sz w:val="21"/>
                      <w:highlight w:val="white"/>
                      <w:lang w:val="en-US"/>
                    </w:rPr>
                    <w:t>&amp;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>argv);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  <w:rPr>
                      <w:lang w:val="en-US"/>
                    </w:rPr>
                  </w:pPr>
                  <w:r>
                    <w:rPr>
                      <w:rFonts w:ascii="Droid Sans Mono" w:hAnsi="Droid Sans Mono"/>
                      <w:color w:val="795E26"/>
                      <w:sz w:val="21"/>
                      <w:highlight w:val="white"/>
                      <w:lang w:val="en-US"/>
                    </w:rPr>
                    <w:t>printf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Droid Sans Mono" w:hAnsi="Droid Sans Mono"/>
                      <w:color w:val="A31515"/>
                      <w:sz w:val="21"/>
                      <w:highlight w:val="white"/>
                      <w:lang w:val="en-US"/>
                    </w:rPr>
                    <w:t>"MPI Process</w:t>
                  </w:r>
                  <w:r>
                    <w:rPr>
                      <w:rFonts w:ascii="Droid Sans Mono" w:hAnsi="Droid Sans Mono"/>
                      <w:color w:val="EE0000"/>
                      <w:sz w:val="21"/>
                      <w:highlight w:val="white"/>
                      <w:lang w:val="en-US"/>
                    </w:rPr>
                    <w:t>\n</w:t>
                  </w:r>
                  <w:r>
                    <w:rPr>
                      <w:rFonts w:ascii="Droid Sans Mono" w:hAnsi="Droid Sans Mono"/>
                      <w:color w:val="A31515"/>
                      <w:sz w:val="21"/>
                      <w:highlight w:val="white"/>
                      <w:lang w:val="en-US"/>
                    </w:rPr>
                    <w:t>"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  <w:lang w:val="en-US"/>
                    </w:rPr>
                    <w:t>);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</w:pPr>
                  <w:r>
                    <w:rPr>
                      <w:rFonts w:ascii="Droid Sans Mono" w:hAnsi="Droid Sans Mono"/>
                      <w:color w:val="795E26"/>
                      <w:sz w:val="21"/>
                      <w:highlight w:val="white"/>
                    </w:rPr>
                    <w:t>MPI_Finalize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</w:rPr>
                    <w:t>();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</w:pPr>
                  <w:r>
                    <w:rPr>
                      <w:rFonts w:ascii="Droid Sans Mono" w:hAnsi="Droid Sans Mono"/>
                      <w:color w:val="AF00DB"/>
                      <w:sz w:val="21"/>
                      <w:highlight w:val="white"/>
                    </w:rPr>
                    <w:t>return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</w:rPr>
                    <w:t xml:space="preserve"> </w:t>
                  </w:r>
                  <w:r>
                    <w:rPr>
                      <w:rFonts w:ascii="Droid Sans Mono" w:hAnsi="Droid Sans Mono"/>
                      <w:color w:val="098658"/>
                      <w:sz w:val="21"/>
                      <w:highlight w:val="white"/>
                    </w:rPr>
                    <w:t>0</w:t>
                  </w: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</w:rPr>
                    <w:t>;</w:t>
                  </w:r>
                </w:p>
                <w:p>
                  <w:pPr>
                    <w:pStyle w:val="228"/>
                    <w:spacing w:before="120" w:after="120" w:line="240" w:lineRule="auto"/>
                    <w:ind w:left="113" w:right="113" w:firstLine="170"/>
                  </w:pPr>
                  <w:r>
                    <w:rPr>
                      <w:rFonts w:ascii="Droid Sans Mono" w:hAnsi="Droid Sans Mono"/>
                      <w:color w:val="3B3B3B"/>
                      <w:sz w:val="21"/>
                      <w:highlight w:val="white"/>
                    </w:rPr>
                    <w:t>}</w:t>
                  </w:r>
                </w:p>
              </w:txbxContent>
            </v:textbox>
            <w10:wrap type="topAndBottom"/>
          </v:rect>
        </w:pict>
      </w:r>
      <w:r>
        <w:t xml:space="preserve">В QtCreator создадим проект консольного приложения на языке C++. По умолчанию будет создан main.cpp, содержащий код программы для проверки работы MPI, листнинг 2. Проведем сборку, а затем запустим приложение с помощью MPI, </w:t>
      </w:r>
      <w:r>
        <w:br w:type="textWrapping"/>
      </w:r>
      <w:r>
        <w:t>рисунок 4.</w:t>
      </w:r>
    </w:p>
    <w:p>
      <w:pPr>
        <w:pStyle w:val="87"/>
        <w:bidi w:val="0"/>
        <w:ind w:left="0" w:leftChars="0" w:firstLine="0" w:firstLineChars="0"/>
        <w:jc w:val="center"/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posOffset>328295</wp:posOffset>
            </wp:positionH>
            <wp:positionV relativeFrom="paragraph">
              <wp:posOffset>3030220</wp:posOffset>
            </wp:positionV>
            <wp:extent cx="6125845" cy="2254885"/>
            <wp:effectExtent l="0" t="0" r="8255" b="12065"/>
            <wp:wrapTopAndBottom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Листнинг 2. Код программы проверочной программы</w:t>
      </w:r>
    </w:p>
    <w:p>
      <w:pPr>
        <w:pStyle w:val="87"/>
        <w:bidi w:val="0"/>
        <w:ind w:left="0" w:leftChars="0" w:firstLine="0" w:firstLineChars="0"/>
        <w:jc w:val="center"/>
      </w:pPr>
      <w:r>
        <w:t>Рисунок 4. Запуск собранного исполняемого файла с MPI</w:t>
      </w:r>
    </w:p>
    <w:p>
      <w:pPr>
        <w:pStyle w:val="87"/>
        <w:bidi w:val="0"/>
        <w:ind w:left="0" w:leftChars="0" w:firstLine="0" w:firstLineChars="0"/>
        <w:jc w:val="center"/>
      </w:pPr>
    </w:p>
    <w:p>
      <w:pPr>
        <w:pStyle w:val="87"/>
        <w:bidi w:val="0"/>
        <w:rPr>
          <w:rFonts w:hint="default"/>
        </w:rPr>
      </w:pPr>
    </w:p>
    <w:p>
      <w:pPr>
        <w:pStyle w:val="87"/>
        <w:bidi w:val="0"/>
        <w:rPr>
          <w:rFonts w:hint="default"/>
        </w:rPr>
      </w:pPr>
    </w:p>
    <w:p>
      <w:pPr>
        <w:pStyle w:val="87"/>
        <w:bidi w:val="0"/>
        <w:rPr>
          <w:rFonts w:hint="default"/>
        </w:rPr>
      </w:pPr>
    </w:p>
    <w:p>
      <w:pPr>
        <w:pStyle w:val="87"/>
        <w:bidi w:val="0"/>
        <w:rPr>
          <w:rFonts w:hint="default"/>
        </w:rPr>
      </w:pPr>
    </w:p>
    <w:p>
      <w:pPr>
        <w:pStyle w:val="87"/>
        <w:bidi w:val="0"/>
        <w:rPr>
          <w:rFonts w:hint="default"/>
        </w:rPr>
      </w:pPr>
    </w:p>
    <w:p>
      <w:pPr>
        <w:pStyle w:val="87"/>
        <w:bidi w:val="0"/>
        <w:rPr>
          <w:rFonts w:hint="default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1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Программа «I am!»</w:t>
      </w:r>
    </w:p>
    <w:p>
      <w:pPr>
        <w:pStyle w:val="87"/>
        <w:bidi w:val="0"/>
      </w:pPr>
      <w:r>
        <w:pict>
          <v:rect id="Picture 2" o:spid="_x0000_s1037" o:spt="1" style="position:absolute;left:0pt;margin-left:70.25pt;margin-top:50.85pt;height:207.45pt;width:393.75pt;mso-wrap-distance-bottom:0pt;mso-wrap-distance-top:0pt;z-index:251665408;v-text-anchor:middle;mso-width-relative:page;mso-height-relative:page;" filled="f" stroked="t" coordsize="21600,21600" o:allowincell="f">
            <v:path/>
            <v:fill on="f" focussize="0,0"/>
            <v:stroke color="#000000" joinstyle="round"/>
            <v:imagedata o:title=""/>
            <o:lock v:ext="edit" aspectratio="f"/>
            <v:textbox inset="0mm,0mm,0mm,0mm">
              <w:txbxContent>
                <w:p>
                  <w:pPr>
                    <w:spacing w:before="120" w:after="120" w:line="240" w:lineRule="auto"/>
                    <w:ind w:left="113" w:right="113" w:firstLine="170"/>
                    <w:rPr>
                      <w:rFonts w:ascii="Droid Sans Mono" w:hAnsi="Droid Sans Mono"/>
                      <w:color w:val="AF00DB"/>
                      <w:sz w:val="21"/>
                      <w:highlight w:val="white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highlight w:val="white"/>
                      <w:shd w:val="clear" w:color="auto" w:fill="FFFFFF"/>
                      <w:lang w:val="en-US"/>
                    </w:rPr>
                    <w:t>#include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highlight w:val="white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highlight w:val="white"/>
                      <w:shd w:val="clear" w:color="auto" w:fill="FFFFFF"/>
                      <w:lang w:val="en-US"/>
                    </w:rPr>
                    <w:t>&lt;mpi.h&gt;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  <w:lang w:val="en-US"/>
                    </w:rPr>
                    <w:t>#include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&lt;stdio.h&gt;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008000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008000"/>
                      <w:sz w:val="21"/>
                      <w:shd w:val="clear" w:color="auto" w:fill="FFFFFF"/>
                      <w:lang w:val="en-US"/>
                    </w:rPr>
                    <w:t>// Golenishchev Artem, KE-220 Task 11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int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main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int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argc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, 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char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*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argv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[]) 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{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MPI_Init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argc,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argv);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int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rank, size;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MPI_Comm_rank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(MPI_COMM_WORLD,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rank);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MPI_Comm_size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(MPI_COMM_WORLD,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size);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printf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"I am 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%d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 process from 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%d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 processes!</w:t>
                  </w:r>
                  <w:r>
                    <w:rPr>
                      <w:rFonts w:ascii="Droid Sans Mono;monospace;monos" w:hAnsi="Droid Sans Mono;monospace;monos"/>
                      <w:color w:val="EE0000"/>
                      <w:sz w:val="21"/>
                      <w:shd w:val="clear" w:color="auto" w:fill="FFFFFF"/>
                      <w:lang w:val="en-US"/>
                    </w:rPr>
                    <w:t>\n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"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, rank, size);</w:t>
                  </w:r>
                </w:p>
                <w:p>
                  <w:pPr>
                    <w:spacing w:line="285" w:lineRule="atLeast"/>
                    <w:ind w:left="283" w:firstLine="0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</w:rPr>
                    <w:t>MPI_Finalize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();</w:t>
                  </w:r>
                </w:p>
                <w:p>
                  <w:pPr>
                    <w:spacing w:line="285" w:lineRule="atLeast"/>
                    <w:ind w:left="283" w:firstLine="0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</w:rPr>
                    <w:t>return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98658"/>
                      <w:sz w:val="21"/>
                      <w:shd w:val="clear" w:color="auto" w:fill="FFFFFF"/>
                    </w:rPr>
                    <w:t>0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;</w:t>
                  </w:r>
                </w:p>
                <w:p>
                  <w:pPr>
                    <w:spacing w:line="285" w:lineRule="atLeast"/>
                    <w:ind w:left="283" w:firstLine="0"/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}</w:t>
                  </w:r>
                </w:p>
              </w:txbxContent>
            </v:textbox>
            <w10:wrap type="topAndBottom"/>
          </v:rect>
        </w:pict>
      </w:r>
      <w:r>
        <w:t>Напишем программу, которая будет выводить номер каждой нити в OpenMPI, листнинг 3. Продемонстрирована работа программы, рисунок 5.</w:t>
      </w:r>
    </w:p>
    <w:p>
      <w:pPr>
        <w:pStyle w:val="87"/>
        <w:bidi w:val="0"/>
        <w:ind w:left="0" w:leftChars="0" w:firstLine="0" w:firstLineChars="0"/>
        <w:jc w:val="center"/>
      </w:pPr>
      <w:r>
        <w:t>Листнинг 3. Код программы «I am!»</w:t>
      </w:r>
    </w:p>
    <w:p>
      <w:pPr>
        <w:pStyle w:val="87"/>
        <w:bidi w:val="0"/>
        <w:ind w:left="0" w:leftChars="0" w:firstLine="0" w:firstLineChars="0"/>
        <w:jc w:val="center"/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column">
              <wp:posOffset>-61595</wp:posOffset>
            </wp:positionH>
            <wp:positionV relativeFrom="paragraph">
              <wp:posOffset>37465</wp:posOffset>
            </wp:positionV>
            <wp:extent cx="6574155" cy="2362835"/>
            <wp:effectExtent l="0" t="0" r="17145" b="18415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5. Результат выполнения программы «I am!» в QtCreator</w:t>
      </w:r>
    </w:p>
    <w:p>
      <w:pPr>
        <w:pStyle w:val="87"/>
        <w:bidi w:val="0"/>
      </w:pPr>
      <w:r>
        <w:t>Программа использует MPI для распределения процессов, где каждый процесс выводит свой уникальный номер (rank) и общее количество процессов (size) в формате: "I am &lt;номер&gt; process from &lt;количество&gt; processes!". Синхронизация между процессами осуществляется через MPI_Barrier, а завершение работы MPI происходит с вызовом MPI_Finalize.</w:t>
      </w:r>
      <w:r>
        <w:br w:type="page"/>
      </w:r>
    </w:p>
    <w:p>
      <w:pPr>
        <w:pStyle w:val="87"/>
        <w:bidi w:val="0"/>
        <w:rPr>
          <w:rFonts w:hint="default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2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i/>
          <w:sz w:val="28"/>
        </w:rPr>
        <w:t>Программа «На первый-второй рассчитайся!»</w:t>
      </w:r>
    </w:p>
    <w:p>
      <w:pPr>
        <w:pStyle w:val="87"/>
        <w:bidi w:val="0"/>
      </w:pPr>
      <w:r>
        <w:pict>
          <v:rect id="Picture 3" o:spid="_x0000_s1038" o:spt="1" style="position:absolute;left:0pt;margin-left:76.5pt;margin-top:49.8pt;height:330.2pt;width:393.75pt;mso-wrap-distance-bottom:0pt;mso-wrap-distance-top:0pt;z-index:251668480;v-text-anchor:middle;mso-width-relative:page;mso-height-relative:margin;" filled="f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g08wEAAEoEAAAOAAAAZHJzL2Uyb0RvYy54bWysVF9vEzEMf0fiO0R5p9eWFbGq1wkxDSEh&#10;mDb2AdJc0ouUi4OT9q7fHsfttYM9DdGH1PGfn+2fnVvdDJ0Xe4PJQajlbDKVwgQNjQvbWj79vHv3&#10;UYqUVWiUh2BqeTBJ3qzfvln1cWnm0IJvDAoCCWnZx1q2OcdlVSXdmk6lCUQTyGgBO5XpituqQdUT&#10;euer+XT6oeoBm4igTUqkvT0a5ZrxrTU6/7A2mSx8Lam2zCfyuSlntV6p5RZVbJ0+laH+oYpOuUBJ&#10;z1C3KiuxQ/cCqnMaIYHNEw1dBdY6bbgH6mY2/aubx1ZFw70QOSmeaUr/D1Z/3z/GeyQa+piWicTS&#10;xWCxK/9UnxiYrMOZLDNkoUm5mBL984UUmmxXs+v3iyums7qER0z5i4FOFKGWSNNgktT+W8qUklxH&#10;l5ItwJ3znifig+hreb0g/GJJ4F1TjHzB7eazR7FXZab8K2MksD/cEHahOep9IPOlP5bywZuC5sOD&#10;scI13CbD6xP+cUtojWlvxl2hJBxQHC3V88rYU0iJNrycr4w/B3F+CPkc37kAyDQ8666IedgM1B6N&#10;qFiLZgPN4R5FT0tfy/Rrp9BI4b8G2qryQkYBR2EzCiroFogVnZGnEuDTLoN1PMoL8olrWlgeyulx&#10;lRfx/M5el0/A+jcAAAD//wMAUEsDBBQABgAIAAAAIQDg3oQA4AAAAAoBAAAPAAAAZHJzL2Rvd25y&#10;ZXYueG1sTI9BS8QwFITvgv8hPMGLuImuW21tuogoeFhE1168vTbPpmyTlCTb1n9vPOlxmGHmm3K7&#10;mIFN5EPvrISrlQBGtnWqt52E+uP58g5YiGgVDs6ShG8KsK1OT0oslJvtO0372LFUYkOBEnSMY8F5&#10;aDUZDCs3kk3el/MGY5K+48rjnMrNwK+FyLjB3qYFjSM9amoP+6ORMOPaD9NFk+3Gt9enT/1St7U4&#10;SHl+tjzcA4u0xL8w/OIndKgSU+OOVgU2JL1Zpy9RQp5nwFIgvxEbYI2E20wI4FXJ/1+ofgAAAP//&#10;AwBQSwECLQAUAAYACAAAACEAtoM4kv4AAADhAQAAEwAAAAAAAAAAAAAAAAAAAAAAW0NvbnRlbnRf&#10;VHlwZXNdLnhtbFBLAQItABQABgAIAAAAIQA4/SH/1gAAAJQBAAALAAAAAAAAAAAAAAAAAC8BAABf&#10;cmVscy8ucmVsc1BLAQItABQABgAIAAAAIQArwMg08wEAAEoEAAAOAAAAAAAAAAAAAAAAAC4CAABk&#10;cnMvZTJvRG9jLnhtbFBLAQItABQABgAIAAAAIQDg3oQA4AAAAAoBAAAPAAAAAAAAAAAAAAAAAE0E&#10;AABkcnMvZG93bnJldi54bWxQSwUGAAAAAAQABADzAAAAWgUAAAAA&#10;">
            <v:path/>
            <v:fill on="f" focussize="0,0"/>
            <v:stroke joinstyle="round"/>
            <v:imagedata o:title=""/>
            <o:lock v:ext="edit"/>
            <v:textbox inset="0mm,0mm,0mm,0mm">
              <w:txbxContent>
                <w:p>
                  <w:pPr>
                    <w:spacing w:before="120" w:after="120" w:line="240" w:lineRule="auto"/>
                    <w:ind w:left="113" w:right="113" w:firstLine="170"/>
                    <w:rPr>
                      <w:rFonts w:ascii="Droid Sans Mono" w:hAnsi="Droid Sans Mono"/>
                      <w:color w:val="AF00DB"/>
                      <w:sz w:val="21"/>
                      <w:highlight w:val="white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highlight w:val="white"/>
                      <w:shd w:val="clear" w:color="auto" w:fill="FFFFFF"/>
                      <w:lang w:val="en-US"/>
                    </w:rPr>
                    <w:t>#include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highlight w:val="white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highlight w:val="white"/>
                      <w:shd w:val="clear" w:color="auto" w:fill="FFFFFF"/>
                      <w:lang w:val="en-US"/>
                    </w:rPr>
                    <w:t>&lt;mpi.h&gt;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  <w:lang w:val="en-US"/>
                    </w:rPr>
                    <w:t>#include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&lt;stdio.h&gt;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008000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008000"/>
                      <w:sz w:val="21"/>
                      <w:shd w:val="clear" w:color="auto" w:fill="FFFFFF"/>
                      <w:lang w:val="en-US"/>
                    </w:rPr>
                    <w:t>// Golenishchev Artem, KE-220 Task 12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int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main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int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argc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, 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char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*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argv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[]) {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MPI_Init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argc,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argv);</w:t>
                  </w:r>
                </w:p>
                <w:p>
                  <w:pPr>
                    <w:spacing w:line="285" w:lineRule="atLeast"/>
                    <w:rPr>
                      <w:lang w:val="en-US"/>
                    </w:rPr>
                  </w:pP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0000FF"/>
                      <w:sz w:val="21"/>
                      <w:shd w:val="clear" w:color="auto" w:fill="FFFFFF"/>
                      <w:lang w:val="en-US"/>
                    </w:rPr>
                    <w:t>int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rank, size;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MPI_Comm_rank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(MPI_COMM_WORLD,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rank);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MPI_Comm_size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(MPI_COMM_WORLD,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&amp;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size);</w:t>
                  </w:r>
                </w:p>
                <w:p>
                  <w:pPr>
                    <w:spacing w:line="285" w:lineRule="atLeast"/>
                    <w:rPr>
                      <w:lang w:val="en-US"/>
                    </w:rPr>
                  </w:pP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  <w:lang w:val="en-US"/>
                    </w:rPr>
                    <w:t>if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(rank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==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98658"/>
                      <w:sz w:val="21"/>
                      <w:shd w:val="clear" w:color="auto" w:fill="FFFFFF"/>
                      <w:lang w:val="en-US"/>
                    </w:rPr>
                    <w:t>0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) {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ab/>
                  </w: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printf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"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%d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 processes.</w:t>
                  </w:r>
                  <w:r>
                    <w:rPr>
                      <w:rFonts w:ascii="Droid Sans Mono;monospace;monos" w:hAnsi="Droid Sans Mono;monospace;monos"/>
                      <w:color w:val="EE0000"/>
                      <w:sz w:val="21"/>
                      <w:shd w:val="clear" w:color="auto" w:fill="FFFFFF"/>
                      <w:lang w:val="en-US"/>
                    </w:rPr>
                    <w:t>\n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"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, size);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} </w:t>
                  </w: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  <w:lang w:val="en-US"/>
                    </w:rPr>
                    <w:t>else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  <w:lang w:val="en-US"/>
                    </w:rPr>
                    <w:t>if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(rank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%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98658"/>
                      <w:sz w:val="21"/>
                      <w:shd w:val="clear" w:color="auto" w:fill="FFFFFF"/>
                      <w:lang w:val="en-US"/>
                    </w:rPr>
                    <w:t>2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sz w:val="21"/>
                      <w:shd w:val="clear" w:color="auto" w:fill="FFFFFF"/>
                      <w:lang w:val="en-US"/>
                    </w:rPr>
                    <w:t>==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98658"/>
                      <w:sz w:val="21"/>
                      <w:shd w:val="clear" w:color="auto" w:fill="FFFFFF"/>
                      <w:lang w:val="en-US"/>
                    </w:rPr>
                    <w:t>0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) {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ab/>
                  </w: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printf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"I am 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%d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 process: SECOND!</w:t>
                  </w:r>
                  <w:r>
                    <w:rPr>
                      <w:rFonts w:ascii="Droid Sans Mono;monospace;monos" w:hAnsi="Droid Sans Mono;monospace;monos"/>
                      <w:color w:val="EE0000"/>
                      <w:sz w:val="21"/>
                      <w:shd w:val="clear" w:color="auto" w:fill="FFFFFF"/>
                      <w:lang w:val="en-US"/>
                    </w:rPr>
                    <w:t>\n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"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, rank);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} </w:t>
                  </w: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  <w:lang w:val="en-US"/>
                    </w:rPr>
                    <w:t>else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 xml:space="preserve"> {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ab/>
                  </w: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  <w:lang w:val="en-US"/>
                    </w:rPr>
                    <w:t>printf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(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"I am </w:t>
                  </w:r>
                  <w:r>
                    <w:rPr>
                      <w:rFonts w:ascii="Droid Sans Mono;monospace;monos" w:hAnsi="Droid Sans Mono;monospace;monos"/>
                      <w:color w:val="001080"/>
                      <w:sz w:val="21"/>
                      <w:shd w:val="clear" w:color="auto" w:fill="FFFFFF"/>
                      <w:lang w:val="en-US"/>
                    </w:rPr>
                    <w:t>%d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 xml:space="preserve"> process: FIRST!</w:t>
                  </w:r>
                  <w:r>
                    <w:rPr>
                      <w:rFonts w:ascii="Droid Sans Mono;monospace;monos" w:hAnsi="Droid Sans Mono;monospace;monos"/>
                      <w:color w:val="EE0000"/>
                      <w:sz w:val="21"/>
                      <w:shd w:val="clear" w:color="auto" w:fill="FFFFFF"/>
                      <w:lang w:val="en-US"/>
                    </w:rPr>
                    <w:t>\n</w:t>
                  </w:r>
                  <w:r>
                    <w:rPr>
                      <w:rFonts w:ascii="Droid Sans Mono;monospace;monos" w:hAnsi="Droid Sans Mono;monospace;monos"/>
                      <w:color w:val="A31515"/>
                      <w:sz w:val="21"/>
                      <w:shd w:val="clear" w:color="auto" w:fill="FFFFFF"/>
                      <w:lang w:val="en-US"/>
                    </w:rPr>
                    <w:t>"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  <w:lang w:val="en-US"/>
                    </w:rPr>
                    <w:t>, rank);</w:t>
                  </w:r>
                </w:p>
                <w:p>
                  <w:pPr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}</w:t>
                  </w:r>
                </w:p>
                <w:p>
                  <w:pPr>
                    <w:spacing w:line="285" w:lineRule="atLeast"/>
                  </w:pPr>
                </w:p>
                <w:p>
                  <w:pPr>
                    <w:tabs>
                      <w:tab w:val="left" w:pos="335"/>
                    </w:tabs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795E26"/>
                      <w:sz w:val="21"/>
                      <w:shd w:val="clear" w:color="auto" w:fill="FFFFFF"/>
                    </w:rPr>
                    <w:t>MPI_Finalize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();</w:t>
                  </w:r>
                </w:p>
                <w:p>
                  <w:pPr>
                    <w:tabs>
                      <w:tab w:val="left" w:pos="335"/>
                    </w:tabs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AF00DB"/>
                      <w:sz w:val="21"/>
                      <w:shd w:val="clear" w:color="auto" w:fill="FFFFFF"/>
                    </w:rPr>
                    <w:t>return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Droid Sans Mono;monospace;monos" w:hAnsi="Droid Sans Mono;monospace;monos"/>
                      <w:color w:val="098658"/>
                      <w:sz w:val="21"/>
                      <w:shd w:val="clear" w:color="auto" w:fill="FFFFFF"/>
                    </w:rPr>
                    <w:t>0</w:t>
                  </w: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;</w:t>
                  </w:r>
                </w:p>
                <w:p>
                  <w:pPr>
                    <w:tabs>
                      <w:tab w:val="left" w:pos="335"/>
                    </w:tabs>
                    <w:spacing w:line="285" w:lineRule="atLeast"/>
                    <w:ind w:firstLine="283"/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</w:pPr>
                  <w:r>
                    <w:rPr>
                      <w:rFonts w:ascii="Droid Sans Mono;monospace;monos" w:hAnsi="Droid Sans Mono;monospace;monos"/>
                      <w:color w:val="3B3B3B"/>
                      <w:sz w:val="21"/>
                      <w:shd w:val="clear" w:color="auto" w:fill="FFFFFF"/>
                    </w:rPr>
                    <w:t>}</w:t>
                  </w:r>
                </w:p>
                <w:p>
                  <w:pPr>
                    <w:spacing w:before="120" w:after="120" w:line="240" w:lineRule="auto"/>
                    <w:ind w:left="113" w:right="113" w:firstLine="170"/>
                    <w:rPr>
                      <w:rFonts w:ascii="Droid Sans Mono" w:hAnsi="Droid Sans Mono"/>
                      <w:color w:val="AF00DB"/>
                      <w:sz w:val="21"/>
                      <w:highlight w:val="white"/>
                    </w:rPr>
                  </w:pPr>
                </w:p>
              </w:txbxContent>
            </v:textbox>
            <w10:wrap type="topAndBottom"/>
          </v:rect>
        </w:pict>
      </w:r>
      <w:r>
        <w:t>Напишем программу, которая будет определять четность номеров процессов в OpenMPI, листнинг 4. Продемонстрирована работа программы, рисунок 6.</w:t>
      </w:r>
    </w:p>
    <w:p>
      <w:pPr>
        <w:pStyle w:val="227"/>
        <w:bidi w:val="0"/>
        <w:jc w:val="center"/>
      </w:pPr>
      <w:r>
        <w:t>Листнинг 4. Код программы для определения четности номеров</w:t>
      </w:r>
    </w:p>
    <w:p>
      <w:pPr>
        <w:pStyle w:val="87"/>
        <w:bidi w:val="0"/>
        <w:ind w:left="0" w:leftChars="0" w:firstLine="0" w:firstLineChars="0"/>
        <w:jc w:val="center"/>
        <w:rPr>
          <w:rFonts w:hint="default"/>
          <w:b/>
          <w:bCs/>
          <w:i/>
          <w:iCs/>
          <w:sz w:val="28"/>
          <w:szCs w:val="28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4155" cy="2362835"/>
            <wp:effectExtent l="0" t="0" r="17145" b="18415"/>
            <wp:wrapSquare wrapText="largest"/>
            <wp:docPr id="1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6. Демонстрация работы программы определения четности потоков</w:t>
      </w:r>
    </w:p>
    <w:p>
      <w:pPr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br w:type="page"/>
      </w:r>
    </w:p>
    <w:p>
      <w:pPr>
        <w:pStyle w:val="87"/>
        <w:bidi w:val="0"/>
        <w:ind w:left="0" w:leftChars="0" w:firstLine="840" w:firstLineChars="300"/>
        <w:jc w:val="left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Ответы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 xml:space="preserve"> на вопросы:</w:t>
      </w:r>
    </w:p>
    <w:p>
      <w:pPr>
        <w:pStyle w:val="87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Что такое MPI? Какую модель параллельного программирования он реализует, на какую архитектуру ориентирован? Как Вы подключили его в используемой системе программирования?</w:t>
      </w:r>
    </w:p>
    <w:p>
      <w:pPr>
        <w:pStyle w:val="87"/>
        <w:bidi w:val="0"/>
        <w:rPr>
          <w:rFonts w:hint="default"/>
          <w:color w:val="0000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MPI (Message Passing Interface) — это стандарт для организации параллельного программирования, основанный на модели передачи сообщений. Он ориентирован на распределенные системы с общей или раздельной памятью, например, кластеры. MPI реализует взаимодействие между процессами через обмен сообщениями. В системе программирования MPI подключается с помощью библиотеки mpi.h, которая предоставляет необходимые функции, такие как MPI_Init, MPI_Comm_rank, MPI_Comm_size и другие.</w:t>
      </w:r>
    </w:p>
    <w:p>
      <w:pPr>
        <w:pStyle w:val="87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Чем в MPI реализованы параллельно выполняемые подзадачи? Как и в какой момент они запускаются? До каких пор существуют? Чем идентифицируются?</w:t>
      </w:r>
    </w:p>
    <w:p>
      <w:pPr>
        <w:pStyle w:val="87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В MPI параллельно выполняемые подзадачи представлены отдельными процессами, которые запускаются при старте программы через вызов mpirun или mpiexec. Они создаются и инициализируются функцией MPI_Init() и существуют до вызова MPI_Finalize(). Каждый процесс идентифицируется уникальным номером, называемым рангом, который возвращается функцией MPI_Comm_rank().</w:t>
      </w:r>
    </w:p>
    <w:p>
      <w:pPr>
        <w:pStyle w:val="87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Что такое коммуникатор? Как учитываются входящие в него процессы?</w:t>
      </w:r>
    </w:p>
    <w:p>
      <w:pPr>
        <w:pStyle w:val="87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Коммуникатор в MPI — это группа процессов, которые могут взаимодействовать друг с другом. Главный коммуникатор MPI_COMM_WORLD включает все процессы программы и используется по умолчанию. Входящие в коммуникатор процессы определяются при его создании, а их количество можно узнать с помощью функции MPI_Comm_size().</w:t>
      </w:r>
    </w:p>
    <w:p>
      <w:pPr>
        <w:pStyle w:val="87"/>
        <w:bidi w:val="0"/>
        <w:rPr>
          <w:rFonts w:hint="default"/>
        </w:rPr>
      </w:pPr>
    </w:p>
    <w:p>
      <w:pPr>
        <w:pStyle w:val="87"/>
        <w:bidi w:val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87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Что делают функции MPI_Init() и MPI_Finalize()? Какую роль играют? Сколько раз могут быть вызваны?</w:t>
      </w:r>
    </w:p>
    <w:p>
      <w:pPr>
        <w:pStyle w:val="87"/>
        <w:bidi w:val="0"/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Функция MPI_Init() инициализирует среду MPI и подготавливает все процессы к выполнению параллельной программы, а MPI_Finalize() завершает работу MPI, освобождая все связанные ресурсы. Эти функции могут быть вызваны ровно один раз за выполнение программы: MPI_Init() в начале и MPI_Finalize() в конце.</w:t>
      </w:r>
    </w:p>
    <w:p>
      <w:pPr>
        <w:pStyle w:val="87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Для чего любой параллельной программе нужна информация о количестве запущенных процессов(потоков) и идентификатор текущего объекта?</w:t>
      </w:r>
    </w:p>
    <w:p>
      <w:pPr>
        <w:pStyle w:val="87"/>
        <w:bidi w:val="0"/>
        <w:rPr>
          <w:b/>
          <w:bCs/>
          <w:i/>
          <w:iCs/>
        </w:rPr>
      </w:pPr>
      <w:bookmarkStart w:id="0" w:name="_GoBack"/>
      <w:r>
        <w:rPr>
          <w:rFonts w:hint="defaul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Информация о количестве процессов и идентификаторе текущего процесса необходима для распределения задач между процессами, синхронизации их работы и правильного маршрута обмена данными. Это позволяет каждому процессу знать свою роль в вычислительном процессе и эффективно взаимодействовать с другими, избегая конфликтов и дублирования.</w:t>
      </w:r>
      <w:bookmarkEnd w:id="0"/>
      <w:r>
        <w:rPr>
          <w:b/>
          <w:bCs/>
          <w:i/>
          <w:iCs/>
        </w:rPr>
        <w:br w:type="page"/>
      </w:r>
    </w:p>
    <w:p>
      <w:pPr>
        <w:pStyle w:val="87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7"/>
        <w:bidi w:val="0"/>
      </w:pPr>
      <w:r>
        <w:t>Изучили основные принципы работы с MPI (Message Passing Interface) для реализации параллельных программ. Были освоены процессы инициализации и завершения MPI-приложений, использование функций для определения ранга процессов и их количества, а также применение коммуникаторов для организации взаимодействия между процессами. Были разработаны и протестированы программы, демонстрирующие базовые возможности MPI: вывод информации о процессах и распределение задач между ними. Работа показала важность синхронизации и четкого распределения задач для эффективного выполнения параллельных вычислений.</w:t>
      </w:r>
    </w:p>
    <w:p>
      <w:pPr>
        <w:pStyle w:val="87"/>
        <w:jc w:val="center"/>
      </w:pP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Droid Sans Mono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Mono;monospace;monos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4"/>
      <w:ind w:firstLine="0"/>
    </w:pPr>
    <w:r>
      <w:t>Челябинск</w:t>
    </w:r>
  </w:p>
  <w:p>
    <w:pPr>
      <w:pStyle w:val="84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A027A"/>
    <w:multiLevelType w:val="singleLevel"/>
    <w:tmpl w:val="DF6A02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E7DA0D0"/>
    <w:rsid w:val="2EAF7545"/>
    <w:rsid w:val="375FDE89"/>
    <w:rsid w:val="3DFE3E94"/>
    <w:rsid w:val="3FBBB444"/>
    <w:rsid w:val="57FEA2DF"/>
    <w:rsid w:val="5F13A619"/>
    <w:rsid w:val="5F9395CF"/>
    <w:rsid w:val="77D9A8E8"/>
    <w:rsid w:val="77FC50AA"/>
    <w:rsid w:val="7D75E751"/>
    <w:rsid w:val="7DF77A8A"/>
    <w:rsid w:val="7FEBF380"/>
    <w:rsid w:val="7FF70269"/>
    <w:rsid w:val="87DC3764"/>
    <w:rsid w:val="B9FA05D3"/>
    <w:rsid w:val="C1D49424"/>
    <w:rsid w:val="DBF224B8"/>
    <w:rsid w:val="DCD7D021"/>
    <w:rsid w:val="E5AF5691"/>
    <w:rsid w:val="EEED76A0"/>
    <w:rsid w:val="F7ED9156"/>
    <w:rsid w:val="F9EF6A12"/>
    <w:rsid w:val="FB7BECF7"/>
    <w:rsid w:val="FBBFE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Emphasis"/>
    <w:qFormat/>
    <w:uiPriority w:val="0"/>
    <w:rPr>
      <w:i/>
      <w:iCs/>
    </w:r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8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9">
    <w:name w:val="Balloon Text"/>
    <w:basedOn w:val="1"/>
    <w:link w:val="67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20">
    <w:name w:val="endnote text"/>
    <w:basedOn w:val="1"/>
    <w:link w:val="64"/>
    <w:semiHidden/>
    <w:unhideWhenUsed/>
    <w:uiPriority w:val="99"/>
    <w:pPr>
      <w:spacing w:line="240" w:lineRule="auto"/>
    </w:pPr>
    <w:rPr>
      <w:sz w:val="20"/>
    </w:rPr>
  </w:style>
  <w:style w:type="paragraph" w:styleId="21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2">
    <w:name w:val="footnote text"/>
    <w:basedOn w:val="1"/>
    <w:link w:val="63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3">
    <w:name w:val="toc 8"/>
    <w:basedOn w:val="1"/>
    <w:next w:val="1"/>
    <w:unhideWhenUsed/>
    <w:uiPriority w:val="39"/>
    <w:pPr>
      <w:spacing w:before="0" w:after="57"/>
      <w:ind w:left="1984" w:firstLine="0"/>
    </w:pPr>
  </w:style>
  <w:style w:type="paragraph" w:styleId="24">
    <w:name w:val="header"/>
    <w:basedOn w:val="1"/>
    <w:link w:val="6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5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6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7">
    <w:name w:val="Body Text"/>
    <w:basedOn w:val="1"/>
    <w:uiPriority w:val="0"/>
    <w:pPr>
      <w:spacing w:before="0" w:after="140" w:line="276" w:lineRule="auto"/>
    </w:pPr>
  </w:style>
  <w:style w:type="paragraph" w:styleId="28">
    <w:name w:val="toc 1"/>
    <w:basedOn w:val="1"/>
    <w:next w:val="1"/>
    <w:unhideWhenUsed/>
    <w:uiPriority w:val="39"/>
    <w:pPr>
      <w:spacing w:before="0" w:after="57"/>
      <w:ind w:firstLine="0"/>
    </w:pPr>
  </w:style>
  <w:style w:type="paragraph" w:styleId="29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30">
    <w:name w:val="table of figures"/>
    <w:basedOn w:val="1"/>
    <w:next w:val="1"/>
    <w:unhideWhenUsed/>
    <w:uiPriority w:val="99"/>
  </w:style>
  <w:style w:type="paragraph" w:styleId="31">
    <w:name w:val="toc 3"/>
    <w:basedOn w:val="1"/>
    <w:next w:val="1"/>
    <w:unhideWhenUsed/>
    <w:uiPriority w:val="39"/>
    <w:pPr>
      <w:spacing w:before="0" w:after="57"/>
      <w:ind w:left="567" w:firstLine="0"/>
    </w:pPr>
  </w:style>
  <w:style w:type="paragraph" w:styleId="32">
    <w:name w:val="toc 2"/>
    <w:basedOn w:val="1"/>
    <w:next w:val="1"/>
    <w:unhideWhenUsed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3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4">
    <w:name w:val="toc 5"/>
    <w:basedOn w:val="1"/>
    <w:next w:val="1"/>
    <w:unhideWhenUsed/>
    <w:uiPriority w:val="39"/>
    <w:pPr>
      <w:spacing w:before="0" w:after="57"/>
      <w:ind w:left="1134" w:firstLine="0"/>
    </w:pPr>
  </w:style>
  <w:style w:type="paragraph" w:styleId="35">
    <w:name w:val="Title"/>
    <w:basedOn w:val="1"/>
    <w:next w:val="1"/>
    <w:link w:val="5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6">
    <w:name w:val="footer"/>
    <w:basedOn w:val="1"/>
    <w:link w:val="6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7">
    <w:name w:val="List"/>
    <w:basedOn w:val="27"/>
    <w:qFormat/>
    <w:uiPriority w:val="0"/>
    <w:rPr>
      <w:rFonts w:cs="Noto Sans Devanagari"/>
    </w:rPr>
  </w:style>
  <w:style w:type="paragraph" w:styleId="38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9">
    <w:name w:val="Subtitle"/>
    <w:basedOn w:val="1"/>
    <w:next w:val="1"/>
    <w:link w:val="55"/>
    <w:qFormat/>
    <w:uiPriority w:val="11"/>
    <w:pPr>
      <w:spacing w:before="200" w:after="200"/>
    </w:pPr>
    <w:rPr>
      <w:sz w:val="24"/>
      <w:szCs w:val="24"/>
    </w:rPr>
  </w:style>
  <w:style w:type="table" w:styleId="40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1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2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3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4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5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6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7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8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9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0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1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2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3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4">
    <w:name w:val="Заголовок Знак"/>
    <w:basedOn w:val="11"/>
    <w:link w:val="35"/>
    <w:qFormat/>
    <w:uiPriority w:val="10"/>
    <w:rPr>
      <w:sz w:val="48"/>
      <w:szCs w:val="48"/>
    </w:rPr>
  </w:style>
  <w:style w:type="character" w:customStyle="1" w:styleId="55">
    <w:name w:val="Подзаголовок Знак"/>
    <w:basedOn w:val="11"/>
    <w:link w:val="39"/>
    <w:qFormat/>
    <w:uiPriority w:val="11"/>
    <w:rPr>
      <w:sz w:val="24"/>
      <w:szCs w:val="24"/>
    </w:rPr>
  </w:style>
  <w:style w:type="character" w:customStyle="1" w:styleId="56">
    <w:name w:val="Цитата 2 Знак"/>
    <w:link w:val="57"/>
    <w:qFormat/>
    <w:uiPriority w:val="29"/>
    <w:rPr>
      <w:i/>
    </w:rPr>
  </w:style>
  <w:style w:type="paragraph" w:styleId="57">
    <w:name w:val="Quote"/>
    <w:basedOn w:val="1"/>
    <w:next w:val="1"/>
    <w:link w:val="56"/>
    <w:qFormat/>
    <w:uiPriority w:val="29"/>
    <w:pPr>
      <w:ind w:left="720" w:right="720"/>
    </w:pPr>
    <w:rPr>
      <w:i/>
    </w:rPr>
  </w:style>
  <w:style w:type="character" w:customStyle="1" w:styleId="58">
    <w:name w:val="Выделенная цитата Знак"/>
    <w:link w:val="59"/>
    <w:qFormat/>
    <w:uiPriority w:val="30"/>
    <w:rPr>
      <w:i/>
    </w:rPr>
  </w:style>
  <w:style w:type="paragraph" w:styleId="59">
    <w:name w:val="Intense Quote"/>
    <w:basedOn w:val="1"/>
    <w:next w:val="1"/>
    <w:link w:val="5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0">
    <w:name w:val="Header Char"/>
    <w:basedOn w:val="11"/>
    <w:qFormat/>
    <w:uiPriority w:val="99"/>
  </w:style>
  <w:style w:type="character" w:customStyle="1" w:styleId="61">
    <w:name w:val="Footer Char"/>
    <w:basedOn w:val="11"/>
    <w:qFormat/>
    <w:uiPriority w:val="99"/>
  </w:style>
  <w:style w:type="character" w:customStyle="1" w:styleId="62">
    <w:name w:val="Caption Char"/>
    <w:qFormat/>
    <w:uiPriority w:val="99"/>
  </w:style>
  <w:style w:type="character" w:customStyle="1" w:styleId="63">
    <w:name w:val="Текст сноски Знак"/>
    <w:link w:val="22"/>
    <w:qFormat/>
    <w:uiPriority w:val="99"/>
    <w:rPr>
      <w:sz w:val="18"/>
    </w:rPr>
  </w:style>
  <w:style w:type="character" w:customStyle="1" w:styleId="64">
    <w:name w:val="Текст концевой сноски Знак"/>
    <w:link w:val="20"/>
    <w:qFormat/>
    <w:uiPriority w:val="99"/>
    <w:rPr>
      <w:sz w:val="20"/>
    </w:rPr>
  </w:style>
  <w:style w:type="character" w:customStyle="1" w:styleId="65">
    <w:name w:val="Верхний колонтитул Знак"/>
    <w:basedOn w:val="11"/>
    <w:link w:val="24"/>
    <w:qFormat/>
    <w:uiPriority w:val="99"/>
  </w:style>
  <w:style w:type="character" w:customStyle="1" w:styleId="66">
    <w:name w:val="Нижний колонтитул Знак"/>
    <w:basedOn w:val="11"/>
    <w:link w:val="36"/>
    <w:qFormat/>
    <w:uiPriority w:val="99"/>
  </w:style>
  <w:style w:type="character" w:customStyle="1" w:styleId="67">
    <w:name w:val="Текст выноски Знак"/>
    <w:basedOn w:val="11"/>
    <w:link w:val="1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8">
    <w:name w:val="normaltextrun"/>
    <w:basedOn w:val="11"/>
    <w:qFormat/>
    <w:uiPriority w:val="0"/>
  </w:style>
  <w:style w:type="character" w:customStyle="1" w:styleId="69">
    <w:name w:val="scxw13224126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styleId="71">
    <w:name w:val="Placeholder Text"/>
    <w:basedOn w:val="11"/>
    <w:semiHidden/>
    <w:qFormat/>
    <w:uiPriority w:val="99"/>
    <w:rPr>
      <w:color w:val="808080"/>
    </w:rPr>
  </w:style>
  <w:style w:type="character" w:customStyle="1" w:styleId="72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3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4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5">
    <w:name w:val="contextualspellingandgrammarerror"/>
    <w:basedOn w:val="11"/>
    <w:qFormat/>
    <w:uiPriority w:val="0"/>
  </w:style>
  <w:style w:type="character" w:customStyle="1" w:styleId="76">
    <w:name w:val="spellingerror"/>
    <w:basedOn w:val="11"/>
    <w:qFormat/>
    <w:uiPriority w:val="0"/>
  </w:style>
  <w:style w:type="character" w:customStyle="1" w:styleId="77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8">
    <w:name w:val="Заголовок"/>
    <w:basedOn w:val="1"/>
    <w:next w:val="27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9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80">
    <w:name w:val="Header and Footer"/>
    <w:basedOn w:val="1"/>
    <w:qFormat/>
    <w:uiPriority w:val="0"/>
  </w:style>
  <w:style w:type="paragraph" w:customStyle="1" w:styleId="81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2">
    <w:name w:val="Название документа"/>
    <w:basedOn w:val="81"/>
    <w:qFormat/>
    <w:uiPriority w:val="0"/>
    <w:pPr>
      <w:spacing w:before="2268" w:after="0"/>
    </w:pPr>
  </w:style>
  <w:style w:type="paragraph" w:customStyle="1" w:styleId="83">
    <w:name w:val="Нижний колонтитул1"/>
    <w:basedOn w:val="82"/>
    <w:qFormat/>
    <w:uiPriority w:val="0"/>
    <w:pPr>
      <w:ind w:left="5670"/>
    </w:pPr>
  </w:style>
  <w:style w:type="paragraph" w:customStyle="1" w:styleId="84">
    <w:name w:val="Стиль1"/>
    <w:basedOn w:val="36"/>
    <w:qFormat/>
    <w:uiPriority w:val="0"/>
    <w:pPr>
      <w:jc w:val="center"/>
    </w:pPr>
  </w:style>
  <w:style w:type="paragraph" w:customStyle="1" w:styleId="85">
    <w:name w:val="Попись документа"/>
    <w:basedOn w:val="83"/>
    <w:qFormat/>
    <w:uiPriority w:val="0"/>
    <w:pPr>
      <w:jc w:val="left"/>
    </w:pPr>
  </w:style>
  <w:style w:type="paragraph" w:customStyle="1" w:styleId="86">
    <w:name w:val="Библиографическая информация"/>
    <w:basedOn w:val="82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7">
    <w:name w:val="Параграф"/>
    <w:basedOn w:val="86"/>
    <w:qFormat/>
    <w:uiPriority w:val="0"/>
    <w:pPr>
      <w:spacing w:before="0" w:after="0"/>
      <w:ind w:left="0"/>
      <w:contextualSpacing/>
    </w:pPr>
  </w:style>
  <w:style w:type="paragraph" w:customStyle="1" w:styleId="88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9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90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1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2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3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4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6">
    <w:name w:val="Содержимое врезки"/>
    <w:basedOn w:val="1"/>
    <w:qFormat/>
    <w:uiPriority w:val="0"/>
  </w:style>
  <w:style w:type="table" w:customStyle="1" w:styleId="97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8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9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00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3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4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5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6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7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8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9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0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1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2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3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4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5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6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7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8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9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0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1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2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3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4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5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6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7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8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9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30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1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2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3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4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5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6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7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8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9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1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2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3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4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5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6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7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8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9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50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1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2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3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4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5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6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7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8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9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60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1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2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3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4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5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6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7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8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9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70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1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2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3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4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5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6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7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8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9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80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1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2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3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4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5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6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7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8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9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0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1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2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3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4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5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6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7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8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9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0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1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2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3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4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5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6">
    <w:name w:val="Bordered &amp; Lined - Accent 2"/>
    <w:basedOn w:val="12"/>
    <w:qFormat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7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8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9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10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1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2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3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4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5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6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7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8">
    <w:name w:val="Таблица-сетка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9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0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1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3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224">
    <w:name w:val="Библиографическая информация1"/>
    <w:basedOn w:val="225"/>
    <w:qFormat/>
    <w:uiPriority w:val="0"/>
    <w:pPr>
      <w:spacing w:before="0" w:after="397" w:line="360" w:lineRule="auto"/>
      <w:ind w:left="5103" w:firstLine="0"/>
      <w:contextualSpacing/>
      <w:jc w:val="both"/>
    </w:pPr>
  </w:style>
  <w:style w:type="paragraph" w:customStyle="1" w:styleId="225">
    <w:name w:val="Название документа1"/>
    <w:basedOn w:val="226"/>
    <w:qFormat/>
    <w:uiPriority w:val="0"/>
    <w:pPr>
      <w:spacing w:before="2268"/>
    </w:pPr>
  </w:style>
  <w:style w:type="paragraph" w:customStyle="1" w:styleId="226">
    <w:name w:val="Шапка11"/>
    <w:basedOn w:val="1"/>
    <w:qFormat/>
    <w:uiPriority w:val="0"/>
    <w:pPr>
      <w:spacing w:line="240" w:lineRule="auto"/>
      <w:jc w:val="center"/>
    </w:pPr>
  </w:style>
  <w:style w:type="paragraph" w:customStyle="1" w:styleId="227">
    <w:name w:val="Параграф1"/>
    <w:basedOn w:val="224"/>
    <w:qFormat/>
    <w:uiPriority w:val="0"/>
    <w:pPr>
      <w:spacing w:after="0"/>
      <w:ind w:left="0"/>
      <w:contextualSpacing w:val="0"/>
    </w:pPr>
  </w:style>
  <w:style w:type="paragraph" w:customStyle="1" w:styleId="228">
    <w:name w:val="Содержимое врезки1"/>
    <w:basedOn w:val="1"/>
    <w:qFormat/>
    <w:uiPriority w:val="0"/>
  </w:style>
  <w:style w:type="paragraph" w:customStyle="1" w:styleId="229">
    <w:name w:val="t1"/>
    <w:basedOn w:val="1"/>
    <w:qFormat/>
    <w:uiPriority w:val="0"/>
    <w:pPr>
      <w:spacing w:beforeAutospacing="1" w:afterAutospacing="1" w:line="240" w:lineRule="auto"/>
      <w:ind w:firstLine="0"/>
    </w:pPr>
    <w:rPr>
      <w:sz w:val="24"/>
    </w:rPr>
  </w:style>
  <w:style w:type="character" w:customStyle="1" w:styleId="230">
    <w:name w:val="Исходный текст"/>
    <w:qFormat/>
    <w:uiPriority w:val="0"/>
    <w:rPr>
      <w:rFonts w:ascii="Liberation Mono" w:hAnsi="Liberation Mono" w:eastAsia="Noto Sans Mono CJK SC" w:cs="Liberation Mon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0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2024-11-20T00:48:00Z</dcterms:created>
  <dc:creator>ЕТ-153-2019</dc:creator>
  <cp:lastModifiedBy>golenischevms</cp:lastModifiedBy>
  <cp:lastPrinted>2024-11-20T00:45:00Z</cp:lastPrinted>
  <dcterms:modified xsi:type="dcterms:W3CDTF">2024-11-22T12:38:43Z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